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D01EC" w14:textId="05F3FB9B" w:rsidR="005F1221" w:rsidRDefault="00FB4405" w:rsidP="005F1221">
      <w:pPr>
        <w:pStyle w:val="Nagwek2"/>
        <w:tabs>
          <w:tab w:val="left" w:pos="708"/>
        </w:tabs>
        <w:spacing w:line="240" w:lineRule="auto"/>
        <w:rPr>
          <w:sz w:val="18"/>
          <w:szCs w:val="18"/>
        </w:rPr>
      </w:pPr>
      <w:r>
        <w:rPr>
          <w:sz w:val="18"/>
          <w:szCs w:val="18"/>
        </w:rPr>
        <w:t>Druk nr 6/24</w:t>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Projekt uchwały Zarządu </w:t>
      </w:r>
      <w:r w:rsidR="005F1221">
        <w:rPr>
          <w:sz w:val="18"/>
          <w:szCs w:val="18"/>
        </w:rPr>
        <w:t xml:space="preserve"> </w:t>
      </w:r>
    </w:p>
    <w:p w14:paraId="4C4FA31C" w14:textId="77777777" w:rsidR="005F1221" w:rsidRDefault="005F1221" w:rsidP="005F1221">
      <w:pPr>
        <w:pStyle w:val="Nagwek2"/>
        <w:tabs>
          <w:tab w:val="left" w:pos="708"/>
        </w:tabs>
        <w:spacing w:line="240" w:lineRule="auto"/>
        <w:ind w:left="6372" w:hanging="1440"/>
        <w:rPr>
          <w:sz w:val="18"/>
          <w:szCs w:val="18"/>
        </w:rPr>
      </w:pPr>
      <w:r>
        <w:rPr>
          <w:sz w:val="18"/>
          <w:szCs w:val="18"/>
        </w:rPr>
        <w:t>Województwa Kujawsko- Pomorskiego</w:t>
      </w:r>
    </w:p>
    <w:p w14:paraId="263143FD" w14:textId="2F5DF7F5" w:rsidR="005F1221" w:rsidRDefault="005F1221" w:rsidP="005F1221">
      <w:pPr>
        <w:pStyle w:val="Nagwek2"/>
        <w:tabs>
          <w:tab w:val="left" w:pos="0"/>
          <w:tab w:val="left" w:pos="708"/>
        </w:tabs>
        <w:spacing w:line="240" w:lineRule="auto"/>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z dnia </w:t>
      </w:r>
      <w:r w:rsidR="00FB4405">
        <w:rPr>
          <w:sz w:val="18"/>
          <w:szCs w:val="18"/>
        </w:rPr>
        <w:t xml:space="preserve">24 stycznia </w:t>
      </w:r>
      <w:r>
        <w:rPr>
          <w:sz w:val="18"/>
          <w:szCs w:val="18"/>
        </w:rPr>
        <w:t>2024 r.</w:t>
      </w:r>
    </w:p>
    <w:p w14:paraId="4B09FA15" w14:textId="77777777" w:rsidR="005F1221" w:rsidRDefault="005F1221" w:rsidP="005F1221">
      <w:pPr>
        <w:pStyle w:val="Nagwek2"/>
        <w:tabs>
          <w:tab w:val="left" w:pos="0"/>
          <w:tab w:val="left" w:pos="708"/>
        </w:tabs>
        <w:spacing w:line="240" w:lineRule="auto"/>
        <w:ind w:left="1440" w:hanging="1440"/>
        <w:jc w:val="center"/>
        <w:rPr>
          <w:b/>
          <w:szCs w:val="24"/>
        </w:rPr>
      </w:pPr>
    </w:p>
    <w:p w14:paraId="58CBC1CF" w14:textId="77777777" w:rsidR="005F1221" w:rsidRDefault="005F1221" w:rsidP="00FB4405">
      <w:pPr>
        <w:pStyle w:val="Nagwek2"/>
        <w:tabs>
          <w:tab w:val="left" w:pos="0"/>
          <w:tab w:val="left" w:pos="708"/>
        </w:tabs>
        <w:spacing w:line="240" w:lineRule="auto"/>
        <w:ind w:left="1440" w:hanging="1440"/>
        <w:jc w:val="center"/>
      </w:pPr>
      <w:r>
        <w:rPr>
          <w:b/>
          <w:szCs w:val="24"/>
        </w:rPr>
        <w:t xml:space="preserve">UCHWAŁA NR    /    </w:t>
      </w:r>
      <w:r>
        <w:rPr>
          <w:b/>
          <w:szCs w:val="24"/>
        </w:rPr>
        <w:tab/>
        <w:t>/24</w:t>
      </w:r>
    </w:p>
    <w:p w14:paraId="1BD6F54C" w14:textId="77777777" w:rsidR="005F1221" w:rsidRDefault="005F1221" w:rsidP="00FB440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SEJMIKU WOJEWÓDZTWA KUJAWSKO-POMORSKIEGO</w:t>
      </w:r>
    </w:p>
    <w:p w14:paraId="208D28F2" w14:textId="77777777" w:rsidR="005F1221" w:rsidRDefault="005F1221" w:rsidP="00FB440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z dnia ……………………. 2024 r.</w:t>
      </w:r>
    </w:p>
    <w:p w14:paraId="309BD839" w14:textId="77777777" w:rsidR="00FB4405" w:rsidRDefault="00FB4405" w:rsidP="00FB4405">
      <w:pPr>
        <w:spacing w:after="0" w:line="240" w:lineRule="auto"/>
        <w:jc w:val="center"/>
        <w:rPr>
          <w:rFonts w:ascii="Times New Roman" w:hAnsi="Times New Roman" w:cs="Times New Roman"/>
          <w:b/>
          <w:sz w:val="24"/>
          <w:szCs w:val="24"/>
        </w:rPr>
      </w:pPr>
    </w:p>
    <w:p w14:paraId="61B1C58B" w14:textId="77777777" w:rsidR="005F1221" w:rsidRDefault="005F1221" w:rsidP="00FB4405">
      <w:pPr>
        <w:spacing w:after="0" w:line="240" w:lineRule="auto"/>
        <w:jc w:val="both"/>
        <w:rPr>
          <w:rFonts w:ascii="Times New Roman" w:hAnsi="Times New Roman" w:cs="Times New Roman"/>
          <w:b/>
          <w:bCs/>
          <w:sz w:val="24"/>
          <w:szCs w:val="24"/>
        </w:rPr>
      </w:pPr>
      <w:r w:rsidRPr="00224FE3">
        <w:rPr>
          <w:rFonts w:ascii="Times New Roman" w:hAnsi="Times New Roman" w:cs="Times New Roman"/>
          <w:b/>
          <w:bCs/>
          <w:sz w:val="24"/>
          <w:szCs w:val="24"/>
        </w:rPr>
        <w:t>w sprawie określenia wysokości opłat za przeprowadzenie egzaminu państwowego kandydatów na kierowców i kierowców w województwie kujawsko-pomorskim</w:t>
      </w:r>
    </w:p>
    <w:p w14:paraId="65C2CFF5" w14:textId="77777777" w:rsidR="00FB4405" w:rsidRPr="00224FE3" w:rsidRDefault="00FB4405" w:rsidP="00FB4405">
      <w:pPr>
        <w:spacing w:after="0" w:line="240" w:lineRule="auto"/>
        <w:jc w:val="both"/>
        <w:rPr>
          <w:rFonts w:ascii="Times New Roman" w:hAnsi="Times New Roman" w:cs="Times New Roman"/>
          <w:sz w:val="24"/>
          <w:szCs w:val="24"/>
        </w:rPr>
      </w:pPr>
    </w:p>
    <w:p w14:paraId="7DB0CE41" w14:textId="77777777" w:rsidR="00FB4405" w:rsidRDefault="005F1221" w:rsidP="00FB4405">
      <w:pPr>
        <w:spacing w:after="0" w:line="240" w:lineRule="auto"/>
        <w:ind w:firstLine="709"/>
        <w:jc w:val="both"/>
        <w:rPr>
          <w:rFonts w:ascii="Times New Roman" w:hAnsi="Times New Roman" w:cs="Times New Roman"/>
          <w:sz w:val="24"/>
          <w:szCs w:val="24"/>
        </w:rPr>
      </w:pPr>
      <w:r w:rsidRPr="00224FE3">
        <w:rPr>
          <w:rFonts w:ascii="Times New Roman" w:hAnsi="Times New Roman" w:cs="Times New Roman"/>
          <w:sz w:val="24"/>
          <w:szCs w:val="24"/>
        </w:rPr>
        <w:t xml:space="preserve">Na podstawie art. 56a ust.1 ustawy z dnia 5 stycznia 2011 r. o kierujących pojazdami </w:t>
      </w:r>
      <w:r w:rsidR="00374271" w:rsidRPr="00224FE3">
        <w:rPr>
          <w:rFonts w:ascii="Times New Roman" w:hAnsi="Times New Roman" w:cs="Times New Roman"/>
          <w:sz w:val="24"/>
          <w:szCs w:val="24"/>
        </w:rPr>
        <w:br/>
      </w:r>
      <w:r w:rsidRPr="00224FE3">
        <w:rPr>
          <w:rFonts w:ascii="Times New Roman" w:hAnsi="Times New Roman" w:cs="Times New Roman"/>
          <w:sz w:val="24"/>
          <w:szCs w:val="24"/>
        </w:rPr>
        <w:t>(Dz. U. z 2023 r. poz. 622</w:t>
      </w:r>
      <w:r w:rsidR="00FB4405">
        <w:rPr>
          <w:rFonts w:ascii="Times New Roman" w:hAnsi="Times New Roman" w:cs="Times New Roman"/>
          <w:sz w:val="24"/>
          <w:szCs w:val="24"/>
        </w:rPr>
        <w:t>,</w:t>
      </w:r>
      <w:r w:rsidRPr="00224FE3">
        <w:rPr>
          <w:rFonts w:ascii="Times New Roman" w:hAnsi="Times New Roman" w:cs="Times New Roman"/>
          <w:sz w:val="24"/>
          <w:szCs w:val="24"/>
        </w:rPr>
        <w:t xml:space="preserve"> z </w:t>
      </w:r>
      <w:proofErr w:type="spellStart"/>
      <w:r w:rsidRPr="00224FE3">
        <w:rPr>
          <w:rFonts w:ascii="Times New Roman" w:hAnsi="Times New Roman" w:cs="Times New Roman"/>
          <w:sz w:val="24"/>
          <w:szCs w:val="24"/>
        </w:rPr>
        <w:t>późn</w:t>
      </w:r>
      <w:proofErr w:type="spellEnd"/>
      <w:r w:rsidRPr="00224FE3">
        <w:rPr>
          <w:rFonts w:ascii="Times New Roman" w:hAnsi="Times New Roman" w:cs="Times New Roman"/>
          <w:sz w:val="24"/>
          <w:szCs w:val="24"/>
        </w:rPr>
        <w:t>. zm.</w:t>
      </w:r>
      <w:r w:rsidRPr="00224FE3">
        <w:rPr>
          <w:rStyle w:val="Odwoanieprzypisudolnego"/>
          <w:rFonts w:ascii="Times New Roman" w:hAnsi="Times New Roman" w:cs="Times New Roman"/>
          <w:sz w:val="24"/>
          <w:szCs w:val="24"/>
        </w:rPr>
        <w:footnoteReference w:id="1"/>
      </w:r>
      <w:r w:rsidRPr="00224FE3">
        <w:rPr>
          <w:rFonts w:ascii="Times New Roman" w:hAnsi="Times New Roman" w:cs="Times New Roman"/>
          <w:sz w:val="24"/>
          <w:szCs w:val="24"/>
        </w:rPr>
        <w:t>)</w:t>
      </w:r>
      <w:r w:rsidR="00FB4405">
        <w:rPr>
          <w:rFonts w:ascii="Times New Roman" w:hAnsi="Times New Roman" w:cs="Times New Roman"/>
          <w:sz w:val="24"/>
          <w:szCs w:val="24"/>
        </w:rPr>
        <w:t>,</w:t>
      </w:r>
      <w:r w:rsidRPr="00224FE3">
        <w:rPr>
          <w:rFonts w:ascii="Times New Roman" w:hAnsi="Times New Roman" w:cs="Times New Roman"/>
          <w:sz w:val="24"/>
          <w:szCs w:val="24"/>
        </w:rPr>
        <w:t xml:space="preserve"> uchwala się, co następuje: </w:t>
      </w:r>
    </w:p>
    <w:p w14:paraId="7BF461A6" w14:textId="02E5952B" w:rsidR="005F1221" w:rsidRPr="00224FE3" w:rsidRDefault="005F1221" w:rsidP="00FB4405">
      <w:pPr>
        <w:spacing w:after="0" w:line="240" w:lineRule="auto"/>
        <w:ind w:firstLine="709"/>
        <w:jc w:val="both"/>
        <w:rPr>
          <w:rFonts w:ascii="Times New Roman" w:hAnsi="Times New Roman" w:cs="Times New Roman"/>
          <w:sz w:val="24"/>
          <w:szCs w:val="24"/>
        </w:rPr>
      </w:pPr>
      <w:r w:rsidRPr="00224FE3">
        <w:rPr>
          <w:rFonts w:ascii="Times New Roman" w:hAnsi="Times New Roman" w:cs="Times New Roman"/>
          <w:sz w:val="24"/>
          <w:szCs w:val="24"/>
        </w:rPr>
        <w:t xml:space="preserve"> </w:t>
      </w:r>
    </w:p>
    <w:p w14:paraId="69531CAE" w14:textId="0D6CEEDB" w:rsidR="005F1221" w:rsidRPr="00224FE3" w:rsidRDefault="005F1221" w:rsidP="00FB4405">
      <w:pPr>
        <w:numPr>
          <w:ilvl w:val="0"/>
          <w:numId w:val="5"/>
        </w:numPr>
        <w:tabs>
          <w:tab w:val="left" w:pos="1134"/>
          <w:tab w:val="left" w:pos="1276"/>
        </w:tabs>
        <w:spacing w:after="0" w:line="240" w:lineRule="auto"/>
        <w:ind w:left="0" w:firstLine="709"/>
        <w:jc w:val="both"/>
        <w:rPr>
          <w:rFonts w:ascii="Times New Roman" w:hAnsi="Times New Roman" w:cs="Times New Roman"/>
          <w:sz w:val="24"/>
          <w:szCs w:val="24"/>
        </w:rPr>
      </w:pPr>
      <w:r w:rsidRPr="00224FE3">
        <w:rPr>
          <w:rFonts w:ascii="Times New Roman" w:hAnsi="Times New Roman" w:cs="Times New Roman"/>
          <w:sz w:val="24"/>
          <w:szCs w:val="24"/>
        </w:rPr>
        <w:t>Za przeprowadzenie egzaminu państwowego w wojewódzkich ośrodkach ruchu drogowego w województwie kujawsko-pomorskim pobiera się opłatę w wysokości:</w:t>
      </w:r>
    </w:p>
    <w:p w14:paraId="34803752" w14:textId="3F0B69A4" w:rsidR="005F1221" w:rsidRPr="00224FE3" w:rsidRDefault="005F1221" w:rsidP="00FB4405">
      <w:pPr>
        <w:numPr>
          <w:ilvl w:val="0"/>
          <w:numId w:val="6"/>
        </w:numPr>
        <w:tabs>
          <w:tab w:val="clear" w:pos="720"/>
          <w:tab w:val="left" w:pos="426"/>
        </w:tabs>
        <w:spacing w:after="0" w:line="240" w:lineRule="auto"/>
        <w:ind w:left="426" w:hanging="426"/>
        <w:jc w:val="both"/>
        <w:rPr>
          <w:rFonts w:ascii="Times New Roman" w:hAnsi="Times New Roman" w:cs="Times New Roman"/>
          <w:sz w:val="24"/>
          <w:szCs w:val="24"/>
        </w:rPr>
      </w:pPr>
      <w:r w:rsidRPr="00224FE3">
        <w:rPr>
          <w:rFonts w:ascii="Times New Roman" w:hAnsi="Times New Roman" w:cs="Times New Roman"/>
          <w:sz w:val="24"/>
          <w:szCs w:val="24"/>
        </w:rPr>
        <w:t>55 zł – za przeprowadzenie części teoretycznej egzaminu państwowego w zakresie uprawnień każdej kategorii prawa jazdy;</w:t>
      </w:r>
    </w:p>
    <w:p w14:paraId="35D72526" w14:textId="45EB6C3F" w:rsidR="005F1221" w:rsidRPr="00224FE3" w:rsidRDefault="005F1221" w:rsidP="00FB4405">
      <w:pPr>
        <w:numPr>
          <w:ilvl w:val="0"/>
          <w:numId w:val="6"/>
        </w:numPr>
        <w:tabs>
          <w:tab w:val="clear" w:pos="720"/>
          <w:tab w:val="left" w:pos="426"/>
        </w:tabs>
        <w:spacing w:after="0" w:line="240" w:lineRule="auto"/>
        <w:ind w:left="426" w:hanging="426"/>
        <w:jc w:val="both"/>
        <w:rPr>
          <w:rFonts w:ascii="Times New Roman" w:hAnsi="Times New Roman" w:cs="Times New Roman"/>
          <w:sz w:val="24"/>
          <w:szCs w:val="24"/>
        </w:rPr>
      </w:pPr>
      <w:r w:rsidRPr="00224FE3">
        <w:rPr>
          <w:rFonts w:ascii="Times New Roman" w:hAnsi="Times New Roman" w:cs="Times New Roman"/>
          <w:sz w:val="24"/>
          <w:szCs w:val="24"/>
        </w:rPr>
        <w:t>222 zł – za przeprowadzenie części praktycznej egzaminu państwowego w zakresie uprawnień prawa jazdy kategorii AM, A1, A2, A, B1, B, C1, D1 lub T albo uprawnienia do kierowania tramwajem;</w:t>
      </w:r>
    </w:p>
    <w:p w14:paraId="553404D5" w14:textId="789C2A58" w:rsidR="00201300" w:rsidRDefault="005F1221" w:rsidP="00FB4405">
      <w:pPr>
        <w:numPr>
          <w:ilvl w:val="0"/>
          <w:numId w:val="6"/>
        </w:numPr>
        <w:tabs>
          <w:tab w:val="clear" w:pos="720"/>
          <w:tab w:val="left" w:pos="426"/>
        </w:tabs>
        <w:spacing w:after="0" w:line="240" w:lineRule="auto"/>
        <w:ind w:left="426" w:hanging="426"/>
        <w:jc w:val="both"/>
        <w:rPr>
          <w:rFonts w:ascii="Times New Roman" w:hAnsi="Times New Roman" w:cs="Times New Roman"/>
          <w:sz w:val="24"/>
          <w:szCs w:val="24"/>
        </w:rPr>
      </w:pPr>
      <w:r w:rsidRPr="00224FE3">
        <w:rPr>
          <w:rFonts w:ascii="Times New Roman" w:hAnsi="Times New Roman" w:cs="Times New Roman"/>
          <w:sz w:val="24"/>
          <w:szCs w:val="24"/>
        </w:rPr>
        <w:t>278 zł – za przeprowadzenie części praktycznej egzaminu państwowego w zakresie uprawnień prawa jazdy kategorii B+E, C1+E, C, C+E, D, D+E lub D1+E.</w:t>
      </w:r>
    </w:p>
    <w:p w14:paraId="6A4E0AA2" w14:textId="77777777" w:rsidR="00FB4405" w:rsidRPr="00224FE3" w:rsidRDefault="00FB4405" w:rsidP="00FB4405">
      <w:pPr>
        <w:tabs>
          <w:tab w:val="left" w:pos="426"/>
        </w:tabs>
        <w:spacing w:after="0" w:line="240" w:lineRule="auto"/>
        <w:ind w:left="426"/>
        <w:jc w:val="both"/>
        <w:rPr>
          <w:rFonts w:ascii="Times New Roman" w:hAnsi="Times New Roman" w:cs="Times New Roman"/>
          <w:sz w:val="24"/>
          <w:szCs w:val="24"/>
        </w:rPr>
      </w:pPr>
    </w:p>
    <w:p w14:paraId="09FDA7FC" w14:textId="27140AFF" w:rsidR="00201300" w:rsidRDefault="00201300" w:rsidP="00FB4405">
      <w:pPr>
        <w:numPr>
          <w:ilvl w:val="0"/>
          <w:numId w:val="5"/>
        </w:numPr>
        <w:tabs>
          <w:tab w:val="left" w:pos="1134"/>
          <w:tab w:val="left" w:pos="1276"/>
        </w:tabs>
        <w:spacing w:after="0" w:line="240" w:lineRule="auto"/>
        <w:ind w:left="0" w:firstLine="709"/>
        <w:jc w:val="both"/>
        <w:rPr>
          <w:rFonts w:ascii="Times New Roman" w:hAnsi="Times New Roman" w:cs="Times New Roman"/>
          <w:sz w:val="24"/>
          <w:szCs w:val="24"/>
        </w:rPr>
      </w:pPr>
      <w:r w:rsidRPr="00224FE3">
        <w:rPr>
          <w:rFonts w:ascii="Times New Roman" w:hAnsi="Times New Roman" w:cs="Times New Roman"/>
          <w:sz w:val="24"/>
          <w:szCs w:val="24"/>
        </w:rPr>
        <w:t>Wykonanie uchwały powierza się dyrektorom wojewódzkich ośrodków ruchu drogowego w województwie kujawsko-pomorskim.</w:t>
      </w:r>
    </w:p>
    <w:p w14:paraId="4899E5F7" w14:textId="77777777" w:rsidR="00FB4405" w:rsidRPr="00224FE3" w:rsidRDefault="00FB4405" w:rsidP="00FB4405">
      <w:pPr>
        <w:tabs>
          <w:tab w:val="left" w:pos="1134"/>
          <w:tab w:val="left" w:pos="1276"/>
        </w:tabs>
        <w:spacing w:after="0" w:line="240" w:lineRule="auto"/>
        <w:ind w:left="709"/>
        <w:jc w:val="both"/>
        <w:rPr>
          <w:rFonts w:ascii="Times New Roman" w:hAnsi="Times New Roman" w:cs="Times New Roman"/>
          <w:sz w:val="24"/>
          <w:szCs w:val="24"/>
        </w:rPr>
      </w:pPr>
    </w:p>
    <w:p w14:paraId="25C71BCD" w14:textId="203E7D6F" w:rsidR="00351801" w:rsidRDefault="00FB4405" w:rsidP="00FB4405">
      <w:pPr>
        <w:numPr>
          <w:ilvl w:val="0"/>
          <w:numId w:val="5"/>
        </w:numPr>
        <w:tabs>
          <w:tab w:val="left" w:pos="1134"/>
          <w:tab w:val="left" w:pos="1276"/>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Traci moc uchwała  N</w:t>
      </w:r>
      <w:r w:rsidR="00351801" w:rsidRPr="00224FE3">
        <w:rPr>
          <w:rFonts w:ascii="Times New Roman" w:hAnsi="Times New Roman" w:cs="Times New Roman"/>
          <w:sz w:val="24"/>
          <w:szCs w:val="24"/>
        </w:rPr>
        <w:t xml:space="preserve">r LIII/733/23 Sejmiku Województwa Kujawsko-Pomorskiego z dnia 27 lutego 2023 r. w sprawie określenia wysokości opłat za przeprowadzenie egzaminu państwowego w wojewódzkich ośrodkach ruchu drogowego </w:t>
      </w:r>
      <w:r>
        <w:rPr>
          <w:rFonts w:ascii="Times New Roman" w:hAnsi="Times New Roman" w:cs="Times New Roman"/>
          <w:sz w:val="24"/>
          <w:szCs w:val="24"/>
        </w:rPr>
        <w:br/>
      </w:r>
      <w:r w:rsidR="00351801" w:rsidRPr="00224FE3">
        <w:rPr>
          <w:rFonts w:ascii="Times New Roman" w:hAnsi="Times New Roman" w:cs="Times New Roman"/>
          <w:sz w:val="24"/>
          <w:szCs w:val="24"/>
        </w:rPr>
        <w:t>w województwie kujawsko-pomorskim (Dz. Urz. Województwa Kuja</w:t>
      </w:r>
      <w:r>
        <w:rPr>
          <w:rFonts w:ascii="Times New Roman" w:hAnsi="Times New Roman" w:cs="Times New Roman"/>
          <w:sz w:val="24"/>
          <w:szCs w:val="24"/>
        </w:rPr>
        <w:t xml:space="preserve">wsko-Pomorskiego </w:t>
      </w:r>
      <w:r>
        <w:rPr>
          <w:rFonts w:ascii="Times New Roman" w:hAnsi="Times New Roman" w:cs="Times New Roman"/>
          <w:sz w:val="24"/>
          <w:szCs w:val="24"/>
        </w:rPr>
        <w:br/>
        <w:t>poz. 1592)</w:t>
      </w:r>
      <w:r w:rsidR="00351801" w:rsidRPr="00224FE3">
        <w:rPr>
          <w:rFonts w:ascii="Times New Roman" w:hAnsi="Times New Roman" w:cs="Times New Roman"/>
          <w:sz w:val="24"/>
          <w:szCs w:val="24"/>
        </w:rPr>
        <w:t>.</w:t>
      </w:r>
    </w:p>
    <w:p w14:paraId="531811B7" w14:textId="77777777" w:rsidR="00FB4405" w:rsidRPr="00224FE3" w:rsidRDefault="00FB4405" w:rsidP="00FB4405">
      <w:pPr>
        <w:tabs>
          <w:tab w:val="left" w:pos="1134"/>
          <w:tab w:val="left" w:pos="1276"/>
        </w:tabs>
        <w:spacing w:after="0" w:line="240" w:lineRule="auto"/>
        <w:ind w:left="709"/>
        <w:jc w:val="both"/>
        <w:rPr>
          <w:rFonts w:ascii="Times New Roman" w:hAnsi="Times New Roman" w:cs="Times New Roman"/>
          <w:sz w:val="24"/>
          <w:szCs w:val="24"/>
        </w:rPr>
      </w:pPr>
    </w:p>
    <w:p w14:paraId="4E2C8639" w14:textId="7033F013" w:rsidR="005F1221" w:rsidRPr="00224FE3" w:rsidRDefault="00351801" w:rsidP="00FB4405">
      <w:pPr>
        <w:numPr>
          <w:ilvl w:val="0"/>
          <w:numId w:val="5"/>
        </w:numPr>
        <w:tabs>
          <w:tab w:val="left" w:pos="1134"/>
          <w:tab w:val="left" w:pos="1276"/>
        </w:tabs>
        <w:spacing w:after="0" w:line="240" w:lineRule="auto"/>
        <w:ind w:left="0" w:firstLine="709"/>
        <w:jc w:val="both"/>
        <w:rPr>
          <w:rFonts w:ascii="Times New Roman" w:hAnsi="Times New Roman" w:cs="Times New Roman"/>
          <w:sz w:val="24"/>
          <w:szCs w:val="24"/>
        </w:rPr>
      </w:pPr>
      <w:r w:rsidRPr="00224FE3">
        <w:rPr>
          <w:rFonts w:ascii="Times New Roman" w:hAnsi="Times New Roman" w:cs="Times New Roman"/>
          <w:sz w:val="24"/>
          <w:szCs w:val="24"/>
        </w:rPr>
        <w:t xml:space="preserve">Uchwała wchodzi w życie po upływie </w:t>
      </w:r>
      <w:r w:rsidR="004753A4">
        <w:rPr>
          <w:rFonts w:ascii="Times New Roman" w:hAnsi="Times New Roman" w:cs="Times New Roman"/>
          <w:sz w:val="24"/>
          <w:szCs w:val="24"/>
        </w:rPr>
        <w:t>14</w:t>
      </w:r>
      <w:r w:rsidRPr="00224FE3">
        <w:rPr>
          <w:rFonts w:ascii="Times New Roman" w:hAnsi="Times New Roman" w:cs="Times New Roman"/>
          <w:sz w:val="24"/>
          <w:szCs w:val="24"/>
        </w:rPr>
        <w:t xml:space="preserve"> dni od dnia ogłoszenia </w:t>
      </w:r>
      <w:r w:rsidR="00FB4405">
        <w:rPr>
          <w:rFonts w:ascii="Times New Roman" w:hAnsi="Times New Roman" w:cs="Times New Roman"/>
          <w:sz w:val="24"/>
          <w:szCs w:val="24"/>
        </w:rPr>
        <w:br/>
      </w:r>
      <w:r w:rsidRPr="00224FE3">
        <w:rPr>
          <w:rFonts w:ascii="Times New Roman" w:hAnsi="Times New Roman" w:cs="Times New Roman"/>
          <w:sz w:val="24"/>
          <w:szCs w:val="24"/>
        </w:rPr>
        <w:t xml:space="preserve">w Dzienniku Urzędowym Województwa Kujawsko-Pomorskiego. </w:t>
      </w:r>
    </w:p>
    <w:p w14:paraId="59334D8E" w14:textId="77777777" w:rsidR="00374271" w:rsidRDefault="00374271" w:rsidP="00374271">
      <w:pPr>
        <w:jc w:val="both"/>
        <w:rPr>
          <w:rFonts w:ascii="Calibri" w:hAnsi="Calibri" w:cs="Calibri"/>
          <w:sz w:val="24"/>
          <w:szCs w:val="24"/>
        </w:rPr>
      </w:pPr>
    </w:p>
    <w:p w14:paraId="54A30E9A" w14:textId="77777777" w:rsidR="00FB4405" w:rsidRDefault="00FB4405" w:rsidP="00374271">
      <w:pPr>
        <w:jc w:val="both"/>
        <w:rPr>
          <w:rFonts w:ascii="Calibri" w:hAnsi="Calibri" w:cs="Calibri"/>
          <w:sz w:val="24"/>
          <w:szCs w:val="24"/>
        </w:rPr>
      </w:pPr>
    </w:p>
    <w:p w14:paraId="64CB8AC8" w14:textId="77777777" w:rsidR="00374271" w:rsidRDefault="00374271" w:rsidP="00374271">
      <w:pPr>
        <w:jc w:val="both"/>
        <w:rPr>
          <w:rFonts w:ascii="Calibri" w:hAnsi="Calibri" w:cs="Calibri"/>
          <w:sz w:val="24"/>
          <w:szCs w:val="24"/>
        </w:rPr>
      </w:pPr>
    </w:p>
    <w:p w14:paraId="390BFE71" w14:textId="77777777" w:rsidR="00374271" w:rsidRDefault="00374271" w:rsidP="00374271">
      <w:pPr>
        <w:jc w:val="both"/>
        <w:rPr>
          <w:rFonts w:ascii="Calibri" w:hAnsi="Calibri" w:cs="Calibri"/>
          <w:sz w:val="24"/>
          <w:szCs w:val="24"/>
        </w:rPr>
      </w:pPr>
    </w:p>
    <w:p w14:paraId="4EFAC77C" w14:textId="77777777" w:rsidR="00FB4405" w:rsidRDefault="00FB4405" w:rsidP="00374271">
      <w:pPr>
        <w:jc w:val="both"/>
        <w:rPr>
          <w:rFonts w:ascii="Calibri" w:hAnsi="Calibri" w:cs="Calibri"/>
          <w:sz w:val="24"/>
          <w:szCs w:val="24"/>
        </w:rPr>
      </w:pPr>
    </w:p>
    <w:p w14:paraId="03E6BD71" w14:textId="77777777" w:rsidR="00374271" w:rsidRDefault="00374271" w:rsidP="00374271">
      <w:pPr>
        <w:jc w:val="both"/>
        <w:rPr>
          <w:rFonts w:ascii="Calibri" w:hAnsi="Calibri" w:cs="Calibri"/>
          <w:sz w:val="24"/>
          <w:szCs w:val="24"/>
        </w:rPr>
      </w:pPr>
    </w:p>
    <w:p w14:paraId="45A4A2BC" w14:textId="77777777" w:rsidR="00374271" w:rsidRDefault="00374271" w:rsidP="00374271">
      <w:pPr>
        <w:jc w:val="both"/>
        <w:rPr>
          <w:rFonts w:ascii="Calibri" w:hAnsi="Calibri" w:cs="Calibri"/>
          <w:sz w:val="24"/>
          <w:szCs w:val="24"/>
        </w:rPr>
      </w:pPr>
    </w:p>
    <w:p w14:paraId="0309A1E2" w14:textId="31AE4B03" w:rsidR="005F1221" w:rsidRDefault="005F1221" w:rsidP="005F1221">
      <w:pPr>
        <w:rPr>
          <w:rFonts w:ascii="Times New Roman" w:hAnsi="Times New Roman" w:cs="Times New Roman"/>
          <w:b/>
          <w:sz w:val="24"/>
          <w:szCs w:val="24"/>
        </w:rPr>
      </w:pPr>
    </w:p>
    <w:p w14:paraId="23940211" w14:textId="77777777" w:rsidR="005F1221" w:rsidRPr="00224FE3" w:rsidRDefault="005F1221" w:rsidP="005F1221">
      <w:pPr>
        <w:jc w:val="center"/>
        <w:rPr>
          <w:rFonts w:ascii="Times New Roman" w:hAnsi="Times New Roman" w:cs="Times New Roman"/>
          <w:b/>
          <w:sz w:val="24"/>
          <w:szCs w:val="24"/>
        </w:rPr>
      </w:pPr>
      <w:r w:rsidRPr="00224FE3">
        <w:rPr>
          <w:rFonts w:ascii="Times New Roman" w:hAnsi="Times New Roman" w:cs="Times New Roman"/>
          <w:b/>
          <w:sz w:val="24"/>
          <w:szCs w:val="24"/>
        </w:rPr>
        <w:lastRenderedPageBreak/>
        <w:t>UZASADNIENIE</w:t>
      </w:r>
    </w:p>
    <w:p w14:paraId="2CAA2E2E" w14:textId="77777777" w:rsidR="004775C8" w:rsidRPr="00224FE3" w:rsidRDefault="004775C8" w:rsidP="005F1221">
      <w:pPr>
        <w:jc w:val="center"/>
        <w:rPr>
          <w:rFonts w:ascii="Times New Roman" w:hAnsi="Times New Roman" w:cs="Times New Roman"/>
          <w:sz w:val="24"/>
          <w:szCs w:val="24"/>
        </w:rPr>
      </w:pPr>
    </w:p>
    <w:p w14:paraId="00200B0B" w14:textId="77777777" w:rsidR="005F1221" w:rsidRPr="00224FE3" w:rsidRDefault="005F1221" w:rsidP="004775C8">
      <w:pPr>
        <w:numPr>
          <w:ilvl w:val="0"/>
          <w:numId w:val="3"/>
        </w:numPr>
        <w:suppressAutoHyphens/>
        <w:autoSpaceDN w:val="0"/>
        <w:spacing w:after="0" w:line="240" w:lineRule="auto"/>
        <w:ind w:left="0" w:hanging="284"/>
        <w:rPr>
          <w:rFonts w:ascii="Times New Roman" w:hAnsi="Times New Roman" w:cs="Times New Roman"/>
          <w:b/>
          <w:sz w:val="24"/>
          <w:szCs w:val="24"/>
        </w:rPr>
      </w:pPr>
      <w:r w:rsidRPr="00224FE3">
        <w:rPr>
          <w:rFonts w:ascii="Times New Roman" w:hAnsi="Times New Roman" w:cs="Times New Roman"/>
          <w:b/>
          <w:sz w:val="24"/>
          <w:szCs w:val="24"/>
        </w:rPr>
        <w:t>Przedmiot regulacji:</w:t>
      </w:r>
    </w:p>
    <w:p w14:paraId="68544656" w14:textId="77777777" w:rsidR="005F1221" w:rsidRPr="00224FE3" w:rsidRDefault="005F1221" w:rsidP="005F1221">
      <w:pPr>
        <w:jc w:val="both"/>
        <w:rPr>
          <w:rFonts w:ascii="Times New Roman" w:hAnsi="Times New Roman" w:cs="Times New Roman"/>
          <w:bCs/>
          <w:sz w:val="24"/>
          <w:szCs w:val="24"/>
        </w:rPr>
      </w:pPr>
      <w:r w:rsidRPr="00224FE3">
        <w:rPr>
          <w:rFonts w:ascii="Times New Roman" w:hAnsi="Times New Roman" w:cs="Times New Roman"/>
          <w:sz w:val="24"/>
          <w:szCs w:val="24"/>
        </w:rPr>
        <w:tab/>
        <w:t>Przedmiotem niniejszej uchwały jest określenie wysokości opłat za przeprowadzenie egzaminu państwowego kandydatów na kierowców i kierowców w województwie kujawsko-pomorskim</w:t>
      </w:r>
      <w:r w:rsidRPr="00224FE3">
        <w:rPr>
          <w:rFonts w:ascii="Times New Roman" w:hAnsi="Times New Roman" w:cs="Times New Roman"/>
          <w:bCs/>
          <w:sz w:val="24"/>
          <w:szCs w:val="24"/>
        </w:rPr>
        <w:t xml:space="preserve">. </w:t>
      </w:r>
    </w:p>
    <w:p w14:paraId="041B4AEE" w14:textId="77777777" w:rsidR="005F1221" w:rsidRPr="00224FE3" w:rsidRDefault="005F1221" w:rsidP="005F1221">
      <w:pPr>
        <w:pStyle w:val="Akapitzlist"/>
        <w:numPr>
          <w:ilvl w:val="0"/>
          <w:numId w:val="3"/>
        </w:numPr>
        <w:suppressAutoHyphens/>
        <w:autoSpaceDN w:val="0"/>
        <w:spacing w:after="0" w:line="240" w:lineRule="auto"/>
        <w:ind w:left="0"/>
        <w:jc w:val="both"/>
        <w:rPr>
          <w:rFonts w:ascii="Times New Roman" w:hAnsi="Times New Roman" w:cs="Times New Roman"/>
          <w:b/>
          <w:sz w:val="24"/>
          <w:szCs w:val="24"/>
        </w:rPr>
      </w:pPr>
      <w:r w:rsidRPr="00224FE3">
        <w:rPr>
          <w:rFonts w:ascii="Times New Roman" w:hAnsi="Times New Roman" w:cs="Times New Roman"/>
          <w:b/>
          <w:sz w:val="24"/>
          <w:szCs w:val="24"/>
        </w:rPr>
        <w:t>Podstawa prawna:</w:t>
      </w:r>
    </w:p>
    <w:p w14:paraId="7546B59D" w14:textId="77777777" w:rsidR="004775C8" w:rsidRPr="00224FE3" w:rsidRDefault="005F1221" w:rsidP="004775C8">
      <w:pPr>
        <w:ind w:firstLine="426"/>
        <w:jc w:val="both"/>
        <w:rPr>
          <w:rFonts w:ascii="Times New Roman" w:hAnsi="Times New Roman" w:cs="Times New Roman"/>
          <w:sz w:val="24"/>
          <w:szCs w:val="24"/>
        </w:rPr>
      </w:pPr>
      <w:r w:rsidRPr="00224FE3">
        <w:rPr>
          <w:rFonts w:ascii="Times New Roman" w:hAnsi="Times New Roman" w:cs="Times New Roman"/>
          <w:sz w:val="24"/>
          <w:szCs w:val="24"/>
        </w:rPr>
        <w:t>Na podstawie art. 56a oraz 56b ustawy z dnia 5 stycznia 2011 r. o kierujących pojazdami (</w:t>
      </w:r>
      <w:r w:rsidRPr="00224FE3">
        <w:rPr>
          <w:rFonts w:ascii="Times New Roman" w:hAnsi="Times New Roman" w:cs="Times New Roman"/>
        </w:rPr>
        <w:t xml:space="preserve">Dz. U. z 2023 r. poz. 622 z </w:t>
      </w:r>
      <w:proofErr w:type="spellStart"/>
      <w:r w:rsidRPr="00224FE3">
        <w:rPr>
          <w:rFonts w:ascii="Times New Roman" w:hAnsi="Times New Roman" w:cs="Times New Roman"/>
        </w:rPr>
        <w:t>późn</w:t>
      </w:r>
      <w:proofErr w:type="spellEnd"/>
      <w:r w:rsidRPr="00224FE3">
        <w:rPr>
          <w:rFonts w:ascii="Times New Roman" w:hAnsi="Times New Roman" w:cs="Times New Roman"/>
        </w:rPr>
        <w:t>. zm.)</w:t>
      </w:r>
      <w:r w:rsidRPr="00224FE3">
        <w:rPr>
          <w:rFonts w:ascii="Times New Roman" w:hAnsi="Times New Roman" w:cs="Times New Roman"/>
          <w:sz w:val="24"/>
          <w:szCs w:val="24"/>
        </w:rPr>
        <w:t xml:space="preserve"> sejmik województwa uchwala w drodze uchwały wysokość opłaty za przeprowadzenie egzaminu państwowego z uwzględnieniem corocznej zmiany opłat maksymalnych wynikającej z zastosowania wskaźnika zgodnie z dyspozycją art. 56b w/w ustawy</w:t>
      </w:r>
      <w:r w:rsidR="004775C8" w:rsidRPr="00224FE3">
        <w:rPr>
          <w:rFonts w:ascii="Times New Roman" w:hAnsi="Times New Roman" w:cs="Times New Roman"/>
          <w:sz w:val="24"/>
          <w:szCs w:val="24"/>
        </w:rPr>
        <w:t>.</w:t>
      </w:r>
    </w:p>
    <w:p w14:paraId="40B09410" w14:textId="50BC4D48" w:rsidR="005F1221" w:rsidRPr="00224FE3" w:rsidRDefault="005F1221" w:rsidP="004775C8">
      <w:pPr>
        <w:pStyle w:val="Akapitzlist"/>
        <w:numPr>
          <w:ilvl w:val="0"/>
          <w:numId w:val="3"/>
        </w:numPr>
        <w:ind w:left="0"/>
        <w:jc w:val="both"/>
        <w:rPr>
          <w:rFonts w:ascii="Times New Roman" w:hAnsi="Times New Roman" w:cs="Times New Roman"/>
          <w:sz w:val="24"/>
          <w:szCs w:val="24"/>
        </w:rPr>
      </w:pPr>
      <w:r w:rsidRPr="00224FE3">
        <w:rPr>
          <w:rFonts w:ascii="Times New Roman" w:hAnsi="Times New Roman" w:cs="Times New Roman"/>
          <w:b/>
          <w:color w:val="000000"/>
          <w:spacing w:val="2"/>
          <w:sz w:val="24"/>
          <w:szCs w:val="24"/>
        </w:rPr>
        <w:t xml:space="preserve">Konsultacje wymagane przepisami prawa (łącznie z przepisami wewnętrznymi): </w:t>
      </w:r>
    </w:p>
    <w:p w14:paraId="3DDC5B0D" w14:textId="77777777" w:rsidR="004775C8" w:rsidRPr="00224FE3" w:rsidRDefault="005F1221" w:rsidP="004775C8">
      <w:pPr>
        <w:tabs>
          <w:tab w:val="left" w:pos="567"/>
        </w:tabs>
        <w:ind w:firstLine="426"/>
        <w:jc w:val="both"/>
        <w:rPr>
          <w:rFonts w:ascii="Times New Roman" w:hAnsi="Times New Roman" w:cs="Times New Roman"/>
          <w:color w:val="000000"/>
          <w:sz w:val="24"/>
          <w:szCs w:val="24"/>
        </w:rPr>
      </w:pPr>
      <w:r w:rsidRPr="00224FE3">
        <w:rPr>
          <w:rFonts w:ascii="Times New Roman" w:hAnsi="Times New Roman" w:cs="Times New Roman"/>
          <w:color w:val="000000"/>
          <w:sz w:val="24"/>
          <w:szCs w:val="24"/>
        </w:rPr>
        <w:t>Nie dotyczy.</w:t>
      </w:r>
    </w:p>
    <w:p w14:paraId="4839A099" w14:textId="3537DC11" w:rsidR="005F1221" w:rsidRPr="00224FE3" w:rsidRDefault="005F1221" w:rsidP="004775C8">
      <w:pPr>
        <w:pStyle w:val="Akapitzlist"/>
        <w:numPr>
          <w:ilvl w:val="0"/>
          <w:numId w:val="3"/>
        </w:numPr>
        <w:tabs>
          <w:tab w:val="left" w:pos="567"/>
        </w:tabs>
        <w:ind w:left="0"/>
        <w:rPr>
          <w:rFonts w:ascii="Times New Roman" w:hAnsi="Times New Roman" w:cs="Times New Roman"/>
          <w:color w:val="000000"/>
          <w:sz w:val="24"/>
          <w:szCs w:val="24"/>
        </w:rPr>
      </w:pPr>
      <w:r w:rsidRPr="00224FE3">
        <w:rPr>
          <w:rFonts w:ascii="Times New Roman" w:hAnsi="Times New Roman" w:cs="Times New Roman"/>
          <w:b/>
          <w:sz w:val="24"/>
          <w:szCs w:val="24"/>
        </w:rPr>
        <w:t>Uzasadnienie merytoryczne:</w:t>
      </w:r>
    </w:p>
    <w:p w14:paraId="65D2DD87" w14:textId="77777777" w:rsidR="005F1221" w:rsidRPr="00224FE3" w:rsidRDefault="005F1221" w:rsidP="00B55C7C">
      <w:pPr>
        <w:pStyle w:val="Akapitzlist"/>
        <w:spacing w:after="0" w:line="276" w:lineRule="auto"/>
        <w:ind w:left="0"/>
        <w:jc w:val="both"/>
        <w:rPr>
          <w:rFonts w:ascii="Times New Roman" w:hAnsi="Times New Roman" w:cs="Times New Roman"/>
          <w:sz w:val="24"/>
          <w:szCs w:val="24"/>
        </w:rPr>
      </w:pPr>
      <w:r w:rsidRPr="00224FE3">
        <w:rPr>
          <w:rFonts w:ascii="Times New Roman" w:hAnsi="Times New Roman" w:cs="Times New Roman"/>
          <w:sz w:val="24"/>
          <w:szCs w:val="24"/>
        </w:rPr>
        <w:t xml:space="preserve">Przedłożony projekt uchwały w sprawie określenia wysokości opłat za przeprowadzenie egzaminu państwowego kandydatów na kierowców i kierowców w województwie kujawsko-pomorskim jest konsekwencją rozwiązań przyjętych w ustawie o zmianie ustawy prawo o ruchu drogowym oraz ustawy o kierujących pojazdami. </w:t>
      </w:r>
    </w:p>
    <w:p w14:paraId="7D2B474F" w14:textId="005B9744" w:rsidR="00B55C7C" w:rsidRPr="00224FE3" w:rsidRDefault="00B55C7C" w:rsidP="00B55C7C">
      <w:pPr>
        <w:spacing w:after="0" w:line="276" w:lineRule="auto"/>
        <w:jc w:val="both"/>
        <w:rPr>
          <w:rFonts w:ascii="Times New Roman" w:hAnsi="Times New Roman" w:cs="Times New Roman"/>
          <w:sz w:val="24"/>
          <w:szCs w:val="24"/>
        </w:rPr>
      </w:pPr>
      <w:r w:rsidRPr="00224FE3">
        <w:rPr>
          <w:rFonts w:ascii="Times New Roman" w:hAnsi="Times New Roman" w:cs="Times New Roman"/>
          <w:sz w:val="24"/>
          <w:szCs w:val="24"/>
        </w:rPr>
        <w:t xml:space="preserve">Zgodnie z art. 56a ust. 1 ustawy z dnia 5 stycznia 2011 r. o kierujących pojazdami (Dz. U. z 2023 r. poz. 622 z </w:t>
      </w:r>
      <w:proofErr w:type="spellStart"/>
      <w:r w:rsidRPr="00224FE3">
        <w:rPr>
          <w:rFonts w:ascii="Times New Roman" w:hAnsi="Times New Roman" w:cs="Times New Roman"/>
          <w:sz w:val="24"/>
          <w:szCs w:val="24"/>
        </w:rPr>
        <w:t>późn</w:t>
      </w:r>
      <w:proofErr w:type="spellEnd"/>
      <w:r w:rsidRPr="00224FE3">
        <w:rPr>
          <w:rFonts w:ascii="Times New Roman" w:hAnsi="Times New Roman" w:cs="Times New Roman"/>
          <w:sz w:val="24"/>
          <w:szCs w:val="24"/>
        </w:rPr>
        <w:t>. zm.) wysokość opłaty za przeprowadzenie egzaminu państwowego określa sejmik województwa, w drodze uchwały będącej aktem prawa miejscowego, przy czym wysokość opłaty za przeprowadzenie części teoretycznej egzaminu w zakresie uprawnień każdej kategorii prawa jazdy nie może przekroczyć 50 zł, a za przeprowadzenie części praktycznej:</w:t>
      </w:r>
      <w:r w:rsidRPr="00224FE3">
        <w:rPr>
          <w:rFonts w:ascii="Times New Roman" w:hAnsi="Times New Roman" w:cs="Times New Roman"/>
          <w:sz w:val="24"/>
          <w:szCs w:val="24"/>
        </w:rPr>
        <w:br/>
        <w:t>1) 200 zł w zakresie uprawnień prawa jazdy kategorii AM, A1, A2, A, B1, B, C1, D1 lub T albo uprawnienia do kierowania tramwajem;</w:t>
      </w:r>
    </w:p>
    <w:p w14:paraId="36CEAD03" w14:textId="72673A0F" w:rsidR="00B55C7C" w:rsidRPr="00224FE3" w:rsidRDefault="00B55C7C" w:rsidP="00B55C7C">
      <w:pPr>
        <w:spacing w:after="0" w:line="276" w:lineRule="auto"/>
        <w:jc w:val="both"/>
        <w:rPr>
          <w:rFonts w:ascii="Times New Roman" w:hAnsi="Times New Roman" w:cs="Times New Roman"/>
          <w:sz w:val="24"/>
          <w:szCs w:val="24"/>
        </w:rPr>
      </w:pPr>
      <w:r w:rsidRPr="00224FE3">
        <w:rPr>
          <w:rFonts w:ascii="Times New Roman" w:hAnsi="Times New Roman" w:cs="Times New Roman"/>
          <w:sz w:val="24"/>
          <w:szCs w:val="24"/>
        </w:rPr>
        <w:t>2) 250 zł w zakresie uprawnień prawa jazdy kategorii B+E, C1+E, C, C+E, D, D+E lub D1+E.</w:t>
      </w:r>
    </w:p>
    <w:p w14:paraId="65897CFA" w14:textId="77777777" w:rsidR="005F1221" w:rsidRPr="00224FE3" w:rsidRDefault="005F1221" w:rsidP="005F1221">
      <w:pPr>
        <w:pStyle w:val="Akapitzlist"/>
        <w:spacing w:line="276" w:lineRule="auto"/>
        <w:ind w:left="0"/>
        <w:jc w:val="both"/>
        <w:rPr>
          <w:rFonts w:ascii="Times New Roman" w:hAnsi="Times New Roman" w:cs="Times New Roman"/>
          <w:sz w:val="24"/>
          <w:szCs w:val="24"/>
        </w:rPr>
      </w:pPr>
      <w:r w:rsidRPr="00224FE3">
        <w:rPr>
          <w:rFonts w:ascii="Times New Roman" w:hAnsi="Times New Roman" w:cs="Times New Roman"/>
          <w:sz w:val="24"/>
          <w:szCs w:val="24"/>
        </w:rPr>
        <w:t>Przyjęcie proponowanych stawek opłat za egzaminy w kwotach określonych w nowelizacji ustawy jako maksymalne ma wpłynąć na:</w:t>
      </w:r>
    </w:p>
    <w:p w14:paraId="668C631A" w14:textId="77777777" w:rsidR="005F1221" w:rsidRPr="00224FE3" w:rsidRDefault="005F1221" w:rsidP="005F1221">
      <w:pPr>
        <w:pStyle w:val="Akapitzlist"/>
        <w:spacing w:line="276" w:lineRule="auto"/>
        <w:ind w:left="0"/>
        <w:jc w:val="both"/>
        <w:rPr>
          <w:rFonts w:ascii="Times New Roman" w:hAnsi="Times New Roman" w:cs="Times New Roman"/>
          <w:sz w:val="24"/>
          <w:szCs w:val="24"/>
        </w:rPr>
      </w:pPr>
      <w:r w:rsidRPr="00224FE3">
        <w:rPr>
          <w:rFonts w:ascii="Times New Roman" w:hAnsi="Times New Roman" w:cs="Times New Roman"/>
          <w:sz w:val="24"/>
          <w:szCs w:val="24"/>
        </w:rPr>
        <w:t>- ustabilizowanie sytuacji finansowej wynikającej z działalności ośrodków,</w:t>
      </w:r>
    </w:p>
    <w:p w14:paraId="32C2C5F2" w14:textId="77777777" w:rsidR="005F1221" w:rsidRPr="00224FE3" w:rsidRDefault="005F1221" w:rsidP="005F1221">
      <w:pPr>
        <w:pStyle w:val="Akapitzlist"/>
        <w:spacing w:line="276" w:lineRule="auto"/>
        <w:ind w:left="0"/>
        <w:jc w:val="both"/>
        <w:rPr>
          <w:rFonts w:ascii="Times New Roman" w:hAnsi="Times New Roman" w:cs="Times New Roman"/>
          <w:sz w:val="24"/>
          <w:szCs w:val="24"/>
        </w:rPr>
      </w:pPr>
      <w:r w:rsidRPr="00224FE3">
        <w:rPr>
          <w:rFonts w:ascii="Times New Roman" w:hAnsi="Times New Roman" w:cs="Times New Roman"/>
          <w:sz w:val="24"/>
          <w:szCs w:val="24"/>
        </w:rPr>
        <w:t>- zapewnić środki finansowe na wypłatę zwaloryzowanych wynagrodzeń egzaminatorów oraz korektę wynagrodzeń pracowników ośrodków,</w:t>
      </w:r>
    </w:p>
    <w:p w14:paraId="7530A529" w14:textId="77777777" w:rsidR="005F1221" w:rsidRPr="00224FE3" w:rsidRDefault="005F1221" w:rsidP="005F1221">
      <w:pPr>
        <w:pStyle w:val="Akapitzlist"/>
        <w:spacing w:line="276" w:lineRule="auto"/>
        <w:ind w:left="0"/>
        <w:jc w:val="both"/>
        <w:rPr>
          <w:rFonts w:ascii="Times New Roman" w:hAnsi="Times New Roman" w:cs="Times New Roman"/>
          <w:sz w:val="24"/>
          <w:szCs w:val="24"/>
        </w:rPr>
      </w:pPr>
      <w:r w:rsidRPr="00224FE3">
        <w:rPr>
          <w:rFonts w:ascii="Times New Roman" w:hAnsi="Times New Roman" w:cs="Times New Roman"/>
          <w:sz w:val="24"/>
          <w:szCs w:val="24"/>
        </w:rPr>
        <w:t>- realizowanie zadań ośrodka polegających na działaniach na rzecz BRD w regionie,</w:t>
      </w:r>
    </w:p>
    <w:p w14:paraId="663D0456" w14:textId="77777777" w:rsidR="005F1221" w:rsidRPr="00224FE3" w:rsidRDefault="005F1221" w:rsidP="005F1221">
      <w:pPr>
        <w:pStyle w:val="Akapitzlist"/>
        <w:spacing w:line="276" w:lineRule="auto"/>
        <w:ind w:left="0"/>
        <w:jc w:val="both"/>
        <w:rPr>
          <w:rFonts w:ascii="Times New Roman" w:hAnsi="Times New Roman" w:cs="Times New Roman"/>
          <w:sz w:val="24"/>
          <w:szCs w:val="24"/>
        </w:rPr>
      </w:pPr>
      <w:r w:rsidRPr="00224FE3">
        <w:rPr>
          <w:rFonts w:ascii="Times New Roman" w:hAnsi="Times New Roman" w:cs="Times New Roman"/>
          <w:sz w:val="24"/>
          <w:szCs w:val="24"/>
        </w:rPr>
        <w:t>- odtworzenia możliwości modernizacyjnych i inwestycyjnych ośrodków.</w:t>
      </w:r>
    </w:p>
    <w:p w14:paraId="7736EDB7" w14:textId="20689540" w:rsidR="00BC70B7" w:rsidRPr="00224FE3" w:rsidRDefault="005F1221" w:rsidP="005F1221">
      <w:pPr>
        <w:pStyle w:val="Akapitzlist"/>
        <w:spacing w:line="276" w:lineRule="auto"/>
        <w:ind w:left="0"/>
        <w:jc w:val="both"/>
        <w:rPr>
          <w:rFonts w:ascii="Times New Roman" w:hAnsi="Times New Roman" w:cs="Times New Roman"/>
          <w:sz w:val="24"/>
          <w:szCs w:val="24"/>
        </w:rPr>
      </w:pPr>
      <w:r w:rsidRPr="00224FE3">
        <w:rPr>
          <w:rFonts w:ascii="Times New Roman" w:hAnsi="Times New Roman" w:cs="Times New Roman"/>
          <w:sz w:val="24"/>
          <w:szCs w:val="24"/>
        </w:rPr>
        <w:t xml:space="preserve">Wraz z określeniem, w nowelizacji ustawy o kierujących dokonanej w grudniu 2022 r., opłat maksymalnych za przeprowadzane egzaminy teoretyczne i praktyczna na poziomie obowiązującym z 2013 r., sejmik uchwalił obowiązujące opłaty na poziomie maksymalnym, bo jedynie taki poziom mógł pokryć bieżącą działalność wojewódzkich ośrodków ruchu drogowego. Obowiązujące przez trzy kwartały 2023 r. stawki opłat pozwoliły na zbilansowanie budżetów tych jednostek lecz nie wygenerowały one możliwości zgromadzenia środków finansowych do przeprowadzenia waloryzacji wynagrodzeń egzaminatorów oraz podjęcia </w:t>
      </w:r>
      <w:r w:rsidRPr="00224FE3">
        <w:rPr>
          <w:rFonts w:ascii="Times New Roman" w:hAnsi="Times New Roman" w:cs="Times New Roman"/>
          <w:sz w:val="24"/>
          <w:szCs w:val="24"/>
        </w:rPr>
        <w:lastRenderedPageBreak/>
        <w:t xml:space="preserve">niezbędnych modernizacji oraz inwestycji. Wynagrodzenia egzaminatorów są waloryzowane w oparciu o zastosowanie przy ich wyliczaniu kwoty średniego wynagrodzenia obowiązującego w gospodarce narodowej ogłaszanego w komunikacie Prezesa GUS, zgodnie  z przyjętą w tej sprawie uchwałą nr LVII/777/23 Sejmiku Województwa Kujawsko-Pomorskiego (Dz. Urz. Województwa Kujawsko-Pomorskiego poz. 3795 z </w:t>
      </w:r>
      <w:proofErr w:type="spellStart"/>
      <w:r w:rsidRPr="00224FE3">
        <w:rPr>
          <w:rFonts w:ascii="Times New Roman" w:hAnsi="Times New Roman" w:cs="Times New Roman"/>
          <w:sz w:val="24"/>
          <w:szCs w:val="24"/>
        </w:rPr>
        <w:t>późn</w:t>
      </w:r>
      <w:proofErr w:type="spellEnd"/>
      <w:r w:rsidRPr="00224FE3">
        <w:rPr>
          <w:rFonts w:ascii="Times New Roman" w:hAnsi="Times New Roman" w:cs="Times New Roman"/>
          <w:sz w:val="24"/>
          <w:szCs w:val="24"/>
        </w:rPr>
        <w:t xml:space="preserve">. zm.). Równolegle do waloryzacji wynagrodzeń egzaminatorów dyrektorzy ośrodków czynią starania mające na celu korektę wynagrodzeń pozostałych pracowników w celu uniknięcia rażących dysproporcji w wynagrodzeniach poszczególnych grup zawodowych. </w:t>
      </w:r>
    </w:p>
    <w:p w14:paraId="71B28B02" w14:textId="31F96CA5" w:rsidR="00BC70B7" w:rsidRPr="00224FE3" w:rsidRDefault="00BC70B7" w:rsidP="005F1221">
      <w:pPr>
        <w:pStyle w:val="Akapitzlist"/>
        <w:spacing w:line="276" w:lineRule="auto"/>
        <w:ind w:left="0"/>
        <w:jc w:val="both"/>
        <w:rPr>
          <w:rFonts w:ascii="Times New Roman" w:hAnsi="Times New Roman" w:cs="Times New Roman"/>
          <w:sz w:val="24"/>
          <w:szCs w:val="24"/>
        </w:rPr>
      </w:pPr>
      <w:r w:rsidRPr="00224FE3">
        <w:rPr>
          <w:rFonts w:ascii="Times New Roman" w:hAnsi="Times New Roman" w:cs="Times New Roman"/>
          <w:sz w:val="24"/>
          <w:szCs w:val="24"/>
        </w:rPr>
        <w:t xml:space="preserve">Zgodnie z art. 56b ustawy z dnia 5 stycznia 2011 r. o kierujących pojazdami (Dz. U. z 2023 r. poz. 622 z </w:t>
      </w:r>
      <w:proofErr w:type="spellStart"/>
      <w:r w:rsidRPr="00224FE3">
        <w:rPr>
          <w:rFonts w:ascii="Times New Roman" w:hAnsi="Times New Roman" w:cs="Times New Roman"/>
          <w:sz w:val="24"/>
          <w:szCs w:val="24"/>
        </w:rPr>
        <w:t>późn</w:t>
      </w:r>
      <w:proofErr w:type="spellEnd"/>
      <w:r w:rsidRPr="00224FE3">
        <w:rPr>
          <w:rFonts w:ascii="Times New Roman" w:hAnsi="Times New Roman" w:cs="Times New Roman"/>
          <w:sz w:val="24"/>
          <w:szCs w:val="24"/>
        </w:rPr>
        <w:t xml:space="preserve">. zm.) maksymalne stawki opłat, o których mowa w art. 56a ust. 1, ulegają corocznie zmianie na następny rok kalendarzowy w stopniu odpowiadającym średniorocznemu wskaźnikowi cen towarów i usług konsumpcyjnych ogółem, ogłaszanemu przez Prezesa Głównego Urzędu Statystycznego. W dniu 15 stycznia 2024 r. Prezes Głównego Urzędu Statystycznego w swoim komunikacie w sprawie średniorocznego wskaźnika cen towarów i usług konsumpcyjnych ogółem w 2023 r. ogłosił, że średnioroczny wskaźnik cen towarów i usług konsumpcyjnych ogółem w 2023 r. w stosunku do 2022 r. wyniósł 111,4 (wzrost cen o 11,4%). W związku z powyższym maksymalne opłaty za przeprowadzenie egzaminu państwowego określone w art. </w:t>
      </w:r>
      <w:r w:rsidR="00A21866" w:rsidRPr="00224FE3">
        <w:rPr>
          <w:rFonts w:ascii="Times New Roman" w:hAnsi="Times New Roman" w:cs="Times New Roman"/>
          <w:sz w:val="24"/>
          <w:szCs w:val="24"/>
        </w:rPr>
        <w:t>56a ustawy o kierujących pojazdami</w:t>
      </w:r>
      <w:r w:rsidRPr="00224FE3">
        <w:rPr>
          <w:rFonts w:ascii="Times New Roman" w:hAnsi="Times New Roman" w:cs="Times New Roman"/>
          <w:sz w:val="24"/>
          <w:szCs w:val="24"/>
        </w:rPr>
        <w:t xml:space="preserve"> uległy </w:t>
      </w:r>
      <w:r w:rsidR="004775C8" w:rsidRPr="00224FE3">
        <w:rPr>
          <w:rFonts w:ascii="Times New Roman" w:hAnsi="Times New Roman" w:cs="Times New Roman"/>
          <w:sz w:val="24"/>
          <w:szCs w:val="24"/>
        </w:rPr>
        <w:t>zwiększeniu</w:t>
      </w:r>
      <w:r w:rsidRPr="00224FE3">
        <w:rPr>
          <w:rFonts w:ascii="Times New Roman" w:hAnsi="Times New Roman" w:cs="Times New Roman"/>
          <w:sz w:val="24"/>
          <w:szCs w:val="24"/>
        </w:rPr>
        <w:t xml:space="preserve"> </w:t>
      </w:r>
      <w:r w:rsidRPr="00224FE3">
        <w:rPr>
          <w:rFonts w:ascii="Times New Roman" w:hAnsi="Times New Roman" w:cs="Times New Roman"/>
        </w:rPr>
        <w:t>na następny rok kalendarzowy w stopniu odpowiadającym średniorocznemu wskaźnikowi cen towarów i usług konsumpcyjnych ogółem, ogłaszanemu przez Prezesa Głównego Urzędu Statystycznego</w:t>
      </w:r>
      <w:r w:rsidR="00A21866" w:rsidRPr="00224FE3">
        <w:rPr>
          <w:rFonts w:ascii="Times New Roman" w:hAnsi="Times New Roman" w:cs="Times New Roman"/>
        </w:rPr>
        <w:t>, przy czym w opłacie nie uwzględnia się groszy zaokrąglając je do pełnego złotego w dół.</w:t>
      </w:r>
    </w:p>
    <w:p w14:paraId="4DDC4D8E" w14:textId="48F42B05" w:rsidR="005F1221" w:rsidRPr="00224FE3" w:rsidRDefault="005F1221" w:rsidP="005F1221">
      <w:pPr>
        <w:pStyle w:val="Akapitzlist"/>
        <w:spacing w:line="276" w:lineRule="auto"/>
        <w:ind w:left="0"/>
        <w:jc w:val="both"/>
        <w:rPr>
          <w:rFonts w:ascii="Times New Roman" w:hAnsi="Times New Roman" w:cs="Times New Roman"/>
          <w:sz w:val="24"/>
          <w:szCs w:val="24"/>
        </w:rPr>
      </w:pPr>
      <w:r w:rsidRPr="00224FE3">
        <w:rPr>
          <w:rFonts w:ascii="Times New Roman" w:hAnsi="Times New Roman" w:cs="Times New Roman"/>
          <w:sz w:val="24"/>
          <w:szCs w:val="24"/>
        </w:rPr>
        <w:t>Zwaloryzowanie stawek opłat na 2024 r. pozwoli na stabilizację sytuacji finansowej ośrodków oraz wypełnienie obowiązków wynikających ze zmienianej formuły przeprowadzanych egzaminów dotyczącej kategorii C oraz C+E. Egzaminy w tych kategoriach prawa jazdy wymagają zmodernizowania placów manewrowych we wszystkich ośrodkach oraz wyposażenia ich w pojazdy spełniające wymagania wynikające z warunków technicznych pojazdów stosowanych do egzaminowania. Są to pojazdy o zwiększonym tonażu i gabarytach. Przygotowanie się do prowadzenia egzaminów tej kategorii od 2025 r. jest uwarunkowane pozyskaniem odpowiedniego sprzętu oraz wyposażenia i przeprowadzeniem niezbędnych prac modernizacyjnych placów manewrowych. Sfinansowanie tych zamierzeń nastąpi ze środków zgromadzonych przez poszczególne ośrodki w okresie przed pandemią oraz z bieżących przychodów, których wysokość ściśle skorelowana jest z wysokością obowiązujących opłat. Brak zgody sejmiku na wprowadzenie nowych opłat za egzaminy państwowe i mechanizmu waloryzującego opłaty za egzamin w kolejnych latach może ograniczyć możliwości przeprowadzania egzaminów co w następstwie przełoży się na ograniczenie przychodów ośrodków i ich ponowną zapaść finansową.</w:t>
      </w:r>
    </w:p>
    <w:p w14:paraId="500250D4" w14:textId="5839353A" w:rsidR="00A20C56" w:rsidRPr="00224FE3" w:rsidRDefault="00A20C56" w:rsidP="005F1221">
      <w:pPr>
        <w:pStyle w:val="Akapitzlist"/>
        <w:spacing w:line="276" w:lineRule="auto"/>
        <w:ind w:left="0"/>
        <w:jc w:val="both"/>
        <w:rPr>
          <w:rFonts w:ascii="Times New Roman" w:hAnsi="Times New Roman" w:cs="Times New Roman"/>
          <w:sz w:val="24"/>
          <w:szCs w:val="24"/>
          <w:u w:val="single"/>
        </w:rPr>
      </w:pPr>
      <w:r w:rsidRPr="00224FE3">
        <w:rPr>
          <w:rFonts w:ascii="Times New Roman" w:hAnsi="Times New Roman" w:cs="Times New Roman"/>
          <w:sz w:val="24"/>
          <w:szCs w:val="24"/>
        </w:rPr>
        <w:t>Opłaty za przeprowadzenie egzaminu państwowego zostają zwaloryzowane w oparciu komunikat Prezesa Głównego Urzędu Statystycznego w sprawie średniorocznego wskaźnika cen towarów i usług konsumpcyjnych ogółem w 2023  r.</w:t>
      </w:r>
    </w:p>
    <w:p w14:paraId="17981329" w14:textId="77777777" w:rsidR="005F1221" w:rsidRPr="00224FE3" w:rsidRDefault="005F1221" w:rsidP="005F1221">
      <w:pPr>
        <w:pStyle w:val="Zhanging"/>
        <w:spacing w:after="0"/>
        <w:ind w:left="0" w:firstLine="0"/>
        <w:rPr>
          <w:sz w:val="24"/>
          <w:lang w:val="pl-PL"/>
        </w:rPr>
      </w:pPr>
      <w:r w:rsidRPr="00224FE3">
        <w:rPr>
          <w:sz w:val="24"/>
          <w:lang w:val="pl-PL"/>
        </w:rPr>
        <w:tab/>
      </w:r>
    </w:p>
    <w:p w14:paraId="4023C5D0" w14:textId="77777777" w:rsidR="005F1221" w:rsidRPr="00224FE3" w:rsidRDefault="005F1221" w:rsidP="005F1221">
      <w:pPr>
        <w:numPr>
          <w:ilvl w:val="0"/>
          <w:numId w:val="4"/>
        </w:numPr>
        <w:suppressAutoHyphens/>
        <w:autoSpaceDN w:val="0"/>
        <w:spacing w:after="0" w:line="240" w:lineRule="auto"/>
        <w:ind w:left="0"/>
        <w:jc w:val="both"/>
        <w:rPr>
          <w:rFonts w:ascii="Times New Roman" w:hAnsi="Times New Roman" w:cs="Times New Roman"/>
          <w:b/>
          <w:sz w:val="24"/>
          <w:szCs w:val="24"/>
        </w:rPr>
      </w:pPr>
      <w:r w:rsidRPr="00224FE3">
        <w:rPr>
          <w:rFonts w:ascii="Times New Roman" w:hAnsi="Times New Roman" w:cs="Times New Roman"/>
          <w:b/>
          <w:sz w:val="24"/>
          <w:szCs w:val="24"/>
        </w:rPr>
        <w:t>Ocena skutków regulacji:</w:t>
      </w:r>
    </w:p>
    <w:p w14:paraId="3768A610" w14:textId="77777777" w:rsidR="005F1221" w:rsidRPr="00224FE3" w:rsidRDefault="005F1221" w:rsidP="005F1221">
      <w:pPr>
        <w:ind w:firstLine="426"/>
        <w:jc w:val="both"/>
        <w:rPr>
          <w:rFonts w:ascii="Times New Roman" w:hAnsi="Times New Roman" w:cs="Times New Roman"/>
          <w:sz w:val="24"/>
          <w:szCs w:val="24"/>
        </w:rPr>
      </w:pPr>
      <w:r w:rsidRPr="00224FE3">
        <w:rPr>
          <w:rFonts w:ascii="Times New Roman" w:hAnsi="Times New Roman" w:cs="Times New Roman"/>
          <w:sz w:val="24"/>
          <w:szCs w:val="24"/>
        </w:rPr>
        <w:t xml:space="preserve">Podjęcie uchwały w sprawie ustalenia opłaty w proponowanej wysokości ma zapewnić brak skutków finansowych dla budżetu województwa ponieważ działalność ośrodka jest finansowana w całości przez przychody pochodzące z opłat oraz umożliwić niezbędne  </w:t>
      </w:r>
      <w:r w:rsidRPr="00224FE3">
        <w:rPr>
          <w:rFonts w:ascii="Times New Roman" w:hAnsi="Times New Roman" w:cs="Times New Roman"/>
          <w:sz w:val="24"/>
          <w:szCs w:val="24"/>
        </w:rPr>
        <w:lastRenderedPageBreak/>
        <w:t>modernizacje i inwestycje ze środków własnych w wojewódzkich ośrodkach ruchu drogowego w naszym województwie.</w:t>
      </w:r>
    </w:p>
    <w:p w14:paraId="44B78410" w14:textId="77777777" w:rsidR="005F1221" w:rsidRPr="00224FE3" w:rsidRDefault="005F1221" w:rsidP="005F1221">
      <w:pPr>
        <w:ind w:firstLine="426"/>
        <w:jc w:val="both"/>
        <w:rPr>
          <w:rFonts w:ascii="Times New Roman" w:hAnsi="Times New Roman" w:cs="Times New Roman"/>
          <w:sz w:val="24"/>
          <w:szCs w:val="24"/>
        </w:rPr>
      </w:pPr>
    </w:p>
    <w:p w14:paraId="4F5221E5" w14:textId="77777777" w:rsidR="005F1221" w:rsidRPr="00224FE3" w:rsidRDefault="005F1221" w:rsidP="005F1221">
      <w:pPr>
        <w:ind w:firstLine="426"/>
        <w:jc w:val="both"/>
        <w:rPr>
          <w:rFonts w:ascii="Times New Roman" w:hAnsi="Times New Roman" w:cs="Times New Roman"/>
          <w:sz w:val="24"/>
          <w:szCs w:val="24"/>
        </w:rPr>
      </w:pPr>
    </w:p>
    <w:p w14:paraId="2FD4371E" w14:textId="77777777" w:rsidR="005F1221" w:rsidRPr="004775C8" w:rsidRDefault="005F1221" w:rsidP="005F1221">
      <w:pPr>
        <w:rPr>
          <w:rFonts w:ascii="Times New Roman" w:hAnsi="Times New Roman" w:cs="Times New Roman"/>
        </w:rPr>
      </w:pPr>
    </w:p>
    <w:p w14:paraId="66E8BB72" w14:textId="77777777" w:rsidR="00A37F8E" w:rsidRPr="004775C8" w:rsidRDefault="00A37F8E">
      <w:pPr>
        <w:rPr>
          <w:rFonts w:ascii="Times New Roman" w:hAnsi="Times New Roman" w:cs="Times New Roman"/>
        </w:rPr>
      </w:pPr>
    </w:p>
    <w:sectPr w:rsidR="00A37F8E" w:rsidRPr="004775C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B73487" w14:textId="77777777" w:rsidR="000E4381" w:rsidRDefault="000E4381" w:rsidP="005F1221">
      <w:pPr>
        <w:spacing w:after="0" w:line="240" w:lineRule="auto"/>
      </w:pPr>
      <w:r>
        <w:separator/>
      </w:r>
    </w:p>
  </w:endnote>
  <w:endnote w:type="continuationSeparator" w:id="0">
    <w:p w14:paraId="1839FA6A" w14:textId="77777777" w:rsidR="000E4381" w:rsidRDefault="000E4381" w:rsidP="005F12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C2095" w14:textId="77777777" w:rsidR="000E4381" w:rsidRDefault="000E4381" w:rsidP="005F1221">
      <w:pPr>
        <w:spacing w:after="0" w:line="240" w:lineRule="auto"/>
      </w:pPr>
      <w:r>
        <w:separator/>
      </w:r>
    </w:p>
  </w:footnote>
  <w:footnote w:type="continuationSeparator" w:id="0">
    <w:p w14:paraId="266DBE65" w14:textId="77777777" w:rsidR="000E4381" w:rsidRDefault="000E4381" w:rsidP="005F1221">
      <w:pPr>
        <w:spacing w:after="0" w:line="240" w:lineRule="auto"/>
      </w:pPr>
      <w:r>
        <w:continuationSeparator/>
      </w:r>
    </w:p>
  </w:footnote>
  <w:footnote w:id="1">
    <w:p w14:paraId="7B5342A7" w14:textId="0E741C70" w:rsidR="005F1221" w:rsidRDefault="005F1221" w:rsidP="005F1221">
      <w:pPr>
        <w:pStyle w:val="Tekstprzypisudolnego"/>
      </w:pPr>
      <w:r>
        <w:rPr>
          <w:rStyle w:val="Odwoanieprzypisudolnego"/>
        </w:rPr>
        <w:footnoteRef/>
      </w:r>
      <w:r>
        <w:t xml:space="preserve"> </w:t>
      </w:r>
      <w:r w:rsidRPr="00FB4405">
        <w:rPr>
          <w:rFonts w:ascii="Times New Roman" w:hAnsi="Times New Roman" w:cs="Times New Roman"/>
          <w:sz w:val="18"/>
          <w:szCs w:val="18"/>
        </w:rPr>
        <w:t>Zmiany tekstu jednolitego wymienionej ustawy zostały ogłoszone w Dz.U. z 2023 r. poz. 1123, 1234, 1312, 1560 i 1872</w:t>
      </w:r>
      <w:r w:rsidR="00FB4405">
        <w:rPr>
          <w:rFonts w:ascii="Times New Roman" w:hAnsi="Times New Roman" w:cs="Times New Roman"/>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A60BA"/>
    <w:multiLevelType w:val="multilevel"/>
    <w:tmpl w:val="249CF738"/>
    <w:lvl w:ilvl="0">
      <w:start w:val="1"/>
      <w:numFmt w:val="decimal"/>
      <w:lvlText w:val="%1)"/>
      <w:lvlJc w:val="left"/>
      <w:pPr>
        <w:ind w:left="502" w:hanging="360"/>
      </w:pPr>
      <w:rPr>
        <w:b/>
        <w:sz w:val="20"/>
        <w:szCs w:val="20"/>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 w15:restartNumberingAfterBreak="0">
    <w:nsid w:val="08457F34"/>
    <w:multiLevelType w:val="hybridMultilevel"/>
    <w:tmpl w:val="FD58D636"/>
    <w:lvl w:ilvl="0" w:tplc="04150011">
      <w:start w:val="1"/>
      <w:numFmt w:val="decimal"/>
      <w:lvlText w:val="%1)"/>
      <w:lvlJc w:val="left"/>
      <w:pPr>
        <w:tabs>
          <w:tab w:val="num" w:pos="720"/>
        </w:tabs>
        <w:ind w:left="720" w:hanging="360"/>
      </w:pPr>
      <w:rPr>
        <w:rFonts w:hint="default"/>
      </w:rPr>
    </w:lvl>
    <w:lvl w:ilvl="1" w:tplc="15420598">
      <w:start w:val="9"/>
      <w:numFmt w:val="decimal"/>
      <w:lvlText w:val="%2."/>
      <w:lvlJc w:val="left"/>
      <w:pPr>
        <w:tabs>
          <w:tab w:val="num" w:pos="1440"/>
        </w:tabs>
        <w:ind w:left="1440" w:hanging="360"/>
      </w:pPr>
      <w:rPr>
        <w:rFonts w:hint="default"/>
        <w:b/>
      </w:rPr>
    </w:lvl>
    <w:lvl w:ilvl="2" w:tplc="65EC72CC">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1BE8515A"/>
    <w:multiLevelType w:val="hybridMultilevel"/>
    <w:tmpl w:val="DC10EA8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48257C1D"/>
    <w:multiLevelType w:val="multilevel"/>
    <w:tmpl w:val="5322DB14"/>
    <w:lvl w:ilvl="0">
      <w:start w:val="1"/>
      <w:numFmt w:val="decimal"/>
      <w:lvlText w:val="%1."/>
      <w:lvlJc w:val="left"/>
      <w:pPr>
        <w:ind w:left="720" w:hanging="360"/>
      </w:pPr>
      <w:rPr>
        <w:rFonts w:ascii="Times New Roman" w:eastAsia="Times New Roman" w:hAnsi="Times New Roman" w:cs="Times New Roman"/>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7597F80"/>
    <w:multiLevelType w:val="hybridMultilevel"/>
    <w:tmpl w:val="10561372"/>
    <w:lvl w:ilvl="0" w:tplc="06680C6C">
      <w:start w:val="1"/>
      <w:numFmt w:val="ordinal"/>
      <w:lvlText w:val="§ %1"/>
      <w:lvlJc w:val="left"/>
      <w:pPr>
        <w:ind w:left="1134" w:hanging="66"/>
      </w:pPr>
      <w:rPr>
        <w:rFonts w:hint="default"/>
        <w:b/>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num w:numId="1" w16cid:durableId="44886016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785098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3807739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6608848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03783072">
    <w:abstractNumId w:val="4"/>
  </w:num>
  <w:num w:numId="6" w16cid:durableId="9360614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1221"/>
    <w:rsid w:val="000673DB"/>
    <w:rsid w:val="000E4381"/>
    <w:rsid w:val="00201300"/>
    <w:rsid w:val="00224FE3"/>
    <w:rsid w:val="002678A7"/>
    <w:rsid w:val="00351801"/>
    <w:rsid w:val="00374271"/>
    <w:rsid w:val="004348AB"/>
    <w:rsid w:val="004379B9"/>
    <w:rsid w:val="004753A4"/>
    <w:rsid w:val="004775C8"/>
    <w:rsid w:val="004A1732"/>
    <w:rsid w:val="005122D6"/>
    <w:rsid w:val="005C0546"/>
    <w:rsid w:val="005F1221"/>
    <w:rsid w:val="006C46CD"/>
    <w:rsid w:val="00821BD9"/>
    <w:rsid w:val="008453BF"/>
    <w:rsid w:val="009D15A9"/>
    <w:rsid w:val="00A20C56"/>
    <w:rsid w:val="00A21866"/>
    <w:rsid w:val="00A37F8E"/>
    <w:rsid w:val="00A970C7"/>
    <w:rsid w:val="00AC2D31"/>
    <w:rsid w:val="00B55C7C"/>
    <w:rsid w:val="00B94D71"/>
    <w:rsid w:val="00BA07FA"/>
    <w:rsid w:val="00BC70B7"/>
    <w:rsid w:val="00BD3885"/>
    <w:rsid w:val="00C95BD2"/>
    <w:rsid w:val="00D507BA"/>
    <w:rsid w:val="00E55E21"/>
    <w:rsid w:val="00EF5D1C"/>
    <w:rsid w:val="00EF5D2C"/>
    <w:rsid w:val="00F2498D"/>
    <w:rsid w:val="00F71A9C"/>
    <w:rsid w:val="00F96986"/>
    <w:rsid w:val="00FB4405"/>
    <w:rsid w:val="00FD77E8"/>
    <w:rsid w:val="00FE6B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ABBBB"/>
  <w15:chartTrackingRefBased/>
  <w15:docId w15:val="{0921FB9B-0A04-49AB-BD15-22D9E1277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51801"/>
    <w:pPr>
      <w:spacing w:line="256" w:lineRule="auto"/>
    </w:pPr>
    <w:rPr>
      <w:kern w:val="0"/>
      <w14:ligatures w14:val="none"/>
    </w:rPr>
  </w:style>
  <w:style w:type="paragraph" w:styleId="Nagwek2">
    <w:name w:val="heading 2"/>
    <w:basedOn w:val="Normalny"/>
    <w:next w:val="Normalny"/>
    <w:link w:val="Nagwek2Znak"/>
    <w:uiPriority w:val="9"/>
    <w:semiHidden/>
    <w:unhideWhenUsed/>
    <w:qFormat/>
    <w:rsid w:val="005F1221"/>
    <w:pPr>
      <w:keepNext/>
      <w:suppressAutoHyphens/>
      <w:autoSpaceDN w:val="0"/>
      <w:spacing w:after="0" w:line="360" w:lineRule="auto"/>
      <w:jc w:val="both"/>
      <w:outlineLvl w:val="1"/>
    </w:pPr>
    <w:rPr>
      <w:rFonts w:ascii="Times New Roman" w:eastAsia="Times New Roman" w:hAnsi="Times New Roman" w:cs="Times New Roman"/>
      <w:sz w:val="24"/>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semiHidden/>
    <w:rsid w:val="005F1221"/>
    <w:rPr>
      <w:rFonts w:ascii="Times New Roman" w:eastAsia="Times New Roman" w:hAnsi="Times New Roman" w:cs="Times New Roman"/>
      <w:kern w:val="0"/>
      <w:sz w:val="24"/>
      <w:szCs w:val="20"/>
      <w:lang w:eastAsia="ar-SA"/>
      <w14:ligatures w14:val="none"/>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FOOTNOTES Znak"/>
    <w:basedOn w:val="Domylnaczcionkaakapitu"/>
    <w:link w:val="Tekstprzypisudolnego"/>
    <w:semiHidden/>
    <w:locked/>
    <w:rsid w:val="005F1221"/>
    <w:rPr>
      <w:kern w:val="0"/>
      <w:sz w:val="20"/>
      <w:szCs w:val="20"/>
      <w14:ligatures w14:val="none"/>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FOOTNOTES"/>
    <w:basedOn w:val="Normalny"/>
    <w:link w:val="TekstprzypisudolnegoZnak"/>
    <w:semiHidden/>
    <w:unhideWhenUsed/>
    <w:qFormat/>
    <w:rsid w:val="005F1221"/>
    <w:pPr>
      <w:spacing w:after="0" w:line="240" w:lineRule="auto"/>
    </w:pPr>
    <w:rPr>
      <w:sz w:val="20"/>
      <w:szCs w:val="20"/>
    </w:rPr>
  </w:style>
  <w:style w:type="character" w:customStyle="1" w:styleId="TekstprzypisudolnegoZnak1">
    <w:name w:val="Tekst przypisu dolnego Znak1"/>
    <w:basedOn w:val="Domylnaczcionkaakapitu"/>
    <w:uiPriority w:val="99"/>
    <w:semiHidden/>
    <w:rsid w:val="005F1221"/>
    <w:rPr>
      <w:kern w:val="0"/>
      <w:sz w:val="20"/>
      <w:szCs w:val="20"/>
      <w14:ligatures w14:val="none"/>
    </w:rPr>
  </w:style>
  <w:style w:type="paragraph" w:styleId="Akapitzlist">
    <w:name w:val="List Paragraph"/>
    <w:basedOn w:val="Normalny"/>
    <w:uiPriority w:val="34"/>
    <w:qFormat/>
    <w:rsid w:val="005F1221"/>
    <w:pPr>
      <w:ind w:left="720"/>
      <w:contextualSpacing/>
    </w:pPr>
  </w:style>
  <w:style w:type="paragraph" w:customStyle="1" w:styleId="Zhanging">
    <w:name w:val="Z_hanging"/>
    <w:basedOn w:val="Normalny"/>
    <w:rsid w:val="005F1221"/>
    <w:pPr>
      <w:tabs>
        <w:tab w:val="left" w:pos="851"/>
      </w:tabs>
      <w:suppressAutoHyphens/>
      <w:autoSpaceDN w:val="0"/>
      <w:spacing w:after="240" w:line="240" w:lineRule="auto"/>
      <w:ind w:left="851" w:hanging="851"/>
      <w:jc w:val="both"/>
    </w:pPr>
    <w:rPr>
      <w:rFonts w:ascii="Times New Roman" w:eastAsia="Times New Roman" w:hAnsi="Times New Roman" w:cs="Times New Roman"/>
      <w:szCs w:val="24"/>
      <w:lang w:val="en-GB"/>
    </w:rPr>
  </w:style>
  <w:style w:type="character" w:styleId="Odwoanieprzypisudolnego">
    <w:name w:val="footnote reference"/>
    <w:aliases w:val="Footnote Reference Number,Footnote symbol,Odwołanie przypisu,Footnote reference number,note TESI,SUPERS,EN Footnote Reference,Footnote number,Ref,de nota al pie,Odwo3anie przypisu,Times 10 Point,Exposant 3 Point,number,16 Poi"/>
    <w:basedOn w:val="Domylnaczcionkaakapitu"/>
    <w:semiHidden/>
    <w:unhideWhenUsed/>
    <w:rsid w:val="005F1221"/>
    <w:rPr>
      <w:vertAlign w:val="superscript"/>
    </w:rPr>
  </w:style>
  <w:style w:type="paragraph" w:styleId="Tekstdymka">
    <w:name w:val="Balloon Text"/>
    <w:basedOn w:val="Normalny"/>
    <w:link w:val="TekstdymkaZnak"/>
    <w:uiPriority w:val="99"/>
    <w:semiHidden/>
    <w:unhideWhenUsed/>
    <w:rsid w:val="00FB440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B4405"/>
    <w:rPr>
      <w:rFonts w:ascii="Segoe UI" w:hAnsi="Segoe UI" w:cs="Segoe UI"/>
      <w:kern w:val="0"/>
      <w:sz w:val="18"/>
      <w:szCs w:val="18"/>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770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C8E452-F27A-40ED-A5B4-9DED45F4A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1142</Words>
  <Characters>6853</Characters>
  <Application>Microsoft Office Word</Application>
  <DocSecurity>0</DocSecurity>
  <Lines>57</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 Sztandarski</dc:creator>
  <cp:keywords/>
  <dc:description/>
  <cp:lastModifiedBy>Anna Sobierajska</cp:lastModifiedBy>
  <cp:revision>2</cp:revision>
  <cp:lastPrinted>2024-01-24T07:28:00Z</cp:lastPrinted>
  <dcterms:created xsi:type="dcterms:W3CDTF">2024-01-25T11:52:00Z</dcterms:created>
  <dcterms:modified xsi:type="dcterms:W3CDTF">2024-01-25T11:52:00Z</dcterms:modified>
</cp:coreProperties>
</file>