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F8FD" w14:textId="77777777" w:rsidR="003C3374" w:rsidRDefault="003C3374" w:rsidP="003C3374"/>
    <w:p w14:paraId="7C218500" w14:textId="1DD4B4BC" w:rsidR="003C3374" w:rsidRDefault="003C3374" w:rsidP="003C3374">
      <w:pPr>
        <w:jc w:val="right"/>
      </w:pPr>
      <w:r>
        <w:t>Załącznik nr 7 do Zapytania ofertowego</w:t>
      </w:r>
    </w:p>
    <w:p w14:paraId="5DF21687" w14:textId="77777777" w:rsidR="003C3374" w:rsidRDefault="003C3374" w:rsidP="003C3374"/>
    <w:p w14:paraId="1EF456A1" w14:textId="77777777" w:rsidR="003C3374" w:rsidRDefault="003C3374" w:rsidP="003C3374"/>
    <w:p w14:paraId="48A700D0" w14:textId="51D7EEB3" w:rsidR="003C3374" w:rsidRPr="003C3374" w:rsidRDefault="003C3374" w:rsidP="003C3374">
      <w:pPr>
        <w:pStyle w:val="Tytu"/>
        <w:jc w:val="center"/>
        <w:rPr>
          <w:rFonts w:ascii="Lato" w:hAnsi="Lato"/>
          <w:b/>
          <w:bCs/>
          <w:sz w:val="28"/>
          <w:szCs w:val="28"/>
        </w:rPr>
      </w:pPr>
      <w:r w:rsidRPr="003C3374">
        <w:rPr>
          <w:rFonts w:ascii="Lato" w:hAnsi="Lato"/>
          <w:b/>
          <w:bCs/>
          <w:sz w:val="28"/>
          <w:szCs w:val="28"/>
        </w:rPr>
        <w:t>OŚWIADCZENIE DOTYCZĄCE WYPEŁNIENIA OBOWIĄZKÓW INFORMACYJNYCH WYNIKAJĄCYCH Z RODO</w:t>
      </w:r>
    </w:p>
    <w:p w14:paraId="5A6FA126" w14:textId="77777777" w:rsidR="003C3374" w:rsidRDefault="003C3374" w:rsidP="003C3374"/>
    <w:p w14:paraId="222F58F7" w14:textId="10F711E7" w:rsidR="003C3374" w:rsidRDefault="003C3374" w:rsidP="003C3374">
      <w:pPr>
        <w:jc w:val="both"/>
      </w:pPr>
      <w:r w:rsidRPr="003C3374">
        <w:t xml:space="preserve">Składając ofertę w postępowaniu o udzielenie zamówienia na </w:t>
      </w:r>
      <w:r w:rsidRPr="003C3374">
        <w:rPr>
          <w:b/>
        </w:rPr>
        <w:t>wykonanie Planu Inwestycyjnego dla projektu pn. „Zielone znam – o zielone dbam - edukacja ekologiczna w parkach krajobrazowych</w:t>
      </w:r>
      <w:r>
        <w:t>”,</w:t>
      </w:r>
    </w:p>
    <w:p w14:paraId="55229FAB" w14:textId="6C068167" w:rsidR="003C3374" w:rsidRPr="003C3374" w:rsidRDefault="003C3374" w:rsidP="003C3374">
      <w:pPr>
        <w:jc w:val="both"/>
        <w:rPr>
          <w:b/>
          <w:bCs/>
        </w:rPr>
      </w:pPr>
      <w:r w:rsidRPr="003C3374">
        <w:rPr>
          <w:b/>
          <w:bCs/>
        </w:rPr>
        <w:t>oświadczamy, że:</w:t>
      </w:r>
    </w:p>
    <w:p w14:paraId="025D1A3E" w14:textId="6B6CCDD6" w:rsidR="006D19C5" w:rsidRDefault="003C3374" w:rsidP="003C3374">
      <w:pPr>
        <w:jc w:val="both"/>
      </w:pPr>
      <w:r>
        <w:t xml:space="preserve">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ww. zamówienia poprzez udostępnienie im klauzuli informacyjnej znajdującej się w </w:t>
      </w:r>
      <w:r w:rsidR="00C60C79">
        <w:t>części XXI</w:t>
      </w:r>
      <w:r>
        <w:t xml:space="preserve"> Zapytania ofertowego.</w:t>
      </w:r>
    </w:p>
    <w:p w14:paraId="0FCF0354" w14:textId="77777777" w:rsidR="003C3374" w:rsidRDefault="003C3374" w:rsidP="003C3374">
      <w:pPr>
        <w:jc w:val="both"/>
      </w:pPr>
    </w:p>
    <w:p w14:paraId="45F91193" w14:textId="77777777" w:rsidR="003C3374" w:rsidRDefault="003C3374" w:rsidP="003C3374">
      <w:pPr>
        <w:jc w:val="both"/>
      </w:pPr>
    </w:p>
    <w:p w14:paraId="237A26C3" w14:textId="77777777" w:rsidR="003C3374" w:rsidRDefault="003C3374" w:rsidP="003C3374">
      <w:pPr>
        <w:jc w:val="both"/>
      </w:pPr>
    </w:p>
    <w:p w14:paraId="15B90272" w14:textId="77777777" w:rsidR="003C3374" w:rsidRDefault="003C3374" w:rsidP="003C3374">
      <w:pPr>
        <w:jc w:val="both"/>
      </w:pPr>
    </w:p>
    <w:p w14:paraId="041F6E7C" w14:textId="77777777" w:rsidR="003C3374" w:rsidRDefault="003C3374" w:rsidP="003C3374">
      <w:pPr>
        <w:jc w:val="both"/>
      </w:pPr>
    </w:p>
    <w:p w14:paraId="67D5FD00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  <w:r w:rsidRPr="003C3374">
        <w:rPr>
          <w:kern w:val="2"/>
          <w:sz w:val="22"/>
          <w14:ligatures w14:val="standardContextual"/>
        </w:rPr>
        <w:t>……………………………………………………………</w:t>
      </w:r>
    </w:p>
    <w:p w14:paraId="1757E097" w14:textId="77777777" w:rsidR="003C3374" w:rsidRPr="003C3374" w:rsidRDefault="003C3374" w:rsidP="003C3374">
      <w:pPr>
        <w:spacing w:after="0" w:line="276" w:lineRule="auto"/>
        <w:ind w:left="4956"/>
        <w:rPr>
          <w:i/>
          <w:kern w:val="2"/>
          <w:sz w:val="22"/>
          <w14:ligatures w14:val="standardContextual"/>
        </w:rPr>
      </w:pPr>
      <w:r w:rsidRPr="003C3374">
        <w:rPr>
          <w:i/>
          <w:kern w:val="2"/>
          <w:sz w:val="22"/>
          <w14:ligatures w14:val="standardContextual"/>
        </w:rPr>
        <w:t>(data i czytelny podpis osoby uprawnionej</w:t>
      </w:r>
    </w:p>
    <w:p w14:paraId="214FB070" w14:textId="77777777" w:rsidR="003C3374" w:rsidRPr="003C3374" w:rsidRDefault="003C3374" w:rsidP="003C3374">
      <w:pPr>
        <w:spacing w:after="0" w:line="276" w:lineRule="auto"/>
        <w:ind w:left="4956"/>
        <w:rPr>
          <w:i/>
          <w:kern w:val="2"/>
          <w:sz w:val="22"/>
          <w14:ligatures w14:val="standardContextual"/>
        </w:rPr>
      </w:pPr>
      <w:r w:rsidRPr="003C3374">
        <w:rPr>
          <w:i/>
          <w:kern w:val="2"/>
          <w:sz w:val="22"/>
          <w14:ligatures w14:val="standardContextual"/>
        </w:rPr>
        <w:t>do reprezentowania Wykonawcy)</w:t>
      </w:r>
    </w:p>
    <w:p w14:paraId="09307948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</w:p>
    <w:p w14:paraId="23A9624D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</w:p>
    <w:p w14:paraId="342CDEB8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</w:p>
    <w:p w14:paraId="3868FBE8" w14:textId="77777777" w:rsidR="003C3374" w:rsidRPr="003C3374" w:rsidRDefault="003C3374" w:rsidP="003C3374">
      <w:pPr>
        <w:spacing w:after="0" w:line="276" w:lineRule="auto"/>
        <w:ind w:left="4956"/>
        <w:rPr>
          <w:kern w:val="2"/>
          <w:sz w:val="22"/>
          <w14:ligatures w14:val="standardContextual"/>
        </w:rPr>
      </w:pPr>
      <w:r w:rsidRPr="003C3374">
        <w:rPr>
          <w:i/>
          <w:kern w:val="2"/>
          <w:sz w:val="22"/>
          <w14:ligatures w14:val="standardContextual"/>
        </w:rPr>
        <w:t>(Pieczątka Wykonawcy)</w:t>
      </w:r>
    </w:p>
    <w:p w14:paraId="2E71D389" w14:textId="77777777" w:rsidR="003C3374" w:rsidRDefault="003C3374" w:rsidP="003C3374">
      <w:pPr>
        <w:jc w:val="both"/>
      </w:pPr>
    </w:p>
    <w:sectPr w:rsidR="003C33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0D92" w14:textId="77777777" w:rsidR="004A0B60" w:rsidRDefault="004A0B60" w:rsidP="003C3374">
      <w:pPr>
        <w:spacing w:after="0" w:line="240" w:lineRule="auto"/>
      </w:pPr>
      <w:r>
        <w:separator/>
      </w:r>
    </w:p>
  </w:endnote>
  <w:endnote w:type="continuationSeparator" w:id="0">
    <w:p w14:paraId="3756D758" w14:textId="77777777" w:rsidR="004A0B60" w:rsidRDefault="004A0B60" w:rsidP="003C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6D10" w14:textId="77777777" w:rsidR="004A0B60" w:rsidRDefault="004A0B60" w:rsidP="003C3374">
      <w:pPr>
        <w:spacing w:after="0" w:line="240" w:lineRule="auto"/>
      </w:pPr>
      <w:r>
        <w:separator/>
      </w:r>
    </w:p>
  </w:footnote>
  <w:footnote w:type="continuationSeparator" w:id="0">
    <w:p w14:paraId="786462D9" w14:textId="77777777" w:rsidR="004A0B60" w:rsidRDefault="004A0B60" w:rsidP="003C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6CB6" w14:textId="3A41F91D" w:rsidR="003C3374" w:rsidRDefault="003C3374">
    <w:pPr>
      <w:pStyle w:val="Nagwek"/>
    </w:pPr>
    <w:r w:rsidRPr="006C4D29">
      <w:rPr>
        <w:noProof/>
      </w:rPr>
      <w:drawing>
        <wp:inline distT="0" distB="0" distL="0" distR="0" wp14:anchorId="0FFE95D8" wp14:editId="1A065D79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496"/>
    <w:multiLevelType w:val="multilevel"/>
    <w:tmpl w:val="4832FCCE"/>
    <w:styleLink w:val="Styl2"/>
    <w:lvl w:ilvl="0">
      <w:start w:val="1"/>
      <w:numFmt w:val="decimal"/>
      <w:lvlText w:val="%1."/>
      <w:lvlJc w:val="left"/>
      <w:pPr>
        <w:ind w:left="199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256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2837" w:hanging="227"/>
      </w:pPr>
      <w:rPr>
        <w:rFonts w:ascii="Lato" w:hAnsi="Lato" w:hint="default"/>
        <w:sz w:val="22"/>
      </w:rPr>
    </w:lvl>
    <w:lvl w:ilvl="3">
      <w:start w:val="1"/>
      <w:numFmt w:val="bullet"/>
      <w:lvlText w:val="•"/>
      <w:lvlJc w:val="left"/>
      <w:pPr>
        <w:ind w:left="3257" w:hanging="227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lowerLetter"/>
      <w:lvlText w:val="%5."/>
      <w:lvlJc w:val="left"/>
      <w:pPr>
        <w:ind w:left="367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1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3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57" w:hanging="227"/>
      </w:pPr>
      <w:rPr>
        <w:rFonts w:hint="default"/>
      </w:rPr>
    </w:lvl>
  </w:abstractNum>
  <w:abstractNum w:abstractNumId="1" w15:restartNumberingAfterBreak="0">
    <w:nsid w:val="44C740C0"/>
    <w:multiLevelType w:val="multilevel"/>
    <w:tmpl w:val="814EEDD0"/>
    <w:lvl w:ilvl="0">
      <w:start w:val="1"/>
      <w:numFmt w:val="decimal"/>
      <w:pStyle w:val="Bezodstpw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110C3"/>
    <w:multiLevelType w:val="multilevel"/>
    <w:tmpl w:val="47585466"/>
    <w:styleLink w:val="Styl5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decimal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lowerLetter"/>
      <w:lvlText w:val="%3)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-"/>
      <w:lvlJc w:val="left"/>
      <w:pPr>
        <w:ind w:left="1997" w:hanging="227"/>
      </w:pPr>
      <w:rPr>
        <w:rFonts w:ascii="Lato" w:hAnsi="Lato" w:hint="default"/>
        <w:sz w:val="22"/>
      </w:rPr>
    </w:lvl>
    <w:lvl w:ilvl="4">
      <w:start w:val="1"/>
      <w:numFmt w:val="bullet"/>
      <w:lvlText w:val="•"/>
      <w:lvlJc w:val="left"/>
      <w:pPr>
        <w:ind w:left="2417" w:hanging="227"/>
      </w:pPr>
      <w:rPr>
        <w:rFonts w:ascii="Lato" w:hAnsi="Lato" w:hint="default"/>
        <w:color w:val="000000"/>
        <w:sz w:val="22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60C0694B"/>
    <w:multiLevelType w:val="multilevel"/>
    <w:tmpl w:val="22A0D6D2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4" w15:restartNumberingAfterBreak="0">
    <w:nsid w:val="75A62142"/>
    <w:multiLevelType w:val="hybridMultilevel"/>
    <w:tmpl w:val="4B149C14"/>
    <w:name w:val="MŻ Lista2"/>
    <w:lvl w:ilvl="0" w:tplc="2FEA8572">
      <w:start w:val="1"/>
      <w:numFmt w:val="decimal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7FAD5BA5"/>
    <w:multiLevelType w:val="multilevel"/>
    <w:tmpl w:val="5950D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04995297">
    <w:abstractNumId w:val="5"/>
  </w:num>
  <w:num w:numId="2" w16cid:durableId="1141071685">
    <w:abstractNumId w:val="3"/>
  </w:num>
  <w:num w:numId="3" w16cid:durableId="65804790">
    <w:abstractNumId w:val="3"/>
  </w:num>
  <w:num w:numId="4" w16cid:durableId="1740245335">
    <w:abstractNumId w:val="3"/>
  </w:num>
  <w:num w:numId="5" w16cid:durableId="1703356021">
    <w:abstractNumId w:val="3"/>
  </w:num>
  <w:num w:numId="6" w16cid:durableId="509487902">
    <w:abstractNumId w:val="0"/>
  </w:num>
  <w:num w:numId="7" w16cid:durableId="221403910">
    <w:abstractNumId w:val="4"/>
  </w:num>
  <w:num w:numId="8" w16cid:durableId="429009489">
    <w:abstractNumId w:val="2"/>
  </w:num>
  <w:num w:numId="9" w16cid:durableId="192584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1D"/>
    <w:rsid w:val="001B22B5"/>
    <w:rsid w:val="003C3374"/>
    <w:rsid w:val="004A0B60"/>
    <w:rsid w:val="006D19C5"/>
    <w:rsid w:val="007164C4"/>
    <w:rsid w:val="00BC5992"/>
    <w:rsid w:val="00C3301D"/>
    <w:rsid w:val="00C6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A575"/>
  <w15:chartTrackingRefBased/>
  <w15:docId w15:val="{B6FFF87D-2578-4AAB-AC33-EDE5CC37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992"/>
    <w:rPr>
      <w:rFonts w:ascii="Lato" w:hAnsi="Lato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7164C4"/>
    <w:pPr>
      <w:numPr>
        <w:numId w:val="9"/>
      </w:numPr>
      <w:tabs>
        <w:tab w:val="left" w:pos="851"/>
      </w:tabs>
      <w:spacing w:before="120" w:after="0" w:line="276" w:lineRule="auto"/>
      <w:ind w:left="1650" w:hanging="360"/>
      <w:contextualSpacing w:val="0"/>
      <w:jc w:val="both"/>
    </w:pPr>
    <w:rPr>
      <w:rFonts w:eastAsia="Calibri" w:cs="Times New Roman"/>
      <w:sz w:val="22"/>
      <w:szCs w:val="20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7164C4"/>
    <w:rPr>
      <w:rFonts w:ascii="Lato" w:eastAsia="Calibri" w:hAnsi="Lato" w:cs="Times New Roman"/>
      <w:kern w:val="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1B22B5"/>
    <w:pPr>
      <w:ind w:left="720"/>
      <w:contextualSpacing/>
    </w:pPr>
  </w:style>
  <w:style w:type="numbering" w:customStyle="1" w:styleId="Styl2">
    <w:name w:val="Styl2"/>
    <w:uiPriority w:val="99"/>
    <w:rsid w:val="007164C4"/>
    <w:pPr>
      <w:numPr>
        <w:numId w:val="6"/>
      </w:numPr>
    </w:pPr>
  </w:style>
  <w:style w:type="numbering" w:customStyle="1" w:styleId="Styl5">
    <w:name w:val="Styl5"/>
    <w:uiPriority w:val="99"/>
    <w:rsid w:val="007164C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3C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374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374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3C33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337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wypełniania obowiązków informacyjnych wynikających z RODO</dc:title>
  <dc:subject/>
  <dc:creator>Monika Żelachowska</dc:creator>
  <cp:keywords/>
  <dc:description/>
  <cp:lastModifiedBy>Monika Żelachowska</cp:lastModifiedBy>
  <cp:revision>3</cp:revision>
  <cp:lastPrinted>2024-02-08T10:10:00Z</cp:lastPrinted>
  <dcterms:created xsi:type="dcterms:W3CDTF">2024-02-07T20:56:00Z</dcterms:created>
  <dcterms:modified xsi:type="dcterms:W3CDTF">2024-02-08T10:11:00Z</dcterms:modified>
</cp:coreProperties>
</file>