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223AA19E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551159">
        <w:rPr>
          <w:iCs/>
          <w:sz w:val="20"/>
        </w:rPr>
        <w:t>18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</w:t>
      </w:r>
      <w:r w:rsidR="00436A8E">
        <w:rPr>
          <w:iCs/>
          <w:sz w:val="20"/>
        </w:rPr>
        <w:t xml:space="preserve"> </w:t>
      </w:r>
      <w:r w:rsidR="003A094D">
        <w:rPr>
          <w:iCs/>
          <w:sz w:val="20"/>
        </w:rPr>
        <w:t xml:space="preserve">   </w:t>
      </w:r>
      <w:r w:rsidR="006030D7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02B3ACA3" w:rsid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302115">
        <w:rPr>
          <w:iCs/>
          <w:sz w:val="20"/>
        </w:rPr>
        <w:t xml:space="preserve">8 lutego </w:t>
      </w:r>
      <w:r w:rsidRPr="00B5674A">
        <w:rPr>
          <w:iCs/>
          <w:sz w:val="20"/>
        </w:rPr>
        <w:t>20</w:t>
      </w:r>
      <w:r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31AB66D4" w14:textId="77777777" w:rsidR="00EB7FC0" w:rsidRPr="00B5674A" w:rsidRDefault="00EB7FC0" w:rsidP="00DB5942">
      <w:pPr>
        <w:ind w:left="4956" w:firstLine="708"/>
        <w:rPr>
          <w:iCs/>
          <w:sz w:val="20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57996CE6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B769E9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>
        <w:rPr>
          <w:szCs w:val="24"/>
        </w:rPr>
        <w:t xml:space="preserve"> </w:t>
      </w:r>
      <w:r w:rsidR="001C696E">
        <w:rPr>
          <w:szCs w:val="24"/>
        </w:rPr>
        <w:t>i</w:t>
      </w:r>
      <w:r w:rsidR="00B769E9">
        <w:rPr>
          <w:szCs w:val="24"/>
        </w:rPr>
        <w:t xml:space="preserve"> </w:t>
      </w:r>
      <w:r w:rsidR="00B769E9">
        <w:t>§ 9 ust.</w:t>
      </w:r>
      <w:r w:rsidR="00737C30">
        <w:t xml:space="preserve"> </w:t>
      </w:r>
      <w:r w:rsidR="00B769E9">
        <w:t>2</w:t>
      </w:r>
      <w:r w:rsidR="00E84BD1">
        <w:t xml:space="preserve"> i ust. 4 pkt 5</w:t>
      </w:r>
      <w:r w:rsidR="00B769E9">
        <w:t xml:space="preserve">, </w:t>
      </w:r>
      <w:r w:rsidR="00637992">
        <w:t xml:space="preserve">§ 10 </w:t>
      </w:r>
      <w:r w:rsidR="00433A6E">
        <w:t xml:space="preserve">pkt 2 lit. </w:t>
      </w:r>
      <w:r w:rsidR="00B769E9">
        <w:t>b</w:t>
      </w:r>
      <w:r w:rsidR="00433A6E">
        <w:t xml:space="preserve"> </w:t>
      </w:r>
      <w:r w:rsidR="00637992">
        <w:t>załącznika do uchwały</w:t>
      </w:r>
      <w:r w:rsidR="00F1182E">
        <w:t xml:space="preserve"> </w:t>
      </w:r>
      <w:r w:rsidR="00637992">
        <w:t xml:space="preserve">Nr XLV/738/14 Sejmiku Województwa Kujawsko-Pomorskiego z dnia 27 stycznia 2014 r. w sprawie nadania Statutu Kujawsko-Pomorskiemu </w:t>
      </w:r>
      <w:r w:rsidR="00637992">
        <w:rPr>
          <w:szCs w:val="24"/>
        </w:rPr>
        <w:t>Centrum Pulmonologii w Bydgoszczy (Dz. Urz. Województwa Kujawsko-Pomorskiego poz. 289 i 2408 oraz z 2017 r. poz. 823 i 3331)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0CB04006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6030D7">
        <w:rPr>
          <w:sz w:val="24"/>
          <w:szCs w:val="24"/>
        </w:rPr>
        <w:t xml:space="preserve">Mirosława Jamrożego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5E73D9">
        <w:rPr>
          <w:sz w:val="24"/>
          <w:szCs w:val="24"/>
        </w:rPr>
        <w:t xml:space="preserve">Kujawsko-Pomorskiego </w:t>
      </w:r>
      <w:r w:rsidR="005E73D9">
        <w:rPr>
          <w:sz w:val="24"/>
        </w:rPr>
        <w:t xml:space="preserve">Centrum Pulmonologii </w:t>
      </w:r>
      <w:r w:rsidR="00457056">
        <w:rPr>
          <w:sz w:val="24"/>
        </w:rPr>
        <w:br/>
      </w:r>
      <w:r w:rsidR="008B0300">
        <w:rPr>
          <w:sz w:val="24"/>
        </w:rPr>
        <w:t>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4A65EE93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Powołuje się, </w:t>
      </w:r>
      <w:r w:rsidR="0031703F">
        <w:rPr>
          <w:sz w:val="24"/>
          <w:szCs w:val="24"/>
        </w:rPr>
        <w:t>………………………….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5E73D9">
        <w:rPr>
          <w:sz w:val="24"/>
          <w:szCs w:val="24"/>
        </w:rPr>
        <w:t xml:space="preserve">Kujawsko-Pomorskiego </w:t>
      </w:r>
      <w:r w:rsidR="005E73D9">
        <w:rPr>
          <w:sz w:val="24"/>
        </w:rPr>
        <w:t xml:space="preserve">Centrum Pulmonologii </w:t>
      </w:r>
      <w:r w:rsidR="00457056">
        <w:rPr>
          <w:sz w:val="24"/>
        </w:rPr>
        <w:br/>
      </w:r>
      <w:r w:rsidR="005E73D9">
        <w:rPr>
          <w:sz w:val="24"/>
        </w:rPr>
        <w:t>w Bydgoszczy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4A03EC18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LIX/821/23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D81811">
        <w:rPr>
          <w:sz w:val="24"/>
          <w:szCs w:val="24"/>
        </w:rPr>
        <w:t xml:space="preserve">zmienionej uchwałą Nr LXI/860/23 z dnia 25 września 2023 r.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60CE1E7D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31703F">
        <w:rPr>
          <w:sz w:val="24"/>
          <w:szCs w:val="24"/>
        </w:rPr>
        <w:t>……………….</w:t>
      </w:r>
      <w:r w:rsidR="00147F0E">
        <w:rPr>
          <w:sz w:val="24"/>
          <w:szCs w:val="24"/>
        </w:rPr>
        <w:t xml:space="preserve">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737C30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1B0A8C73" w14:textId="3E36F018" w:rsidR="00124609" w:rsidRDefault="00124609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EE1E85E" w14:textId="15E205F0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E9708E">
      <w:pPr>
        <w:pStyle w:val="Tekstpodstawowy"/>
        <w:tabs>
          <w:tab w:val="left" w:pos="4536"/>
        </w:tabs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55E2A36A" w14:textId="77777777" w:rsidR="00DF5BB9" w:rsidRDefault="0003706E" w:rsidP="00DF5BB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przedstawiciel uczelni medycznej wybrany przez rektora (w Centrum działa oddział kliniczny),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61CECEDB" w:rsidR="007A7260" w:rsidRPr="007A7260" w:rsidRDefault="00B5674A" w:rsidP="00DF5BB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1AAEF7D2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CB0E31">
        <w:rPr>
          <w:sz w:val="24"/>
        </w:rPr>
        <w:t xml:space="preserve">Kujawsko-Pomorskiego Centrum Pulmonologii </w:t>
      </w:r>
      <w:r w:rsidR="00CB0E31">
        <w:rPr>
          <w:sz w:val="24"/>
          <w:szCs w:val="24"/>
        </w:rPr>
        <w:t xml:space="preserve">w Bydgoszczy została powołana uchwałą </w:t>
      </w:r>
      <w:r w:rsidR="00A878D8">
        <w:rPr>
          <w:sz w:val="24"/>
          <w:szCs w:val="24"/>
        </w:rPr>
        <w:t xml:space="preserve">Nr LIX/821/23 Sejmiku Województwa Kujawsko-Pomorskiego z dnia </w:t>
      </w:r>
      <w:r w:rsidR="00CB0E31">
        <w:rPr>
          <w:sz w:val="24"/>
          <w:szCs w:val="24"/>
        </w:rPr>
        <w:br/>
      </w:r>
      <w:r w:rsidR="00A878D8">
        <w:rPr>
          <w:sz w:val="24"/>
          <w:szCs w:val="24"/>
        </w:rPr>
        <w:t>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Skład rady zmieniony został uchwałą Nr LXI/860/23 z dnia 25 wrze</w:t>
      </w:r>
      <w:r w:rsidR="00F75E3D">
        <w:rPr>
          <w:sz w:val="24"/>
          <w:szCs w:val="24"/>
        </w:rPr>
        <w:t>ś</w:t>
      </w:r>
      <w:r w:rsidR="00D81811">
        <w:rPr>
          <w:sz w:val="24"/>
          <w:szCs w:val="24"/>
        </w:rPr>
        <w:t>nia 2023 r.</w:t>
      </w:r>
    </w:p>
    <w:p w14:paraId="66F2147B" w14:textId="1D189C02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E2061D">
        <w:rPr>
          <w:sz w:val="24"/>
        </w:rPr>
        <w:t xml:space="preserve">Kujawsko-Pomorskiego Centrum Pulmonologii </w:t>
      </w:r>
      <w:r w:rsidR="006B6341">
        <w:rPr>
          <w:sz w:val="24"/>
          <w:szCs w:val="24"/>
        </w:rPr>
        <w:t>w Bydgoszczy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23F0F993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3068EE">
        <w:rPr>
          <w:sz w:val="24"/>
        </w:rPr>
        <w:t xml:space="preserve">Marek </w:t>
      </w:r>
      <w:proofErr w:type="spellStart"/>
      <w:r w:rsidR="003068EE">
        <w:rPr>
          <w:sz w:val="24"/>
        </w:rPr>
        <w:t>Domżała</w:t>
      </w:r>
      <w:proofErr w:type="spellEnd"/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przewodniczący,</w:t>
      </w:r>
    </w:p>
    <w:p w14:paraId="15CCA248" w14:textId="073C87B9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3068EE">
        <w:rPr>
          <w:sz w:val="24"/>
        </w:rPr>
        <w:t>Mirosław Jamroży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 Wojewody Kujawsko-Pomorskiego,</w:t>
      </w:r>
    </w:p>
    <w:p w14:paraId="667A651E" w14:textId="1D5B2211" w:rsidR="00B5674A" w:rsidRDefault="006B6341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F55A38">
        <w:rPr>
          <w:sz w:val="24"/>
        </w:rPr>
        <w:t xml:space="preserve">) </w:t>
      </w:r>
      <w:r w:rsidR="00F75E3D">
        <w:rPr>
          <w:sz w:val="24"/>
        </w:rPr>
        <w:t xml:space="preserve">Zbigniew Włodarczyk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</w:t>
      </w:r>
      <w:r>
        <w:rPr>
          <w:sz w:val="24"/>
        </w:rPr>
        <w:t>Uniwersytetu Mikołaja Kopernika w Toruniu</w:t>
      </w:r>
      <w:r w:rsidR="00B5674A">
        <w:rPr>
          <w:sz w:val="24"/>
        </w:rPr>
        <w:t>,</w:t>
      </w:r>
    </w:p>
    <w:p w14:paraId="00861C40" w14:textId="4C36954E" w:rsidR="00B5674A" w:rsidRDefault="00A35B14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 w:rsidR="00826D21">
        <w:rPr>
          <w:sz w:val="24"/>
        </w:rPr>
        <w:t xml:space="preserve">Jacek </w:t>
      </w:r>
      <w:proofErr w:type="spellStart"/>
      <w:r w:rsidR="00826D21">
        <w:rPr>
          <w:sz w:val="24"/>
        </w:rPr>
        <w:t>Chmarzyński</w:t>
      </w:r>
      <w:proofErr w:type="spellEnd"/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33F66964" w14:textId="650AB4D7" w:rsidR="00B5674A" w:rsidRDefault="00A35B14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 w:rsidR="008A713B">
        <w:rPr>
          <w:sz w:val="24"/>
        </w:rPr>
        <w:t>Ja</w:t>
      </w:r>
      <w:r w:rsidR="00826D21">
        <w:rPr>
          <w:sz w:val="24"/>
        </w:rPr>
        <w:t xml:space="preserve">rosław Katulski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28247374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B5674A">
        <w:rPr>
          <w:sz w:val="24"/>
        </w:rPr>
        <w:t>)</w:t>
      </w:r>
      <w:r w:rsidR="00826D21">
        <w:rPr>
          <w:sz w:val="24"/>
        </w:rPr>
        <w:t xml:space="preserve"> Paulina Pastwa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</w:p>
    <w:p w14:paraId="0CF570FF" w14:textId="2944CD96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7</w:t>
      </w:r>
      <w:r w:rsidR="008A713B">
        <w:rPr>
          <w:sz w:val="24"/>
        </w:rPr>
        <w:t xml:space="preserve">) </w:t>
      </w:r>
      <w:r w:rsidR="00826D21">
        <w:rPr>
          <w:sz w:val="24"/>
        </w:rPr>
        <w:t>Józef Rogacki</w:t>
      </w:r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 Województwa Kujawsko-Pomorskiego</w:t>
      </w:r>
      <w:r>
        <w:rPr>
          <w:sz w:val="24"/>
        </w:rPr>
        <w:t>.</w:t>
      </w:r>
    </w:p>
    <w:p w14:paraId="4119AEB9" w14:textId="627980BE" w:rsidR="00DF5BB9" w:rsidRDefault="00F75E3D" w:rsidP="007073DE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</w:t>
      </w:r>
      <w:r w:rsidR="008B487B">
        <w:rPr>
          <w:sz w:val="24"/>
        </w:rPr>
        <w:t xml:space="preserve">z </w:t>
      </w:r>
      <w:r>
        <w:rPr>
          <w:sz w:val="24"/>
        </w:rPr>
        <w:t>wnioskiem o odwołanie swojego przedstawiciela z</w:t>
      </w:r>
      <w:r w:rsidR="008B487B">
        <w:rPr>
          <w:sz w:val="24"/>
        </w:rPr>
        <w:t>e</w:t>
      </w:r>
      <w:r>
        <w:rPr>
          <w:sz w:val="24"/>
        </w:rPr>
        <w:t xml:space="preserve"> składu Rady Społecznej ww. jednostki i wskazał jako nowego przedstawiciela </w:t>
      </w:r>
      <w:r w:rsidR="001D2867">
        <w:rPr>
          <w:sz w:val="24"/>
        </w:rPr>
        <w:t xml:space="preserve">panią </w:t>
      </w:r>
      <w:r w:rsidR="00174493">
        <w:rPr>
          <w:sz w:val="24"/>
        </w:rPr>
        <w:t>Bożenę Pieczkę.</w:t>
      </w:r>
    </w:p>
    <w:p w14:paraId="30B6554A" w14:textId="182E3E53" w:rsidR="00B5674A" w:rsidRDefault="00D94D5D" w:rsidP="00DF5BB9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790DCB" w:rsidRPr="00E2061D">
        <w:rPr>
          <w:sz w:val="24"/>
        </w:rPr>
        <w:t>Kujawsko-Pomorskiego Centrum Pulmonologii</w:t>
      </w:r>
      <w:r w:rsidR="00E2061D">
        <w:rPr>
          <w:sz w:val="24"/>
        </w:rPr>
        <w:t xml:space="preserve"> w </w:t>
      </w:r>
      <w:r w:rsidR="007073DE">
        <w:rPr>
          <w:sz w:val="24"/>
        </w:rPr>
        <w:t>B</w:t>
      </w:r>
      <w:r w:rsidR="00E2061D">
        <w:rPr>
          <w:sz w:val="24"/>
        </w:rPr>
        <w:t>ydgoszczy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EA0A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2D5D8" w14:textId="77777777" w:rsidR="00EA0A4D" w:rsidRDefault="00EA0A4D" w:rsidP="00B5674A">
      <w:r>
        <w:separator/>
      </w:r>
    </w:p>
  </w:endnote>
  <w:endnote w:type="continuationSeparator" w:id="0">
    <w:p w14:paraId="7313D5AE" w14:textId="77777777" w:rsidR="00EA0A4D" w:rsidRDefault="00EA0A4D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78C72" w14:textId="77777777" w:rsidR="00EA0A4D" w:rsidRDefault="00EA0A4D" w:rsidP="00B5674A">
      <w:r>
        <w:separator/>
      </w:r>
    </w:p>
  </w:footnote>
  <w:footnote w:type="continuationSeparator" w:id="0">
    <w:p w14:paraId="28FC5384" w14:textId="77777777" w:rsidR="00EA0A4D" w:rsidRDefault="00EA0A4D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0334"/>
    <w:rsid w:val="00001401"/>
    <w:rsid w:val="000240F9"/>
    <w:rsid w:val="0003706E"/>
    <w:rsid w:val="000B59C8"/>
    <w:rsid w:val="000C325B"/>
    <w:rsid w:val="0011727B"/>
    <w:rsid w:val="00124609"/>
    <w:rsid w:val="0014656E"/>
    <w:rsid w:val="00147F0E"/>
    <w:rsid w:val="00174493"/>
    <w:rsid w:val="001C696E"/>
    <w:rsid w:val="001D2867"/>
    <w:rsid w:val="002138B8"/>
    <w:rsid w:val="002469BF"/>
    <w:rsid w:val="002D2758"/>
    <w:rsid w:val="00302115"/>
    <w:rsid w:val="003068EE"/>
    <w:rsid w:val="0031703F"/>
    <w:rsid w:val="003946D7"/>
    <w:rsid w:val="003A094D"/>
    <w:rsid w:val="003B0A35"/>
    <w:rsid w:val="00401CA6"/>
    <w:rsid w:val="00433A6E"/>
    <w:rsid w:val="00436A8E"/>
    <w:rsid w:val="00457056"/>
    <w:rsid w:val="0047625A"/>
    <w:rsid w:val="00477F4E"/>
    <w:rsid w:val="004F620C"/>
    <w:rsid w:val="004F7B60"/>
    <w:rsid w:val="00551159"/>
    <w:rsid w:val="00557E31"/>
    <w:rsid w:val="00590B0A"/>
    <w:rsid w:val="005E73D9"/>
    <w:rsid w:val="006030D7"/>
    <w:rsid w:val="00626A81"/>
    <w:rsid w:val="00637992"/>
    <w:rsid w:val="00654FC9"/>
    <w:rsid w:val="006606A4"/>
    <w:rsid w:val="006B6341"/>
    <w:rsid w:val="007073DE"/>
    <w:rsid w:val="00737C30"/>
    <w:rsid w:val="00790DCB"/>
    <w:rsid w:val="00791816"/>
    <w:rsid w:val="007A593D"/>
    <w:rsid w:val="007A7260"/>
    <w:rsid w:val="00826875"/>
    <w:rsid w:val="00826D21"/>
    <w:rsid w:val="008A713B"/>
    <w:rsid w:val="008B0300"/>
    <w:rsid w:val="008B487B"/>
    <w:rsid w:val="008E04EB"/>
    <w:rsid w:val="00916A46"/>
    <w:rsid w:val="00922A1A"/>
    <w:rsid w:val="009B4477"/>
    <w:rsid w:val="009D63FE"/>
    <w:rsid w:val="009F112E"/>
    <w:rsid w:val="00A35B14"/>
    <w:rsid w:val="00A429B2"/>
    <w:rsid w:val="00A878D8"/>
    <w:rsid w:val="00AD1264"/>
    <w:rsid w:val="00B5674A"/>
    <w:rsid w:val="00B769E9"/>
    <w:rsid w:val="00BD3FB7"/>
    <w:rsid w:val="00BE432C"/>
    <w:rsid w:val="00C42AEE"/>
    <w:rsid w:val="00C6627E"/>
    <w:rsid w:val="00CB0E31"/>
    <w:rsid w:val="00D27FF4"/>
    <w:rsid w:val="00D64707"/>
    <w:rsid w:val="00D81811"/>
    <w:rsid w:val="00D94D5D"/>
    <w:rsid w:val="00DA7C49"/>
    <w:rsid w:val="00DB5942"/>
    <w:rsid w:val="00DF5BB9"/>
    <w:rsid w:val="00E2061D"/>
    <w:rsid w:val="00E84BD1"/>
    <w:rsid w:val="00E93776"/>
    <w:rsid w:val="00E9708E"/>
    <w:rsid w:val="00EA0A4D"/>
    <w:rsid w:val="00EB7FC0"/>
    <w:rsid w:val="00EC7D5A"/>
    <w:rsid w:val="00F0153E"/>
    <w:rsid w:val="00F1182E"/>
    <w:rsid w:val="00F262CC"/>
    <w:rsid w:val="00F55A38"/>
    <w:rsid w:val="00F64D04"/>
    <w:rsid w:val="00F75E3D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J.Boladz@kujawsko-pomorskie.pl</dc:creator>
  <cp:keywords/>
  <dc:description/>
  <cp:lastModifiedBy>Anna Sobierajska</cp:lastModifiedBy>
  <cp:revision>2</cp:revision>
  <cp:lastPrinted>2024-02-09T08:21:00Z</cp:lastPrinted>
  <dcterms:created xsi:type="dcterms:W3CDTF">2024-04-29T10:10:00Z</dcterms:created>
  <dcterms:modified xsi:type="dcterms:W3CDTF">2024-04-29T10:10:00Z</dcterms:modified>
</cp:coreProperties>
</file>