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9766" w14:textId="48A70479" w:rsidR="00694352" w:rsidRPr="006D4171" w:rsidRDefault="00694352" w:rsidP="00694352">
      <w:pPr>
        <w:snapToGrid w:val="0"/>
        <w:spacing w:after="0" w:line="240" w:lineRule="auto"/>
        <w:ind w:left="5387" w:hanging="5387"/>
        <w:rPr>
          <w:rFonts w:ascii="Times New Roman" w:eastAsia="Times New Roman" w:hAnsi="Times New Roman"/>
          <w:lang w:eastAsia="pl-PL"/>
        </w:rPr>
      </w:pPr>
      <w:r w:rsidRPr="006D4171">
        <w:rPr>
          <w:rFonts w:ascii="Times New Roman" w:eastAsia="Times New Roman" w:hAnsi="Times New Roman"/>
          <w:lang w:eastAsia="pl-PL"/>
        </w:rPr>
        <w:t>Druk nr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83C6A">
        <w:rPr>
          <w:rFonts w:ascii="Times New Roman" w:eastAsia="Times New Roman" w:hAnsi="Times New Roman"/>
          <w:lang w:eastAsia="pl-PL"/>
        </w:rPr>
        <w:t>52/24</w:t>
      </w:r>
      <w:r w:rsidRPr="006D4171">
        <w:rPr>
          <w:rFonts w:ascii="Times New Roman" w:eastAsia="Times New Roman" w:hAnsi="Times New Roman"/>
          <w:lang w:eastAsia="pl-PL"/>
        </w:rPr>
        <w:tab/>
        <w:t xml:space="preserve">Projekt Zarządu </w:t>
      </w:r>
      <w:r w:rsidRPr="006D4171">
        <w:rPr>
          <w:rFonts w:ascii="Times New Roman" w:eastAsia="Times New Roman" w:hAnsi="Times New Roman"/>
          <w:lang w:eastAsia="pl-PL"/>
        </w:rPr>
        <w:br/>
        <w:t>Województwa Kujawsko-Pomorskiego</w:t>
      </w:r>
    </w:p>
    <w:p w14:paraId="67E11857" w14:textId="4871623A" w:rsidR="00694352" w:rsidRPr="006D4171" w:rsidRDefault="00694352" w:rsidP="00694352">
      <w:pPr>
        <w:tabs>
          <w:tab w:val="left" w:pos="5387"/>
        </w:tabs>
        <w:snapToGri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 w:rsidRPr="006D4171">
        <w:rPr>
          <w:rFonts w:ascii="Times New Roman" w:eastAsia="Times New Roman" w:hAnsi="Times New Roman"/>
          <w:lang w:eastAsia="pl-PL"/>
        </w:rPr>
        <w:t xml:space="preserve">z dnia </w:t>
      </w:r>
      <w:r w:rsidR="00E83C6A">
        <w:rPr>
          <w:rFonts w:ascii="Times New Roman" w:eastAsia="Times New Roman" w:hAnsi="Times New Roman"/>
          <w:lang w:eastAsia="pl-PL"/>
        </w:rPr>
        <w:t>16 października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6D4171">
        <w:rPr>
          <w:rFonts w:ascii="Times New Roman" w:eastAsia="Times New Roman" w:hAnsi="Times New Roman"/>
          <w:lang w:eastAsia="pl-PL"/>
        </w:rPr>
        <w:t>202</w:t>
      </w:r>
      <w:r>
        <w:rPr>
          <w:rFonts w:ascii="Times New Roman" w:eastAsia="Times New Roman" w:hAnsi="Times New Roman"/>
          <w:lang w:eastAsia="pl-PL"/>
        </w:rPr>
        <w:t>4</w:t>
      </w:r>
      <w:r w:rsidRPr="006D4171">
        <w:rPr>
          <w:rFonts w:ascii="Times New Roman" w:eastAsia="Times New Roman" w:hAnsi="Times New Roman"/>
          <w:lang w:eastAsia="pl-PL"/>
        </w:rPr>
        <w:t xml:space="preserve"> r.</w:t>
      </w:r>
    </w:p>
    <w:p w14:paraId="416FBE36" w14:textId="77777777" w:rsidR="00694352" w:rsidRDefault="00694352" w:rsidP="00694352">
      <w:pPr>
        <w:tabs>
          <w:tab w:val="left" w:pos="4962"/>
        </w:tabs>
        <w:snapToGri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6E0FA13" w14:textId="77777777" w:rsidR="00694352" w:rsidRDefault="00694352" w:rsidP="0069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E6B0A7" w14:textId="77777777" w:rsidR="00694352" w:rsidRPr="00622655" w:rsidRDefault="00694352" w:rsidP="0069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4013B2FC" w14:textId="77777777" w:rsidR="00694352" w:rsidRPr="00622655" w:rsidRDefault="00694352" w:rsidP="0069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4EC64FDA" w14:textId="77777777" w:rsidR="00694352" w:rsidRPr="00622655" w:rsidRDefault="00694352" w:rsidP="0069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226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28F24406" w14:textId="77777777" w:rsidR="00694352" w:rsidRDefault="00694352" w:rsidP="0069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1286E3F" w14:textId="77777777" w:rsidR="00694352" w:rsidRDefault="00694352" w:rsidP="0069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70C">
        <w:rPr>
          <w:rFonts w:ascii="Times New Roman" w:hAnsi="Times New Roman"/>
          <w:b/>
          <w:sz w:val="24"/>
          <w:szCs w:val="24"/>
        </w:rPr>
        <w:t>zmieniająca uchwałę w sprawie Regulaminu przyznawania stypendiów dla uczniów uzdolnionych w ramach programu stypendialnego „Prymus Pomorza i Kujaw Plus”</w:t>
      </w:r>
    </w:p>
    <w:p w14:paraId="371A5F72" w14:textId="77777777" w:rsidR="00694352" w:rsidRPr="00622655" w:rsidRDefault="00694352" w:rsidP="0069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C7C4C" w14:textId="77777777" w:rsidR="00694352" w:rsidRPr="009D63B1" w:rsidRDefault="00694352" w:rsidP="00694352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7170C">
        <w:rPr>
          <w:rFonts w:ascii="Times New Roman" w:hAnsi="Times New Roman"/>
          <w:bCs/>
          <w:sz w:val="24"/>
          <w:szCs w:val="24"/>
        </w:rPr>
        <w:t>Na podstawie art. 18 pkt 19a ustawy z dnia 5 czerwca 1998 r. o samorządzie województwa (Dz. U. z 2024 r. poz. 566), art. 90t ust. 4 ustawy z dnia 7 września 1991 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170C">
        <w:rPr>
          <w:rFonts w:ascii="Times New Roman" w:hAnsi="Times New Roman"/>
          <w:bCs/>
          <w:sz w:val="24"/>
          <w:szCs w:val="24"/>
        </w:rPr>
        <w:t>o systemie oświaty (Dz. U. z 2024 r. poz. 750, 854), uchwala się, co następuje:</w:t>
      </w:r>
    </w:p>
    <w:p w14:paraId="04C927F6" w14:textId="77777777" w:rsidR="00694352" w:rsidRDefault="00694352" w:rsidP="006943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40EAC42" w14:textId="77777777" w:rsidR="00694352" w:rsidRDefault="00694352" w:rsidP="00E83C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R</w:t>
      </w:r>
      <w:r w:rsidRPr="00574332">
        <w:rPr>
          <w:rFonts w:ascii="Times New Roman" w:hAnsi="Times New Roman"/>
          <w:bCs/>
          <w:sz w:val="24"/>
          <w:szCs w:val="24"/>
        </w:rPr>
        <w:t>egulamin</w:t>
      </w:r>
      <w:r>
        <w:rPr>
          <w:rFonts w:ascii="Times New Roman" w:hAnsi="Times New Roman"/>
          <w:bCs/>
          <w:sz w:val="24"/>
          <w:szCs w:val="24"/>
        </w:rPr>
        <w:t>ie</w:t>
      </w:r>
      <w:r w:rsidRPr="00574332">
        <w:rPr>
          <w:rFonts w:ascii="Times New Roman" w:hAnsi="Times New Roman"/>
          <w:bCs/>
          <w:sz w:val="24"/>
          <w:szCs w:val="24"/>
        </w:rPr>
        <w:t xml:space="preserve"> </w:t>
      </w:r>
      <w:r w:rsidRPr="00A97EBF">
        <w:rPr>
          <w:rFonts w:ascii="Times New Roman" w:hAnsi="Times New Roman"/>
          <w:bCs/>
          <w:sz w:val="24"/>
          <w:szCs w:val="24"/>
        </w:rPr>
        <w:t>przyznawania stypendiów dla uczniów uzdolnionych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97EBF">
        <w:rPr>
          <w:rFonts w:ascii="Times New Roman" w:hAnsi="Times New Roman"/>
          <w:bCs/>
          <w:sz w:val="24"/>
          <w:szCs w:val="24"/>
        </w:rPr>
        <w:t xml:space="preserve">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A97EBF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A97EBF">
        <w:rPr>
          <w:rFonts w:ascii="Times New Roman" w:hAnsi="Times New Roman"/>
          <w:bCs/>
          <w:sz w:val="24"/>
          <w:szCs w:val="24"/>
        </w:rPr>
        <w:t>”,</w:t>
      </w:r>
      <w:r w:rsidRPr="00622655">
        <w:rPr>
          <w:rFonts w:ascii="Times New Roman" w:hAnsi="Times New Roman"/>
          <w:bCs/>
          <w:sz w:val="24"/>
          <w:szCs w:val="24"/>
        </w:rPr>
        <w:t xml:space="preserve"> stanowi</w:t>
      </w:r>
      <w:r>
        <w:rPr>
          <w:rFonts w:ascii="Times New Roman" w:hAnsi="Times New Roman"/>
          <w:bCs/>
          <w:sz w:val="24"/>
          <w:szCs w:val="24"/>
        </w:rPr>
        <w:t>ącym</w:t>
      </w:r>
      <w:r w:rsidRPr="00622655">
        <w:rPr>
          <w:rFonts w:ascii="Times New Roman" w:hAnsi="Times New Roman"/>
          <w:bCs/>
          <w:sz w:val="24"/>
          <w:szCs w:val="24"/>
        </w:rPr>
        <w:t xml:space="preserve"> załącznik </w:t>
      </w:r>
      <w:r>
        <w:rPr>
          <w:rFonts w:ascii="Times New Roman" w:hAnsi="Times New Roman"/>
          <w:bCs/>
          <w:sz w:val="24"/>
          <w:szCs w:val="24"/>
        </w:rPr>
        <w:br/>
      </w:r>
      <w:r w:rsidRPr="00622655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22655">
        <w:rPr>
          <w:rFonts w:ascii="Times New Roman" w:hAnsi="Times New Roman"/>
          <w:bCs/>
          <w:sz w:val="24"/>
          <w:szCs w:val="24"/>
        </w:rPr>
        <w:t>uchwały</w:t>
      </w:r>
      <w:r>
        <w:rPr>
          <w:rFonts w:ascii="Times New Roman" w:hAnsi="Times New Roman"/>
          <w:bCs/>
          <w:sz w:val="24"/>
          <w:szCs w:val="24"/>
        </w:rPr>
        <w:t xml:space="preserve"> Nr III/69/24 </w:t>
      </w:r>
      <w:r w:rsidRPr="006C0C31">
        <w:rPr>
          <w:rFonts w:ascii="Times New Roman" w:hAnsi="Times New Roman"/>
          <w:bCs/>
          <w:sz w:val="24"/>
          <w:szCs w:val="24"/>
        </w:rPr>
        <w:t xml:space="preserve">Sejmiku Województwa Kujawsko-Pomorskiego z dnia </w:t>
      </w:r>
      <w:r>
        <w:rPr>
          <w:rFonts w:ascii="Times New Roman" w:hAnsi="Times New Roman"/>
          <w:bCs/>
          <w:sz w:val="24"/>
          <w:szCs w:val="24"/>
        </w:rPr>
        <w:t>17</w:t>
      </w:r>
      <w:r w:rsidRPr="006C0C31">
        <w:rPr>
          <w:rFonts w:ascii="Times New Roman" w:hAnsi="Times New Roman"/>
          <w:bCs/>
          <w:sz w:val="24"/>
          <w:szCs w:val="24"/>
        </w:rPr>
        <w:t xml:space="preserve"> czerwca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6C0C31">
        <w:rPr>
          <w:rFonts w:ascii="Times New Roman" w:hAnsi="Times New Roman"/>
          <w:bCs/>
          <w:sz w:val="24"/>
          <w:szCs w:val="24"/>
        </w:rPr>
        <w:t xml:space="preserve"> 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0C31">
        <w:rPr>
          <w:rFonts w:ascii="Times New Roman" w:hAnsi="Times New Roman"/>
          <w:bCs/>
          <w:sz w:val="24"/>
          <w:szCs w:val="24"/>
        </w:rPr>
        <w:t xml:space="preserve">w sprawie Regulaminu przyznawania stypendiów dla uczniów uzdolnionych w ramach programu stypendialnego „Prymus Pomorza i Kujaw </w:t>
      </w:r>
      <w:r w:rsidRPr="00555248">
        <w:rPr>
          <w:rFonts w:ascii="Times New Roman" w:hAnsi="Times New Roman"/>
          <w:bCs/>
          <w:sz w:val="24"/>
          <w:szCs w:val="24"/>
        </w:rPr>
        <w:t>Plus” (Dz. Urz. Województwa Kujawsko-Pomorskiego poz. 3837) wprowadza się następujące z</w:t>
      </w:r>
      <w:r>
        <w:rPr>
          <w:rFonts w:ascii="Times New Roman" w:hAnsi="Times New Roman"/>
          <w:bCs/>
          <w:sz w:val="24"/>
          <w:szCs w:val="24"/>
        </w:rPr>
        <w:t>miany:</w:t>
      </w:r>
    </w:p>
    <w:p w14:paraId="31F33A0B" w14:textId="77777777" w:rsidR="00694352" w:rsidRDefault="00694352" w:rsidP="00694352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5B067835" w14:textId="77777777" w:rsidR="00694352" w:rsidRDefault="00694352" w:rsidP="00694352">
      <w:pPr>
        <w:pStyle w:val="Akapitzlist"/>
        <w:numPr>
          <w:ilvl w:val="0"/>
          <w:numId w:val="3"/>
        </w:numPr>
        <w:tabs>
          <w:tab w:val="left" w:pos="1134"/>
          <w:tab w:val="left" w:pos="1276"/>
        </w:tabs>
        <w:spacing w:after="24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bookmarkStart w:id="0" w:name="_Hlk172635947"/>
      <w:r>
        <w:rPr>
          <w:rFonts w:ascii="Times New Roman" w:hAnsi="Times New Roman"/>
          <w:bCs/>
          <w:sz w:val="24"/>
          <w:szCs w:val="24"/>
        </w:rPr>
        <w:t xml:space="preserve">w </w:t>
      </w:r>
      <w:r w:rsidRPr="006C0C31">
        <w:rPr>
          <w:rFonts w:ascii="Times New Roman" w:hAnsi="Times New Roman"/>
          <w:bCs/>
          <w:sz w:val="24"/>
          <w:szCs w:val="24"/>
        </w:rPr>
        <w:t>§ 1</w:t>
      </w:r>
      <w:r>
        <w:rPr>
          <w:rFonts w:ascii="Times New Roman" w:hAnsi="Times New Roman"/>
          <w:bCs/>
          <w:sz w:val="24"/>
          <w:szCs w:val="24"/>
        </w:rPr>
        <w:t>:</w:t>
      </w:r>
      <w:r w:rsidRPr="006C0C31">
        <w:rPr>
          <w:rFonts w:ascii="Times New Roman" w:hAnsi="Times New Roman"/>
          <w:bCs/>
          <w:sz w:val="24"/>
          <w:szCs w:val="24"/>
        </w:rPr>
        <w:t xml:space="preserve"> </w:t>
      </w:r>
    </w:p>
    <w:p w14:paraId="223E7CA5" w14:textId="77777777" w:rsidR="00694352" w:rsidRDefault="00694352" w:rsidP="00694352">
      <w:pPr>
        <w:pStyle w:val="Akapitzlist"/>
        <w:tabs>
          <w:tab w:val="left" w:pos="1134"/>
          <w:tab w:val="left" w:pos="1276"/>
        </w:tabs>
        <w:spacing w:after="24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14:paraId="5240954A" w14:textId="77777777" w:rsidR="00694352" w:rsidRDefault="00694352" w:rsidP="00694352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ust.</w:t>
      </w:r>
      <w:r w:rsidRPr="006C0C31">
        <w:rPr>
          <w:rFonts w:ascii="Times New Roman" w:hAnsi="Times New Roman"/>
          <w:bCs/>
          <w:sz w:val="24"/>
          <w:szCs w:val="24"/>
        </w:rPr>
        <w:t xml:space="preserve"> 1 otrzymuje brzmienie</w:t>
      </w:r>
      <w:r>
        <w:rPr>
          <w:rFonts w:ascii="Times New Roman" w:hAnsi="Times New Roman"/>
          <w:bCs/>
          <w:sz w:val="24"/>
          <w:szCs w:val="24"/>
        </w:rPr>
        <w:t>:</w:t>
      </w:r>
    </w:p>
    <w:bookmarkEnd w:id="0"/>
    <w:p w14:paraId="12AC1F70" w14:textId="77777777" w:rsidR="00694352" w:rsidRPr="00B2704F" w:rsidRDefault="00694352" w:rsidP="00694352">
      <w:pPr>
        <w:tabs>
          <w:tab w:val="left" w:pos="1134"/>
          <w:tab w:val="left" w:pos="1276"/>
        </w:tabs>
        <w:spacing w:after="240" w:line="240" w:lineRule="auto"/>
        <w:ind w:left="340"/>
        <w:jc w:val="both"/>
        <w:rPr>
          <w:rFonts w:ascii="Times New Roman" w:hAnsi="Times New Roman"/>
          <w:bCs/>
          <w:sz w:val="24"/>
          <w:szCs w:val="24"/>
        </w:rPr>
      </w:pPr>
      <w:r w:rsidRPr="00B2704F">
        <w:rPr>
          <w:rFonts w:ascii="Times New Roman" w:hAnsi="Times New Roman"/>
          <w:bCs/>
          <w:sz w:val="24"/>
          <w:szCs w:val="24"/>
        </w:rPr>
        <w:t xml:space="preserve">„1. Regulamin określa zasady, warunki i tryb przyznawania oraz wypłacania stypendiów dla uzdolnionych uczniów z klas VI-VIII szkół podstawowych, liceów ogólnokształcących, klas VI-VIII ogólnokształcących szkół muzycznych I stopnia, ogólnokształcących szkół muzycznych II stopnia i liceów sztuk plastycznych oraz </w:t>
      </w:r>
      <w:bookmarkStart w:id="1" w:name="_Hlk172639248"/>
      <w:r w:rsidRPr="00B2704F">
        <w:rPr>
          <w:rFonts w:ascii="Times New Roman" w:hAnsi="Times New Roman"/>
          <w:bCs/>
          <w:sz w:val="24"/>
          <w:szCs w:val="24"/>
        </w:rPr>
        <w:t>klas I</w:t>
      </w:r>
      <w:r>
        <w:rPr>
          <w:rFonts w:ascii="Times New Roman" w:hAnsi="Times New Roman"/>
          <w:bCs/>
          <w:sz w:val="24"/>
          <w:szCs w:val="24"/>
        </w:rPr>
        <w:t>I</w:t>
      </w:r>
      <w:r w:rsidRPr="00B2704F">
        <w:rPr>
          <w:rFonts w:ascii="Times New Roman" w:hAnsi="Times New Roman"/>
          <w:bCs/>
          <w:sz w:val="24"/>
          <w:szCs w:val="24"/>
        </w:rPr>
        <w:t xml:space="preserve"> pięcioletniego technikum </w:t>
      </w:r>
      <w:r>
        <w:rPr>
          <w:rFonts w:ascii="Times New Roman" w:hAnsi="Times New Roman"/>
          <w:bCs/>
          <w:sz w:val="24"/>
          <w:szCs w:val="24"/>
        </w:rPr>
        <w:br/>
      </w:r>
      <w:r w:rsidRPr="00B2704F">
        <w:rPr>
          <w:rFonts w:ascii="Times New Roman" w:hAnsi="Times New Roman"/>
          <w:bCs/>
          <w:sz w:val="24"/>
          <w:szCs w:val="24"/>
        </w:rPr>
        <w:t>i klas I</w:t>
      </w:r>
      <w:r>
        <w:rPr>
          <w:rFonts w:ascii="Times New Roman" w:hAnsi="Times New Roman"/>
          <w:bCs/>
          <w:sz w:val="24"/>
          <w:szCs w:val="24"/>
        </w:rPr>
        <w:t>I</w:t>
      </w:r>
      <w:r w:rsidRPr="00B2704F">
        <w:rPr>
          <w:rFonts w:ascii="Times New Roman" w:hAnsi="Times New Roman"/>
          <w:bCs/>
          <w:sz w:val="24"/>
          <w:szCs w:val="24"/>
        </w:rPr>
        <w:t xml:space="preserve"> trzyletniej branżowej szkoły I stopnia z obszaru województwa kujawsko-pomorskiego</w:t>
      </w:r>
      <w:bookmarkEnd w:id="1"/>
      <w:r w:rsidRPr="00B2704F">
        <w:rPr>
          <w:rFonts w:ascii="Times New Roman" w:hAnsi="Times New Roman"/>
          <w:bCs/>
          <w:sz w:val="24"/>
          <w:szCs w:val="24"/>
        </w:rPr>
        <w:t>, w ramach programu stypendialnego „Prymus Pomorza i Kujaw Plus</w:t>
      </w:r>
      <w:r>
        <w:rPr>
          <w:rFonts w:ascii="Times New Roman" w:hAnsi="Times New Roman"/>
          <w:bCs/>
          <w:sz w:val="24"/>
          <w:szCs w:val="24"/>
        </w:rPr>
        <w:t>.</w:t>
      </w:r>
      <w:r w:rsidRPr="00B2704F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703EC036" w14:textId="77777777" w:rsidR="00694352" w:rsidRPr="00B2704F" w:rsidRDefault="00694352" w:rsidP="00694352">
      <w:pPr>
        <w:pStyle w:val="Akapitzlist"/>
        <w:numPr>
          <w:ilvl w:val="0"/>
          <w:numId w:val="5"/>
        </w:numPr>
        <w:spacing w:after="240"/>
        <w:rPr>
          <w:rFonts w:ascii="Times New Roman" w:hAnsi="Times New Roman"/>
          <w:bCs/>
          <w:sz w:val="24"/>
          <w:szCs w:val="24"/>
        </w:rPr>
      </w:pPr>
      <w:bookmarkStart w:id="2" w:name="_Hlk172636181"/>
      <w:bookmarkStart w:id="3" w:name="_Hlk172636488"/>
      <w:r>
        <w:rPr>
          <w:rFonts w:ascii="Times New Roman" w:hAnsi="Times New Roman"/>
          <w:bCs/>
          <w:sz w:val="24"/>
          <w:szCs w:val="24"/>
        </w:rPr>
        <w:t>ust.</w:t>
      </w:r>
      <w:r w:rsidRPr="002230D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  <w:r w:rsidRPr="002230DD">
        <w:rPr>
          <w:rFonts w:ascii="Times New Roman" w:hAnsi="Times New Roman"/>
          <w:bCs/>
          <w:sz w:val="24"/>
          <w:szCs w:val="24"/>
        </w:rPr>
        <w:t xml:space="preserve"> otrzymuje brzmienie:</w:t>
      </w:r>
    </w:p>
    <w:bookmarkEnd w:id="2"/>
    <w:p w14:paraId="3260BE1F" w14:textId="77777777" w:rsidR="00694352" w:rsidRPr="00B2704F" w:rsidRDefault="00694352" w:rsidP="00694352">
      <w:pPr>
        <w:pStyle w:val="Akapitzlist"/>
        <w:spacing w:after="240"/>
        <w:ind w:left="340"/>
        <w:rPr>
          <w:rFonts w:ascii="Times New Roman" w:hAnsi="Times New Roman"/>
          <w:bCs/>
          <w:sz w:val="16"/>
          <w:szCs w:val="16"/>
        </w:rPr>
      </w:pPr>
    </w:p>
    <w:p w14:paraId="446A7152" w14:textId="77777777" w:rsidR="00694352" w:rsidRDefault="00694352" w:rsidP="00694352">
      <w:pPr>
        <w:pStyle w:val="Akapitzlist"/>
        <w:spacing w:after="240"/>
        <w:ind w:left="3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 5. </w:t>
      </w:r>
      <w:r w:rsidRPr="002230DD">
        <w:rPr>
          <w:rFonts w:ascii="Times New Roman" w:hAnsi="Times New Roman"/>
          <w:bCs/>
          <w:sz w:val="24"/>
          <w:szCs w:val="24"/>
        </w:rPr>
        <w:t xml:space="preserve">Zależność między wysokością stypendium a liczbą punktów przyznanych zgodnie </w:t>
      </w:r>
      <w:r>
        <w:rPr>
          <w:rFonts w:ascii="Times New Roman" w:hAnsi="Times New Roman"/>
          <w:bCs/>
          <w:sz w:val="24"/>
          <w:szCs w:val="24"/>
        </w:rPr>
        <w:br/>
      </w:r>
      <w:r w:rsidRPr="002230DD">
        <w:rPr>
          <w:rFonts w:ascii="Times New Roman" w:hAnsi="Times New Roman"/>
          <w:bCs/>
          <w:sz w:val="24"/>
          <w:szCs w:val="24"/>
        </w:rPr>
        <w:t>z zapisami § 4 przedstawia poniższa tabela.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4334"/>
        <w:gridCol w:w="2693"/>
      </w:tblGrid>
      <w:tr w:rsidR="00694352" w:rsidRPr="00E21CB5" w14:paraId="213A5583" w14:textId="77777777" w:rsidTr="00E82B59">
        <w:tc>
          <w:tcPr>
            <w:tcW w:w="1336" w:type="dxa"/>
            <w:shd w:val="clear" w:color="auto" w:fill="auto"/>
          </w:tcPr>
          <w:bookmarkEnd w:id="3"/>
          <w:p w14:paraId="428A2A42" w14:textId="77777777" w:rsidR="00694352" w:rsidRPr="00E21CB5" w:rsidRDefault="00694352" w:rsidP="00E8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ysoko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ść stypendium</w:t>
            </w:r>
          </w:p>
        </w:tc>
        <w:tc>
          <w:tcPr>
            <w:tcW w:w="4334" w:type="dxa"/>
            <w:shd w:val="clear" w:color="auto" w:fill="auto"/>
          </w:tcPr>
          <w:p w14:paraId="49840D27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>Punkty - uczniowie  szkół podstawowych, ogólnokształcących szkół muzycznych I stopnia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 xml:space="preserve"> uczniowie I klas liceów </w:t>
            </w:r>
            <w:r w:rsidRPr="00A503C4">
              <w:rPr>
                <w:rFonts w:ascii="Times New Roman" w:hAnsi="Times New Roman"/>
                <w:sz w:val="24"/>
                <w:szCs w:val="24"/>
              </w:rPr>
              <w:t>ogólnokształcących, ogólnokształcących szkół muzycznych II stopnia, liceów sztuk plastycznych</w:t>
            </w:r>
            <w:bookmarkStart w:id="4" w:name="_Hlk172575255"/>
            <w:r>
              <w:rPr>
                <w:rFonts w:ascii="Times New Roman" w:hAnsi="Times New Roman"/>
                <w:sz w:val="24"/>
                <w:szCs w:val="24"/>
              </w:rPr>
              <w:t xml:space="preserve"> oraz klas II</w:t>
            </w:r>
            <w:r w:rsidRPr="00A503C4">
              <w:rPr>
                <w:rFonts w:ascii="Times New Roman" w:hAnsi="Times New Roman"/>
                <w:sz w:val="24"/>
                <w:szCs w:val="24"/>
              </w:rPr>
              <w:t xml:space="preserve"> pięcioletniego technikum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503C4">
              <w:rPr>
                <w:rFonts w:ascii="Times New Roman" w:hAnsi="Times New Roman"/>
                <w:sz w:val="24"/>
                <w:szCs w:val="24"/>
              </w:rPr>
              <w:t xml:space="preserve"> trzyletniej branżowej szkoły I stopnia</w:t>
            </w:r>
            <w:bookmarkEnd w:id="4"/>
          </w:p>
        </w:tc>
        <w:tc>
          <w:tcPr>
            <w:tcW w:w="2693" w:type="dxa"/>
            <w:shd w:val="clear" w:color="auto" w:fill="auto"/>
          </w:tcPr>
          <w:p w14:paraId="69F96F93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>Punkty - uczniowie klas II i wyższych liceów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ogólnokształcących,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ogólnokształcących szkół muzycznych II stopnia, liceów sztuk plastycznych</w:t>
            </w:r>
          </w:p>
        </w:tc>
      </w:tr>
      <w:tr w:rsidR="00694352" w:rsidRPr="00E21CB5" w14:paraId="21936F27" w14:textId="77777777" w:rsidTr="00E82B59">
        <w:tc>
          <w:tcPr>
            <w:tcW w:w="1336" w:type="dxa"/>
            <w:shd w:val="clear" w:color="auto" w:fill="auto"/>
          </w:tcPr>
          <w:p w14:paraId="55EF46C6" w14:textId="77777777" w:rsidR="00694352" w:rsidRPr="00E21CB5" w:rsidRDefault="00694352" w:rsidP="00E8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000 zł</w:t>
            </w:r>
          </w:p>
        </w:tc>
        <w:tc>
          <w:tcPr>
            <w:tcW w:w="4334" w:type="dxa"/>
            <w:shd w:val="clear" w:color="auto" w:fill="auto"/>
          </w:tcPr>
          <w:p w14:paraId="577AFF02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 xml:space="preserve"> pkt</w:t>
            </w:r>
          </w:p>
        </w:tc>
        <w:tc>
          <w:tcPr>
            <w:tcW w:w="2693" w:type="dxa"/>
            <w:shd w:val="clear" w:color="auto" w:fill="auto"/>
          </w:tcPr>
          <w:p w14:paraId="2495CAD7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 xml:space="preserve"> pkt</w:t>
            </w:r>
          </w:p>
        </w:tc>
      </w:tr>
      <w:tr w:rsidR="00694352" w:rsidRPr="00E21CB5" w14:paraId="5C667DA7" w14:textId="77777777" w:rsidTr="00E82B59">
        <w:tc>
          <w:tcPr>
            <w:tcW w:w="1336" w:type="dxa"/>
            <w:shd w:val="clear" w:color="auto" w:fill="auto"/>
          </w:tcPr>
          <w:p w14:paraId="301BE4DD" w14:textId="77777777" w:rsidR="00694352" w:rsidRPr="00E21CB5" w:rsidRDefault="00694352" w:rsidP="00E8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000 zł</w:t>
            </w:r>
          </w:p>
        </w:tc>
        <w:tc>
          <w:tcPr>
            <w:tcW w:w="4334" w:type="dxa"/>
            <w:shd w:val="clear" w:color="auto" w:fill="auto"/>
          </w:tcPr>
          <w:p w14:paraId="3927C6E1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  <w:tc>
          <w:tcPr>
            <w:tcW w:w="2693" w:type="dxa"/>
            <w:shd w:val="clear" w:color="auto" w:fill="auto"/>
          </w:tcPr>
          <w:p w14:paraId="46058259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</w:tr>
      <w:tr w:rsidR="00694352" w:rsidRPr="00E21CB5" w14:paraId="7B836C8E" w14:textId="77777777" w:rsidTr="00E82B59">
        <w:tc>
          <w:tcPr>
            <w:tcW w:w="1336" w:type="dxa"/>
            <w:shd w:val="clear" w:color="auto" w:fill="auto"/>
          </w:tcPr>
          <w:p w14:paraId="62EF4A08" w14:textId="77777777" w:rsidR="00694352" w:rsidRPr="00E21CB5" w:rsidRDefault="00694352" w:rsidP="00E8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000 zł</w:t>
            </w:r>
          </w:p>
        </w:tc>
        <w:tc>
          <w:tcPr>
            <w:tcW w:w="4334" w:type="dxa"/>
            <w:shd w:val="clear" w:color="auto" w:fill="auto"/>
          </w:tcPr>
          <w:p w14:paraId="10F7F0FF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  <w:tc>
          <w:tcPr>
            <w:tcW w:w="2693" w:type="dxa"/>
            <w:shd w:val="clear" w:color="auto" w:fill="auto"/>
          </w:tcPr>
          <w:p w14:paraId="12E5232F" w14:textId="77777777" w:rsidR="00694352" w:rsidRPr="00E21CB5" w:rsidRDefault="00694352" w:rsidP="00E82B5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</w:tr>
    </w:tbl>
    <w:p w14:paraId="7BE88369" w14:textId="77777777" w:rsidR="00694352" w:rsidRDefault="00694352" w:rsidP="00694352">
      <w:pPr>
        <w:ind w:left="84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”</w:t>
      </w:r>
    </w:p>
    <w:p w14:paraId="22064EDA" w14:textId="77777777" w:rsidR="00694352" w:rsidRDefault="00694352" w:rsidP="00694352">
      <w:pPr>
        <w:pStyle w:val="Akapitzlist"/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</w:t>
      </w:r>
      <w:r w:rsidRPr="00B2704F">
        <w:rPr>
          <w:rFonts w:ascii="Times New Roman" w:hAnsi="Times New Roman"/>
          <w:bCs/>
          <w:sz w:val="24"/>
          <w:szCs w:val="24"/>
        </w:rPr>
        <w:t xml:space="preserve">§ 2 </w:t>
      </w:r>
      <w:r>
        <w:rPr>
          <w:rFonts w:ascii="Times New Roman" w:hAnsi="Times New Roman"/>
          <w:bCs/>
          <w:sz w:val="24"/>
          <w:szCs w:val="24"/>
        </w:rPr>
        <w:t xml:space="preserve">w </w:t>
      </w:r>
      <w:r w:rsidRPr="00B2704F">
        <w:rPr>
          <w:rFonts w:ascii="Times New Roman" w:hAnsi="Times New Roman"/>
          <w:bCs/>
          <w:sz w:val="24"/>
          <w:szCs w:val="24"/>
        </w:rPr>
        <w:t>ust. 1 pkt 1 otrzymuje brzmienie:</w:t>
      </w:r>
    </w:p>
    <w:p w14:paraId="670BD6D6" w14:textId="77777777" w:rsidR="00694352" w:rsidRPr="00F94D97" w:rsidRDefault="00694352" w:rsidP="00694352">
      <w:pPr>
        <w:pStyle w:val="Akapitzlist"/>
        <w:spacing w:after="24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</w:p>
    <w:p w14:paraId="4C3DC12F" w14:textId="77777777" w:rsidR="00694352" w:rsidRDefault="00694352" w:rsidP="00694352">
      <w:pPr>
        <w:pStyle w:val="Akapitzlist"/>
        <w:spacing w:after="24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B2704F">
        <w:rPr>
          <w:rFonts w:ascii="Times New Roman" w:hAnsi="Times New Roman"/>
          <w:bCs/>
          <w:sz w:val="24"/>
          <w:szCs w:val="24"/>
        </w:rPr>
        <w:t>„1) jest uczniem klasy VI-VIII szkoły podstawowej lub ogólnokształcącej szkoły muzycznej I stopnia lub uczniem liceum ogólnokształcącego, ogólnokształcącej szkoły muzycznej II stopnia lub liceum sztuk plastycznych lub uczniem klasy I</w:t>
      </w:r>
      <w:r>
        <w:rPr>
          <w:rFonts w:ascii="Times New Roman" w:hAnsi="Times New Roman"/>
          <w:bCs/>
          <w:sz w:val="24"/>
          <w:szCs w:val="24"/>
        </w:rPr>
        <w:t>I</w:t>
      </w:r>
      <w:r w:rsidRPr="00B2704F">
        <w:rPr>
          <w:rFonts w:ascii="Times New Roman" w:hAnsi="Times New Roman"/>
          <w:bCs/>
          <w:sz w:val="24"/>
          <w:szCs w:val="24"/>
        </w:rPr>
        <w:t xml:space="preserve"> pięcioletniego technikum lub trzyletniej branżowej szkoły I stopnia</w:t>
      </w:r>
      <w:r>
        <w:rPr>
          <w:rFonts w:ascii="Times New Roman" w:hAnsi="Times New Roman"/>
          <w:bCs/>
          <w:sz w:val="24"/>
          <w:szCs w:val="24"/>
        </w:rPr>
        <w:t>,</w:t>
      </w:r>
      <w:r w:rsidRPr="00B2704F">
        <w:rPr>
          <w:rFonts w:ascii="Times New Roman" w:hAnsi="Times New Roman"/>
          <w:bCs/>
          <w:sz w:val="24"/>
          <w:szCs w:val="24"/>
        </w:rPr>
        <w:t xml:space="preserve"> z obszaru województwa kujawsko-pomorskiego;”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29020F" w14:textId="77777777" w:rsidR="00694352" w:rsidRPr="00F94D97" w:rsidRDefault="00694352" w:rsidP="00694352">
      <w:pPr>
        <w:pStyle w:val="Akapitzlist"/>
        <w:spacing w:after="24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</w:p>
    <w:p w14:paraId="5840FF6B" w14:textId="77777777" w:rsidR="00694352" w:rsidRDefault="00694352" w:rsidP="00694352">
      <w:pPr>
        <w:pStyle w:val="Akapitzlist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</w:t>
      </w:r>
      <w:r w:rsidRPr="00B2704F">
        <w:rPr>
          <w:rFonts w:ascii="Times New Roman" w:hAnsi="Times New Roman"/>
          <w:bCs/>
          <w:sz w:val="24"/>
          <w:szCs w:val="24"/>
        </w:rPr>
        <w:t>§ 3 ust. 3 otrzymuje brzmienie:</w:t>
      </w:r>
    </w:p>
    <w:p w14:paraId="5093A362" w14:textId="77777777" w:rsidR="00694352" w:rsidRPr="00F94D97" w:rsidRDefault="00694352" w:rsidP="0069435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</w:p>
    <w:p w14:paraId="4AEFB593" w14:textId="77777777" w:rsidR="00694352" w:rsidRPr="00B2704F" w:rsidRDefault="00694352" w:rsidP="0069435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B2704F">
        <w:rPr>
          <w:rFonts w:ascii="Times New Roman" w:hAnsi="Times New Roman"/>
          <w:bCs/>
          <w:sz w:val="24"/>
          <w:szCs w:val="24"/>
        </w:rPr>
        <w:t>„3. Wnioski należy składać w wersji papierowej (wydruk elektronicznej wersji wniosku uzupełniony o wymagane podpisy) w terminach</w:t>
      </w:r>
      <w:bookmarkStart w:id="5" w:name="_Hlk172636575"/>
      <w:r w:rsidRPr="00B2704F">
        <w:rPr>
          <w:rFonts w:ascii="Times New Roman" w:hAnsi="Times New Roman"/>
          <w:bCs/>
          <w:sz w:val="24"/>
          <w:szCs w:val="24"/>
        </w:rPr>
        <w:t>:</w:t>
      </w:r>
    </w:p>
    <w:p w14:paraId="6915B379" w14:textId="77777777" w:rsidR="00694352" w:rsidRPr="00F94D97" w:rsidRDefault="00694352" w:rsidP="00694352">
      <w:pPr>
        <w:pStyle w:val="Akapitzlist"/>
        <w:tabs>
          <w:tab w:val="left" w:pos="1134"/>
          <w:tab w:val="left" w:pos="1276"/>
        </w:tabs>
        <w:spacing w:after="120" w:line="240" w:lineRule="auto"/>
        <w:ind w:left="1069"/>
        <w:jc w:val="both"/>
        <w:rPr>
          <w:rFonts w:ascii="Times New Roman" w:hAnsi="Times New Roman"/>
          <w:bCs/>
          <w:sz w:val="16"/>
          <w:szCs w:val="16"/>
        </w:rPr>
      </w:pPr>
    </w:p>
    <w:bookmarkEnd w:id="5"/>
    <w:p w14:paraId="00931874" w14:textId="77777777" w:rsidR="00694352" w:rsidRDefault="00694352" w:rsidP="00694352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503C4">
        <w:rPr>
          <w:rFonts w:ascii="Times New Roman" w:hAnsi="Times New Roman"/>
          <w:bCs/>
          <w:sz w:val="24"/>
          <w:szCs w:val="24"/>
        </w:rPr>
        <w:t>uczniowie z klas VI-VIII szkół podstawowych, liceów ogólnokształcących, klas VI</w:t>
      </w:r>
      <w:r>
        <w:rPr>
          <w:rFonts w:ascii="Times New Roman" w:hAnsi="Times New Roman"/>
          <w:bCs/>
          <w:sz w:val="24"/>
          <w:szCs w:val="24"/>
        </w:rPr>
        <w:noBreakHyphen/>
      </w:r>
      <w:r w:rsidRPr="00A503C4">
        <w:rPr>
          <w:rFonts w:ascii="Times New Roman" w:hAnsi="Times New Roman"/>
          <w:bCs/>
          <w:sz w:val="24"/>
          <w:szCs w:val="24"/>
        </w:rPr>
        <w:t>VIII ogólnokształcących szkół muzycznych I stopnia,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503C4">
        <w:rPr>
          <w:rFonts w:ascii="Times New Roman" w:hAnsi="Times New Roman"/>
          <w:bCs/>
          <w:sz w:val="24"/>
          <w:szCs w:val="24"/>
        </w:rPr>
        <w:t>ogólnokształcących szkół muzycznych II stopnia i liceów sztuk plastycznych - 14 dni od daty wejścia w życie uchwały w sprawie niniejszego Regulaminu</w:t>
      </w:r>
      <w:r>
        <w:rPr>
          <w:rFonts w:ascii="Times New Roman" w:hAnsi="Times New Roman"/>
          <w:bCs/>
          <w:sz w:val="24"/>
          <w:szCs w:val="24"/>
        </w:rPr>
        <w:t xml:space="preserve"> tj. do 23 lipca 2024 r.;</w:t>
      </w:r>
    </w:p>
    <w:p w14:paraId="261DD868" w14:textId="77777777" w:rsidR="00694352" w:rsidRPr="00F94D97" w:rsidRDefault="00694352" w:rsidP="00694352">
      <w:pPr>
        <w:pStyle w:val="Akapitzlist"/>
        <w:spacing w:after="120" w:line="240" w:lineRule="auto"/>
        <w:ind w:left="340"/>
        <w:jc w:val="both"/>
        <w:rPr>
          <w:rFonts w:ascii="Times New Roman" w:hAnsi="Times New Roman"/>
          <w:bCs/>
          <w:sz w:val="16"/>
          <w:szCs w:val="16"/>
        </w:rPr>
      </w:pPr>
    </w:p>
    <w:p w14:paraId="6203E572" w14:textId="77777777" w:rsidR="00694352" w:rsidRPr="006A3EFA" w:rsidRDefault="00694352" w:rsidP="00694352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A3EFA">
        <w:rPr>
          <w:rFonts w:ascii="Times New Roman" w:hAnsi="Times New Roman"/>
          <w:bCs/>
          <w:sz w:val="24"/>
          <w:szCs w:val="24"/>
        </w:rPr>
        <w:t>uczniowie klas I</w:t>
      </w:r>
      <w:r>
        <w:rPr>
          <w:rFonts w:ascii="Times New Roman" w:hAnsi="Times New Roman"/>
          <w:bCs/>
          <w:sz w:val="24"/>
          <w:szCs w:val="24"/>
        </w:rPr>
        <w:t>I</w:t>
      </w:r>
      <w:r w:rsidRPr="006A3EFA">
        <w:rPr>
          <w:rFonts w:ascii="Times New Roman" w:hAnsi="Times New Roman"/>
          <w:bCs/>
          <w:sz w:val="24"/>
          <w:szCs w:val="24"/>
        </w:rPr>
        <w:t xml:space="preserve"> pięcioletniego technikum oraz klas I</w:t>
      </w:r>
      <w:r>
        <w:rPr>
          <w:rFonts w:ascii="Times New Roman" w:hAnsi="Times New Roman"/>
          <w:bCs/>
          <w:sz w:val="24"/>
          <w:szCs w:val="24"/>
        </w:rPr>
        <w:t>I</w:t>
      </w:r>
      <w:r w:rsidRPr="006A3EFA">
        <w:rPr>
          <w:rFonts w:ascii="Times New Roman" w:hAnsi="Times New Roman"/>
          <w:bCs/>
          <w:sz w:val="24"/>
          <w:szCs w:val="24"/>
        </w:rPr>
        <w:t xml:space="preserve"> trzyletniej branżowej szkoły </w:t>
      </w:r>
      <w:r>
        <w:rPr>
          <w:rFonts w:ascii="Times New Roman" w:hAnsi="Times New Roman"/>
          <w:bCs/>
          <w:sz w:val="24"/>
          <w:szCs w:val="24"/>
        </w:rPr>
        <w:br/>
      </w:r>
      <w:r w:rsidRPr="006A3EFA">
        <w:rPr>
          <w:rFonts w:ascii="Times New Roman" w:hAnsi="Times New Roman"/>
          <w:bCs/>
          <w:sz w:val="24"/>
          <w:szCs w:val="24"/>
        </w:rPr>
        <w:t>I stopnia – 14 dni od daty podjęcia przez Sejmik Województwa uchwały zmieniającej uchwałę w sprawie niniejszego Regulaminu.”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A863FAF" w14:textId="77777777" w:rsidR="00694352" w:rsidRPr="00F94D97" w:rsidRDefault="00694352" w:rsidP="00694352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B460913" w14:textId="77777777" w:rsidR="00694352" w:rsidRDefault="00694352" w:rsidP="00B050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Wykonanie uchwały powierza się </w:t>
      </w:r>
      <w:r w:rsidRPr="00733748">
        <w:rPr>
          <w:rFonts w:ascii="Times New Roman" w:hAnsi="Times New Roman"/>
          <w:bCs/>
          <w:sz w:val="24"/>
          <w:szCs w:val="24"/>
        </w:rPr>
        <w:t>Zarządowi Województwa Kujawsko-Pomorskiego.</w:t>
      </w:r>
    </w:p>
    <w:p w14:paraId="68D6D1FA" w14:textId="77777777" w:rsidR="00694352" w:rsidRPr="00F94D97" w:rsidRDefault="00694352" w:rsidP="00694352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14:paraId="144246E1" w14:textId="77777777" w:rsidR="00694352" w:rsidRDefault="00694352" w:rsidP="00B050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22655">
        <w:rPr>
          <w:rFonts w:ascii="Times New Roman" w:hAnsi="Times New Roman"/>
          <w:bCs/>
          <w:sz w:val="24"/>
          <w:szCs w:val="24"/>
        </w:rPr>
        <w:t xml:space="preserve">Uchwała wchodzi w życie </w:t>
      </w:r>
      <w:r w:rsidRPr="00226D9D">
        <w:rPr>
          <w:rFonts w:ascii="Times New Roman" w:hAnsi="Times New Roman"/>
          <w:bCs/>
          <w:sz w:val="24"/>
          <w:szCs w:val="24"/>
        </w:rPr>
        <w:t>po upływie 14 dni od dnia ogłoszenia w Dzienniku Urzędowym Województwa Kujawsko-Pomorskiego</w:t>
      </w:r>
      <w:r w:rsidRPr="00622655">
        <w:rPr>
          <w:rFonts w:ascii="Times New Roman" w:hAnsi="Times New Roman"/>
          <w:bCs/>
          <w:sz w:val="24"/>
          <w:szCs w:val="24"/>
        </w:rPr>
        <w:t>.</w:t>
      </w:r>
    </w:p>
    <w:p w14:paraId="521C980F" w14:textId="77777777" w:rsidR="00694352" w:rsidRPr="00724C1A" w:rsidRDefault="00694352" w:rsidP="006943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2E025483" w14:textId="77777777" w:rsidR="00694352" w:rsidRPr="001F6ADB" w:rsidRDefault="00694352" w:rsidP="00694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2A70FB76" w14:textId="77777777" w:rsidR="00694352" w:rsidRPr="001F6ADB" w:rsidRDefault="00694352" w:rsidP="006943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4B6B977D" w14:textId="77777777" w:rsidR="00694352" w:rsidRPr="001F6ADB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7170C">
        <w:rPr>
          <w:rFonts w:ascii="Times New Roman" w:hAnsi="Times New Roman"/>
          <w:bCs/>
          <w:sz w:val="24"/>
          <w:szCs w:val="24"/>
        </w:rPr>
        <w:t>Niniejszą uchwałą zmienia się Regulamin przyznawania stypendiów dla uczniów uzdolnionych w ramach programu stypendialnego „Prymus Pomorza i Kujaw Plus”.</w:t>
      </w:r>
    </w:p>
    <w:p w14:paraId="799F6408" w14:textId="77777777" w:rsidR="00694352" w:rsidRPr="001F6ADB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CD8E00" w14:textId="77777777" w:rsidR="00694352" w:rsidRPr="001F6ADB" w:rsidRDefault="00694352" w:rsidP="006943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52CD8305" w14:textId="77777777" w:rsidR="00694352" w:rsidRPr="001F6ADB" w:rsidRDefault="00694352" w:rsidP="0069435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Zgodnie z art. 18 pkt 19a ustawy z dnia 5 czerwca 1998 r. o samorządzie województwa podejmowanie uchwał w sprawie zasad udzielania stypendiów dla uczniów </w:t>
      </w:r>
      <w:r w:rsidRPr="001F6ADB">
        <w:rPr>
          <w:rFonts w:ascii="Times New Roman" w:hAnsi="Times New Roman"/>
          <w:sz w:val="24"/>
          <w:szCs w:val="24"/>
        </w:rPr>
        <w:br/>
        <w:t>i studentów należy do wyłącznej kompetencji Sejmiku Województwa Kujawsko-Pomorskiego.</w:t>
      </w:r>
    </w:p>
    <w:p w14:paraId="31283BBF" w14:textId="77777777" w:rsidR="00694352" w:rsidRPr="001F6ADB" w:rsidRDefault="00694352" w:rsidP="0069435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>Artykuł 90t ust. 4 ustawy z dnia 7 września 1991 r. o systemie oświaty mówi o tym, że</w:t>
      </w:r>
      <w:r>
        <w:rPr>
          <w:rFonts w:ascii="Times New Roman" w:hAnsi="Times New Roman"/>
          <w:sz w:val="24"/>
          <w:szCs w:val="24"/>
        </w:rPr>
        <w:t> </w:t>
      </w:r>
      <w:r w:rsidRPr="001F6AD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1F6ADB">
        <w:rPr>
          <w:rFonts w:ascii="Times New Roman" w:hAnsi="Times New Roman"/>
          <w:sz w:val="24"/>
          <w:szCs w:val="24"/>
        </w:rPr>
        <w:t>przypadku, gdy jednostka samorządu terytorialnego przyjmie program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6F88DB8F" w14:textId="77777777" w:rsidR="00694352" w:rsidRPr="001F6ADB" w:rsidRDefault="00694352" w:rsidP="0069435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Uchwałą Nr </w:t>
      </w:r>
      <w:r>
        <w:rPr>
          <w:rFonts w:ascii="Times New Roman" w:hAnsi="Times New Roman"/>
          <w:sz w:val="24"/>
          <w:szCs w:val="24"/>
        </w:rPr>
        <w:t>LIX</w:t>
      </w:r>
      <w:r w:rsidRPr="001F6AD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808</w:t>
      </w:r>
      <w:r w:rsidRPr="001F6ADB">
        <w:rPr>
          <w:rFonts w:ascii="Times New Roman" w:hAnsi="Times New Roman"/>
          <w:sz w:val="24"/>
          <w:szCs w:val="24"/>
        </w:rPr>
        <w:t xml:space="preserve">/23 z dnia 26 czerwca 2023 r. Sejmik Województwa Kujawsko-Pomorskiego przyjął </w:t>
      </w:r>
      <w:r w:rsidRPr="001F6ADB">
        <w:rPr>
          <w:rFonts w:ascii="Times New Roman" w:hAnsi="Times New Roman"/>
          <w:i/>
          <w:sz w:val="24"/>
          <w:szCs w:val="24"/>
        </w:rPr>
        <w:t>Kujawsko-Pomorski Program Wyrównywania Szans Edukacyjnych Dzieci i Młodzieży oraz Wspierania Edukacji Uzdolnionych Dzieci i Młodzieży</w:t>
      </w:r>
      <w:r w:rsidRPr="001F6ADB">
        <w:rPr>
          <w:rFonts w:ascii="Times New Roman" w:hAnsi="Times New Roman"/>
          <w:sz w:val="24"/>
          <w:szCs w:val="24"/>
        </w:rPr>
        <w:t xml:space="preserve"> </w:t>
      </w:r>
      <w:r w:rsidRPr="001F6ADB">
        <w:rPr>
          <w:rFonts w:ascii="Times New Roman" w:hAnsi="Times New Roman"/>
          <w:i/>
          <w:sz w:val="24"/>
          <w:szCs w:val="24"/>
        </w:rPr>
        <w:t>na lata 2023-2029</w:t>
      </w:r>
      <w:r w:rsidRPr="001F6ADB">
        <w:rPr>
          <w:rFonts w:ascii="Times New Roman" w:hAnsi="Times New Roman"/>
          <w:b/>
          <w:sz w:val="24"/>
          <w:szCs w:val="24"/>
        </w:rPr>
        <w:t xml:space="preserve"> </w:t>
      </w:r>
      <w:r w:rsidRPr="001F6ADB">
        <w:rPr>
          <w:rFonts w:ascii="Times New Roman" w:hAnsi="Times New Roman"/>
          <w:sz w:val="24"/>
          <w:szCs w:val="24"/>
        </w:rPr>
        <w:t>będący podstawą do podjęcia niniejszej uchwały.</w:t>
      </w:r>
    </w:p>
    <w:p w14:paraId="705C0098" w14:textId="77777777" w:rsidR="00694352" w:rsidRPr="001F6ADB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8FCCF8" w14:textId="77777777" w:rsidR="00694352" w:rsidRPr="00F52A91" w:rsidRDefault="00694352" w:rsidP="006943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6BB70269" w14:textId="77777777" w:rsidR="00694352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12AF">
        <w:rPr>
          <w:rFonts w:ascii="Times New Roman" w:hAnsi="Times New Roman"/>
          <w:bCs/>
          <w:sz w:val="24"/>
          <w:szCs w:val="24"/>
        </w:rPr>
        <w:t xml:space="preserve">Projekt uchwały zmieniającej uchwałę w sprawie Regulaminu przyznawania stypendiów dla uczniów uzdolnionych w ramach programu stypendialnego „Prymus Pomorza i Kujaw Plus” </w:t>
      </w:r>
      <w:r w:rsidRPr="00F52A91">
        <w:rPr>
          <w:rFonts w:ascii="Times New Roman" w:hAnsi="Times New Roman"/>
          <w:bCs/>
          <w:sz w:val="24"/>
          <w:szCs w:val="24"/>
        </w:rPr>
        <w:t xml:space="preserve">podlega, na podstawie art 10b ust. 8 pkt 1 ustawy o samorządzie województwa, opiniowaniu przez Młodzieżowy Sejmik Województwa Kujawsko-Pomorskiego. Projekt ten na podstawie </w:t>
      </w:r>
      <w:r w:rsidRPr="00F52A91">
        <w:rPr>
          <w:rStyle w:val="alb"/>
          <w:rFonts w:ascii="Times New Roman" w:hAnsi="Times New Roman"/>
          <w:sz w:val="24"/>
          <w:szCs w:val="24"/>
        </w:rPr>
        <w:t>§  2 ust. 1</w:t>
      </w:r>
      <w:r w:rsidRPr="00F52A91">
        <w:rPr>
          <w:rFonts w:ascii="Times New Roman" w:hAnsi="Times New Roman"/>
          <w:bCs/>
          <w:sz w:val="24"/>
          <w:szCs w:val="24"/>
        </w:rPr>
        <w:t xml:space="preserve"> uchwały Nr XV/310/15 Sejmiku Województwa Kujawsko-Pomorskiego z dnia </w:t>
      </w:r>
      <w:r>
        <w:rPr>
          <w:rFonts w:ascii="Times New Roman" w:hAnsi="Times New Roman"/>
          <w:bCs/>
          <w:sz w:val="24"/>
          <w:szCs w:val="24"/>
        </w:rPr>
        <w:br/>
      </w:r>
      <w:r w:rsidRPr="00F52A91">
        <w:rPr>
          <w:rFonts w:ascii="Times New Roman" w:hAnsi="Times New Roman"/>
          <w:bCs/>
          <w:sz w:val="24"/>
          <w:szCs w:val="24"/>
        </w:rPr>
        <w:t>21 grudnia 2015 r. w</w:t>
      </w:r>
      <w:r>
        <w:rPr>
          <w:rFonts w:ascii="Times New Roman" w:hAnsi="Times New Roman"/>
          <w:bCs/>
          <w:sz w:val="24"/>
          <w:szCs w:val="24"/>
        </w:rPr>
        <w:t> </w:t>
      </w:r>
      <w:r w:rsidRPr="00F52A91">
        <w:rPr>
          <w:rFonts w:ascii="Times New Roman" w:hAnsi="Times New Roman"/>
          <w:bCs/>
          <w:sz w:val="24"/>
          <w:szCs w:val="24"/>
        </w:rPr>
        <w:t xml:space="preserve">sprawie określenia szczegółowego sposobu konsultowania projektów aktów prawa miejscowego (Dziennik Urzędowy Województwa Kujawsko-Pomorskiego poz. 4690) podlega również konsultacjom z Radą Działalności Pożytku Publicznego Województwa Kujawsko-Pomorskiego oraz organizacjami pozarządowymi i podmiotami wymienionymi </w:t>
      </w:r>
      <w:r>
        <w:rPr>
          <w:rFonts w:ascii="Times New Roman" w:hAnsi="Times New Roman"/>
          <w:bCs/>
          <w:sz w:val="24"/>
          <w:szCs w:val="24"/>
        </w:rPr>
        <w:br/>
      </w:r>
      <w:r w:rsidRPr="00F52A91">
        <w:rPr>
          <w:rFonts w:ascii="Times New Roman" w:hAnsi="Times New Roman"/>
          <w:bCs/>
          <w:sz w:val="24"/>
          <w:szCs w:val="24"/>
        </w:rPr>
        <w:t xml:space="preserve">w art. 3 ust. 3 ustawy z dnia 24 kwietnia 2003 r. o działalności pożytku publicznego </w:t>
      </w:r>
      <w:r>
        <w:rPr>
          <w:rFonts w:ascii="Times New Roman" w:hAnsi="Times New Roman"/>
          <w:bCs/>
          <w:sz w:val="24"/>
          <w:szCs w:val="24"/>
        </w:rPr>
        <w:br/>
      </w:r>
      <w:r w:rsidRPr="00F52A91">
        <w:rPr>
          <w:rFonts w:ascii="Times New Roman" w:hAnsi="Times New Roman"/>
          <w:bCs/>
          <w:sz w:val="24"/>
          <w:szCs w:val="24"/>
        </w:rPr>
        <w:t>i o wolontariacie.</w:t>
      </w:r>
    </w:p>
    <w:p w14:paraId="66E45873" w14:textId="77777777" w:rsidR="00694352" w:rsidRPr="00F52A91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otrzymał pozytywną opinię </w:t>
      </w:r>
      <w:r w:rsidRPr="00F52A91">
        <w:rPr>
          <w:rFonts w:ascii="Times New Roman" w:hAnsi="Times New Roman"/>
          <w:bCs/>
          <w:sz w:val="24"/>
          <w:szCs w:val="24"/>
        </w:rPr>
        <w:t>Młodzieżow</w:t>
      </w:r>
      <w:r>
        <w:rPr>
          <w:rFonts w:ascii="Times New Roman" w:hAnsi="Times New Roman"/>
          <w:bCs/>
          <w:sz w:val="24"/>
          <w:szCs w:val="24"/>
        </w:rPr>
        <w:t>ego</w:t>
      </w:r>
      <w:r w:rsidRPr="00F52A91">
        <w:rPr>
          <w:rFonts w:ascii="Times New Roman" w:hAnsi="Times New Roman"/>
          <w:bCs/>
          <w:sz w:val="24"/>
          <w:szCs w:val="24"/>
        </w:rPr>
        <w:t xml:space="preserve"> Sejmik</w:t>
      </w:r>
      <w:r>
        <w:rPr>
          <w:rFonts w:ascii="Times New Roman" w:hAnsi="Times New Roman"/>
          <w:bCs/>
          <w:sz w:val="24"/>
          <w:szCs w:val="24"/>
        </w:rPr>
        <w:t>u</w:t>
      </w:r>
      <w:r w:rsidRPr="00F52A91">
        <w:rPr>
          <w:rFonts w:ascii="Times New Roman" w:hAnsi="Times New Roman"/>
          <w:bCs/>
          <w:sz w:val="24"/>
          <w:szCs w:val="24"/>
        </w:rPr>
        <w:t xml:space="preserve"> Województwa Kujawsko-Pomorskiego</w:t>
      </w:r>
      <w:r>
        <w:rPr>
          <w:rFonts w:ascii="Times New Roman" w:hAnsi="Times New Roman"/>
          <w:bCs/>
          <w:sz w:val="24"/>
          <w:szCs w:val="24"/>
        </w:rPr>
        <w:t>. W procesie konsultacji nie wpłynęły uwagi.</w:t>
      </w:r>
    </w:p>
    <w:p w14:paraId="6122199A" w14:textId="77777777" w:rsidR="00694352" w:rsidRPr="00F52A91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3D2360" w14:textId="77777777" w:rsidR="00694352" w:rsidRPr="00F52A91" w:rsidRDefault="00694352" w:rsidP="006943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6883126F" w14:textId="77777777" w:rsidR="00694352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378C">
        <w:rPr>
          <w:rFonts w:ascii="Times New Roman" w:hAnsi="Times New Roman"/>
          <w:sz w:val="24"/>
          <w:szCs w:val="24"/>
        </w:rPr>
        <w:t>W związku z faktem, że żaden program stypendialny realizowany przez Departament Edukacji  nie jest kierowany do uczniów klas I pięcioletniego technikum i klas I trzyletniej branżowej szkoły I stopnia z obszaru województwa kujawsko-pomorskiego niezbędnym jest włączenie tej grupy uczniów do programu stypendialnego „Prymus Pomorza i Kujaw Plus”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5FA1">
        <w:rPr>
          <w:rFonts w:ascii="Times New Roman" w:hAnsi="Times New Roman"/>
          <w:sz w:val="24"/>
          <w:szCs w:val="24"/>
        </w:rPr>
        <w:t xml:space="preserve">Uczniowie Ci </w:t>
      </w:r>
      <w:r>
        <w:rPr>
          <w:rFonts w:ascii="Times New Roman" w:hAnsi="Times New Roman"/>
          <w:sz w:val="24"/>
          <w:szCs w:val="24"/>
        </w:rPr>
        <w:t>są</w:t>
      </w:r>
      <w:r w:rsidRPr="007F5FA1">
        <w:rPr>
          <w:rFonts w:ascii="Times New Roman" w:hAnsi="Times New Roman"/>
          <w:sz w:val="24"/>
          <w:szCs w:val="24"/>
        </w:rPr>
        <w:t xml:space="preserve"> w roku szkolnym 2024/2025 uczniami klas II pięcioletnich techników i klas II trzyletnich branżowych szkół I stopnia.</w:t>
      </w:r>
    </w:p>
    <w:p w14:paraId="07671035" w14:textId="77777777" w:rsidR="00694352" w:rsidRDefault="00694352" w:rsidP="0069435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7E5799A" w14:textId="77777777" w:rsidR="00694352" w:rsidRPr="00F52A91" w:rsidRDefault="00694352" w:rsidP="006943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lastRenderedPageBreak/>
        <w:t>Ocena skutków regulacji:</w:t>
      </w:r>
    </w:p>
    <w:p w14:paraId="5976D333" w14:textId="77777777" w:rsidR="00694352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12AF">
        <w:rPr>
          <w:rFonts w:ascii="Times New Roman" w:hAnsi="Times New Roman"/>
          <w:bCs/>
          <w:sz w:val="24"/>
          <w:szCs w:val="24"/>
        </w:rPr>
        <w:t xml:space="preserve">Przyjęcie niniejszej uchwały umożliwi </w:t>
      </w:r>
      <w:r>
        <w:rPr>
          <w:rFonts w:ascii="Times New Roman" w:hAnsi="Times New Roman"/>
          <w:bCs/>
          <w:sz w:val="24"/>
          <w:szCs w:val="24"/>
        </w:rPr>
        <w:t xml:space="preserve">dodatkowo </w:t>
      </w:r>
      <w:r w:rsidRPr="007112AF">
        <w:rPr>
          <w:rFonts w:ascii="Times New Roman" w:hAnsi="Times New Roman"/>
          <w:bCs/>
          <w:sz w:val="24"/>
          <w:szCs w:val="24"/>
        </w:rPr>
        <w:t xml:space="preserve">ubieganie się o stypendium </w:t>
      </w:r>
      <w:r>
        <w:rPr>
          <w:rFonts w:ascii="Times New Roman" w:hAnsi="Times New Roman"/>
          <w:bCs/>
          <w:sz w:val="24"/>
          <w:szCs w:val="24"/>
        </w:rPr>
        <w:t xml:space="preserve">uczniom </w:t>
      </w:r>
      <w:r w:rsidRPr="00093C67">
        <w:rPr>
          <w:rFonts w:ascii="Times New Roman" w:hAnsi="Times New Roman"/>
          <w:bCs/>
          <w:sz w:val="24"/>
          <w:szCs w:val="24"/>
        </w:rPr>
        <w:t>klas I</w:t>
      </w:r>
      <w:r>
        <w:rPr>
          <w:rFonts w:ascii="Times New Roman" w:hAnsi="Times New Roman"/>
          <w:bCs/>
          <w:sz w:val="24"/>
          <w:szCs w:val="24"/>
        </w:rPr>
        <w:t>I</w:t>
      </w:r>
      <w:r w:rsidRPr="00093C67">
        <w:rPr>
          <w:rFonts w:ascii="Times New Roman" w:hAnsi="Times New Roman"/>
          <w:bCs/>
          <w:sz w:val="24"/>
          <w:szCs w:val="24"/>
        </w:rPr>
        <w:t xml:space="preserve"> pięcioletniego technikum i klas I</w:t>
      </w:r>
      <w:r>
        <w:rPr>
          <w:rFonts w:ascii="Times New Roman" w:hAnsi="Times New Roman"/>
          <w:bCs/>
          <w:sz w:val="24"/>
          <w:szCs w:val="24"/>
        </w:rPr>
        <w:t>I</w:t>
      </w:r>
      <w:r w:rsidRPr="00093C67">
        <w:rPr>
          <w:rFonts w:ascii="Times New Roman" w:hAnsi="Times New Roman"/>
          <w:bCs/>
          <w:sz w:val="24"/>
          <w:szCs w:val="24"/>
        </w:rPr>
        <w:t xml:space="preserve"> trzyletniej branżowej szkoły I stopnia z obszaru województwa kujawsko-pomorskiego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E912597" w14:textId="77777777" w:rsidR="00694352" w:rsidRPr="00093C67" w:rsidRDefault="00694352" w:rsidP="0069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12AF">
        <w:rPr>
          <w:rFonts w:ascii="Times New Roman" w:hAnsi="Times New Roman"/>
          <w:bCs/>
          <w:sz w:val="24"/>
          <w:szCs w:val="24"/>
        </w:rPr>
        <w:t xml:space="preserve">Z analizy programów stypendialnych „Humaniści na start!” oraz „Prymus Pomorza i Kujaw” przeprowadzonej za lata szkolne </w:t>
      </w:r>
      <w:r>
        <w:rPr>
          <w:rFonts w:ascii="Times New Roman" w:hAnsi="Times New Roman"/>
          <w:bCs/>
          <w:sz w:val="24"/>
          <w:szCs w:val="24"/>
        </w:rPr>
        <w:t xml:space="preserve">2020/2021, </w:t>
      </w:r>
      <w:r w:rsidRPr="007112AF">
        <w:rPr>
          <w:rFonts w:ascii="Times New Roman" w:hAnsi="Times New Roman"/>
          <w:bCs/>
          <w:sz w:val="24"/>
          <w:szCs w:val="24"/>
        </w:rPr>
        <w:t>2021/2022 i 2022/2023 szacuje się, że</w:t>
      </w:r>
      <w:r>
        <w:rPr>
          <w:rFonts w:ascii="Times New Roman" w:hAnsi="Times New Roman"/>
          <w:bCs/>
          <w:sz w:val="24"/>
          <w:szCs w:val="24"/>
        </w:rPr>
        <w:t xml:space="preserve"> dodatkowy nabór nie przekroczy </w:t>
      </w:r>
      <w:r w:rsidRPr="007112AF">
        <w:rPr>
          <w:rFonts w:ascii="Times New Roman" w:hAnsi="Times New Roman"/>
          <w:bCs/>
          <w:sz w:val="24"/>
          <w:szCs w:val="24"/>
        </w:rPr>
        <w:t>budżet</w:t>
      </w:r>
      <w:r>
        <w:rPr>
          <w:rFonts w:ascii="Times New Roman" w:hAnsi="Times New Roman"/>
          <w:bCs/>
          <w:sz w:val="24"/>
          <w:szCs w:val="24"/>
        </w:rPr>
        <w:t>u</w:t>
      </w:r>
      <w:r w:rsidRPr="007112AF">
        <w:rPr>
          <w:rFonts w:ascii="Times New Roman" w:hAnsi="Times New Roman"/>
          <w:bCs/>
          <w:sz w:val="24"/>
          <w:szCs w:val="24"/>
        </w:rPr>
        <w:t xml:space="preserve"> programu stypendialnego „Prymus Pomorza i Kujaw Plus” wyn</w:t>
      </w:r>
      <w:r>
        <w:rPr>
          <w:rFonts w:ascii="Times New Roman" w:hAnsi="Times New Roman"/>
          <w:bCs/>
          <w:sz w:val="24"/>
          <w:szCs w:val="24"/>
        </w:rPr>
        <w:t xml:space="preserve">oszącego łącznie </w:t>
      </w:r>
      <w:r w:rsidRPr="007112AF">
        <w:rPr>
          <w:rFonts w:ascii="Times New Roman" w:hAnsi="Times New Roman"/>
          <w:bCs/>
          <w:sz w:val="24"/>
          <w:szCs w:val="24"/>
        </w:rPr>
        <w:t>600.000,00 zł.</w:t>
      </w:r>
    </w:p>
    <w:p w14:paraId="5D5D0432" w14:textId="77777777" w:rsidR="00A37F8E" w:rsidRDefault="00A37F8E"/>
    <w:sectPr w:rsidR="00A37F8E" w:rsidSect="00694352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4084"/>
    <w:multiLevelType w:val="hybridMultilevel"/>
    <w:tmpl w:val="10561372"/>
    <w:lvl w:ilvl="0" w:tplc="FFFFFFFF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C8D2E1F"/>
    <w:multiLevelType w:val="hybridMultilevel"/>
    <w:tmpl w:val="2C4CAC02"/>
    <w:lvl w:ilvl="0" w:tplc="31F037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0064AA"/>
    <w:multiLevelType w:val="hybridMultilevel"/>
    <w:tmpl w:val="F2648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5482"/>
    <w:multiLevelType w:val="hybridMultilevel"/>
    <w:tmpl w:val="5EC4DADE"/>
    <w:lvl w:ilvl="0" w:tplc="7ADCD3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CF65C32"/>
    <w:multiLevelType w:val="hybridMultilevel"/>
    <w:tmpl w:val="4686EAF2"/>
    <w:lvl w:ilvl="0" w:tplc="4566C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3988179">
    <w:abstractNumId w:val="2"/>
  </w:num>
  <w:num w:numId="2" w16cid:durableId="1292589907">
    <w:abstractNumId w:val="0"/>
  </w:num>
  <w:num w:numId="3" w16cid:durableId="435447756">
    <w:abstractNumId w:val="4"/>
  </w:num>
  <w:num w:numId="4" w16cid:durableId="1438595584">
    <w:abstractNumId w:val="1"/>
  </w:num>
  <w:num w:numId="5" w16cid:durableId="179575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52"/>
    <w:rsid w:val="00120BA6"/>
    <w:rsid w:val="001433AE"/>
    <w:rsid w:val="0049035D"/>
    <w:rsid w:val="00651153"/>
    <w:rsid w:val="00694352"/>
    <w:rsid w:val="009D7D10"/>
    <w:rsid w:val="00A37F8E"/>
    <w:rsid w:val="00B05048"/>
    <w:rsid w:val="00E83C6A"/>
    <w:rsid w:val="00F2498D"/>
    <w:rsid w:val="00F7740F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E8B1"/>
  <w15:chartTrackingRefBased/>
  <w15:docId w15:val="{D47D153C-EFBB-4440-BAA0-725A46F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3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352"/>
    <w:pPr>
      <w:ind w:left="720"/>
      <w:contextualSpacing/>
    </w:pPr>
  </w:style>
  <w:style w:type="character" w:customStyle="1" w:styleId="alb">
    <w:name w:val="a_lb"/>
    <w:basedOn w:val="Domylnaczcionkaakapitu"/>
    <w:rsid w:val="0069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6221</Characters>
  <Application>Microsoft Office Word</Application>
  <DocSecurity>4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2</cp:revision>
  <dcterms:created xsi:type="dcterms:W3CDTF">2024-10-17T05:40:00Z</dcterms:created>
  <dcterms:modified xsi:type="dcterms:W3CDTF">2024-10-17T05:40:00Z</dcterms:modified>
</cp:coreProperties>
</file>