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235A9" w14:textId="77777777" w:rsidR="0001519E" w:rsidRDefault="0001519E" w:rsidP="00B97233">
      <w:pPr>
        <w:spacing w:line="276" w:lineRule="auto"/>
        <w:jc w:val="right"/>
        <w:rPr>
          <w:rFonts w:eastAsia="Calibri"/>
          <w:b/>
          <w:lang w:eastAsia="en-US"/>
        </w:rPr>
      </w:pPr>
      <w:bookmarkStart w:id="0" w:name="_GoBack"/>
      <w:bookmarkEnd w:id="0"/>
    </w:p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Nazwa firmy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Nr telefonu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Osoba do kontaktu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Pr="0001519E" w:rsidRDefault="00B97233" w:rsidP="0001519E">
      <w:pPr>
        <w:pStyle w:val="Nagwek1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0EFD2696" w14:textId="77777777" w:rsidR="00B97233" w:rsidRDefault="00B97233" w:rsidP="00B97233">
      <w:pPr>
        <w:spacing w:line="276" w:lineRule="auto"/>
        <w:jc w:val="both"/>
        <w:rPr>
          <w:b/>
        </w:rPr>
      </w:pPr>
      <w:r>
        <w:rPr>
          <w:b/>
        </w:rPr>
        <w:t>Zakup wraz z dostawą profesjonalnej, bezprzewodowej stacji meteorologicznej służącej do pomiaru i monitorowania temperatury powietrza, opadów atmosferycznych, wilgotności powietrza oraz kierunku i prędkości wiatru wraz z 3 metrowym masztem (rura do umieszczenia w gruncie/ uziemienie) w ilości 8 szt.</w:t>
      </w:r>
    </w:p>
    <w:p w14:paraId="356C5444" w14:textId="431E0F20" w:rsidR="00B97233" w:rsidRPr="00E02E3C" w:rsidRDefault="00B97233" w:rsidP="00C567A5">
      <w:pPr>
        <w:pStyle w:val="Nagwek1"/>
        <w:spacing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C567A5">
        <w:trPr>
          <w:trHeight w:val="743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1355342" w14:textId="6B3BBA9F" w:rsidR="00B97233" w:rsidRPr="00E02E3C" w:rsidRDefault="00E02E3C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05C7FC7F" w14:textId="1BCB100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642E4EBB" w14:textId="68026D4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Oferuję należyte wykonanie przedmiotu zamówienia zgodnie z warunkami zapisanymi w Zapytaniu ofertowym.</w:t>
      </w:r>
    </w:p>
    <w:p w14:paraId="5F8F376B" w14:textId="4B5EA83F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Wszystkie wymagane w niniejszym postępowaniu oświadczenia składam ze </w:t>
      </w:r>
      <w:r w:rsidRPr="00E02E3C">
        <w:rPr>
          <w:snapToGrid w:val="0"/>
          <w:position w:val="6"/>
        </w:rPr>
        <w:lastRenderedPageBreak/>
        <w:t>świadomością odpowiedzialności karnej za składanie fałszywych oświadczeń w celu uzyskania korzyści majątkowych.</w:t>
      </w:r>
    </w:p>
    <w:p w14:paraId="144DFBC2" w14:textId="1F278D2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78BCDCED" w14:textId="36E94389" w:rsidR="00B97233" w:rsidRPr="00E02E3C" w:rsidRDefault="00B97233" w:rsidP="004175D9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 xml:space="preserve">z przepisów obowiązującego prawa): o wartości ………………………netto zł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00746178" w14:textId="7CDE5D9F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BCBE554" w14:textId="053BD777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Przedmiot zamówienia spełnia normy dopuszczające go do sprzedaży na obszarze UE.</w:t>
      </w:r>
    </w:p>
    <w:p w14:paraId="28298BDA" w14:textId="200BC269" w:rsidR="009D063B" w:rsidRPr="00E02E3C" w:rsidRDefault="009D063B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  <w:u w:val="single"/>
        </w:rPr>
      </w:pPr>
      <w:r w:rsidRPr="00E02E3C">
        <w:rPr>
          <w:snapToGrid w:val="0"/>
          <w:position w:val="6"/>
        </w:rPr>
        <w:t xml:space="preserve"> Instrukcja obsługi przedmiotu zamówienia występuje w języku ……………………..</w:t>
      </w:r>
    </w:p>
    <w:p w14:paraId="5CE70259" w14:textId="460E5D7E" w:rsidR="00B97233" w:rsidRPr="00E02E3C" w:rsidRDefault="00DC356B" w:rsidP="00DC356B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 xml:space="preserve"> </w:t>
      </w:r>
      <w:r w:rsidR="00B97233" w:rsidRPr="00E02E3C">
        <w:rPr>
          <w:snapToGrid w:val="0"/>
          <w:position w:val="6"/>
        </w:rPr>
        <w:t>Akceptuję termin realizacji zamówienia oraz termin płatności faktury.</w:t>
      </w:r>
    </w:p>
    <w:p w14:paraId="2551F1DA" w14:textId="79315257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Ofertę składam na </w:t>
      </w:r>
      <w:r w:rsidR="009D063B" w:rsidRPr="00E02E3C">
        <w:rPr>
          <w:rFonts w:eastAsia="Calibri"/>
          <w:lang w:eastAsia="en-US"/>
        </w:rPr>
        <w:t>…………..</w:t>
      </w:r>
      <w:r w:rsidR="00B97233" w:rsidRPr="00E02E3C">
        <w:rPr>
          <w:rFonts w:eastAsia="Calibri"/>
          <w:lang w:eastAsia="en-US"/>
        </w:rPr>
        <w:t xml:space="preserve"> stronach.</w:t>
      </w:r>
    </w:p>
    <w:p w14:paraId="53B80E5D" w14:textId="21772124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Wyrażam zgodę na przetwarzanie danych osobowych w zakresie niezbędnym </w:t>
      </w:r>
      <w:r w:rsidR="00B97233" w:rsidRPr="00E02E3C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="00B97233" w:rsidRPr="00E02E3C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816D" w14:textId="77777777" w:rsidR="007B4684" w:rsidRDefault="007B4684" w:rsidP="00B97233">
      <w:r>
        <w:separator/>
      </w:r>
    </w:p>
  </w:endnote>
  <w:endnote w:type="continuationSeparator" w:id="0">
    <w:p w14:paraId="7926EDE9" w14:textId="77777777" w:rsidR="007B4684" w:rsidRDefault="007B4684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1CAB0CA0" w:rsidR="0001519E" w:rsidRPr="0001519E" w:rsidRDefault="0001519E">
            <w:pPr>
              <w:pStyle w:val="Stopka"/>
              <w:jc w:val="right"/>
              <w:rPr>
                <w:sz w:val="20"/>
                <w:szCs w:val="20"/>
              </w:rPr>
            </w:pPr>
            <w:r w:rsidRPr="0001519E">
              <w:rPr>
                <w:sz w:val="20"/>
                <w:szCs w:val="20"/>
              </w:rPr>
              <w:t xml:space="preserve">Strona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PAGE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1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  <w:r w:rsidRPr="0001519E">
              <w:rPr>
                <w:sz w:val="20"/>
                <w:szCs w:val="20"/>
              </w:rPr>
              <w:t xml:space="preserve"> z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2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6EA5" w14:textId="77777777" w:rsidR="007B4684" w:rsidRDefault="007B4684" w:rsidP="00B97233">
      <w:r>
        <w:separator/>
      </w:r>
    </w:p>
  </w:footnote>
  <w:footnote w:type="continuationSeparator" w:id="0">
    <w:p w14:paraId="54691F8D" w14:textId="77777777" w:rsidR="007B4684" w:rsidRDefault="007B4684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95"/>
    <w:rsid w:val="0001519E"/>
    <w:rsid w:val="000159A7"/>
    <w:rsid w:val="000D6895"/>
    <w:rsid w:val="0010768F"/>
    <w:rsid w:val="001A1437"/>
    <w:rsid w:val="001B199F"/>
    <w:rsid w:val="002A37E4"/>
    <w:rsid w:val="00557C20"/>
    <w:rsid w:val="00710E37"/>
    <w:rsid w:val="007B4684"/>
    <w:rsid w:val="00887582"/>
    <w:rsid w:val="009B14AB"/>
    <w:rsid w:val="009D063B"/>
    <w:rsid w:val="00B97233"/>
    <w:rsid w:val="00C47810"/>
    <w:rsid w:val="00C567A5"/>
    <w:rsid w:val="00D04302"/>
    <w:rsid w:val="00DC356B"/>
    <w:rsid w:val="00E02E3C"/>
    <w:rsid w:val="00E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Magdalena Piórczyńska</cp:lastModifiedBy>
  <cp:revision>3</cp:revision>
  <cp:lastPrinted>2024-10-23T09:54:00Z</cp:lastPrinted>
  <dcterms:created xsi:type="dcterms:W3CDTF">2024-10-23T09:52:00Z</dcterms:created>
  <dcterms:modified xsi:type="dcterms:W3CDTF">2024-10-23T09:54:00Z</dcterms:modified>
</cp:coreProperties>
</file>