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AF073A" w14:textId="7FA4E432" w:rsidR="0041698A" w:rsidRPr="0041698A" w:rsidRDefault="0041698A" w:rsidP="00B958AB">
      <w:pPr>
        <w:pStyle w:val="Nagwek"/>
        <w:spacing w:before="240"/>
        <w:jc w:val="right"/>
        <w:rPr>
          <w:rFonts w:cs="Arial"/>
          <w:i w:val="0"/>
          <w:iCs/>
          <w:sz w:val="24"/>
          <w:szCs w:val="24"/>
        </w:rPr>
      </w:pPr>
      <w:r w:rsidRPr="0041698A">
        <w:rPr>
          <w:rFonts w:cs="Arial"/>
          <w:i w:val="0"/>
          <w:iCs/>
          <w:sz w:val="24"/>
          <w:szCs w:val="24"/>
        </w:rPr>
        <w:t>Załącznik nr 2 do Regulaminu wyboru projektów</w:t>
      </w:r>
    </w:p>
    <w:p w14:paraId="75306F42" w14:textId="77777777" w:rsidR="00684186" w:rsidRPr="00311C8F" w:rsidRDefault="00684186" w:rsidP="00B958AB">
      <w:pPr>
        <w:spacing w:before="240" w:after="120" w:line="276" w:lineRule="auto"/>
        <w:rPr>
          <w:rFonts w:ascii="Arial" w:eastAsiaTheme="majorEastAsia" w:hAnsi="Arial" w:cs="Arial"/>
          <w:b/>
          <w:bCs/>
          <w:color w:val="4472C4" w:themeColor="accent1"/>
          <w:sz w:val="36"/>
          <w:szCs w:val="36"/>
          <w:lang w:eastAsia="en-US"/>
        </w:rPr>
      </w:pPr>
      <w:r w:rsidRPr="00311C8F">
        <w:rPr>
          <w:rFonts w:ascii="Arial" w:hAnsi="Arial" w:cs="Arial"/>
          <w:b/>
          <w:bCs/>
          <w:color w:val="4472C4" w:themeColor="accent1"/>
          <w:sz w:val="36"/>
          <w:szCs w:val="36"/>
        </w:rPr>
        <w:t xml:space="preserve">Wskaźniki realizacji </w:t>
      </w:r>
      <w:r w:rsidRPr="00311C8F">
        <w:rPr>
          <w:rFonts w:ascii="Arial" w:eastAsiaTheme="majorEastAsia" w:hAnsi="Arial" w:cs="Arial"/>
          <w:b/>
          <w:bCs/>
          <w:color w:val="4472C4" w:themeColor="accent1"/>
          <w:sz w:val="36"/>
          <w:szCs w:val="36"/>
          <w:lang w:eastAsia="en-US"/>
        </w:rPr>
        <w:t>projektu</w:t>
      </w:r>
    </w:p>
    <w:p w14:paraId="5E293AB3" w14:textId="35525D25" w:rsidR="00684186" w:rsidRPr="00311C8F" w:rsidRDefault="00684186" w:rsidP="00B958AB">
      <w:pPr>
        <w:autoSpaceDE w:val="0"/>
        <w:autoSpaceDN w:val="0"/>
        <w:adjustRightInd w:val="0"/>
        <w:spacing w:before="240" w:after="120" w:line="276" w:lineRule="auto"/>
        <w:jc w:val="both"/>
        <w:rPr>
          <w:rFonts w:ascii="Arial" w:hAnsi="Arial" w:cs="Arial"/>
          <w:b/>
          <w:bCs/>
          <w:noProof/>
          <w:color w:val="4472C4" w:themeColor="accent1"/>
          <w:sz w:val="32"/>
          <w:szCs w:val="32"/>
        </w:rPr>
      </w:pPr>
      <w:r w:rsidRPr="00311C8F">
        <w:rPr>
          <w:rFonts w:ascii="Arial" w:hAnsi="Arial" w:cs="Arial"/>
          <w:b/>
          <w:bCs/>
          <w:noProof/>
          <w:color w:val="4472C4" w:themeColor="accent1"/>
          <w:sz w:val="32"/>
          <w:szCs w:val="32"/>
        </w:rPr>
        <w:t>Wskaźniki dla działania 08.2</w:t>
      </w:r>
      <w:r w:rsidR="0049795E" w:rsidRPr="00311C8F">
        <w:rPr>
          <w:rFonts w:ascii="Arial" w:hAnsi="Arial" w:cs="Arial"/>
          <w:b/>
          <w:bCs/>
          <w:noProof/>
          <w:color w:val="4472C4" w:themeColor="accent1"/>
          <w:sz w:val="32"/>
          <w:szCs w:val="32"/>
        </w:rPr>
        <w:t>0</w:t>
      </w:r>
      <w:r w:rsidRPr="00311C8F">
        <w:rPr>
          <w:rFonts w:ascii="Arial" w:hAnsi="Arial" w:cs="Arial"/>
          <w:b/>
          <w:bCs/>
          <w:noProof/>
          <w:color w:val="4472C4" w:themeColor="accent1"/>
          <w:sz w:val="32"/>
          <w:szCs w:val="32"/>
        </w:rPr>
        <w:t xml:space="preserve"> </w:t>
      </w:r>
      <w:r w:rsidR="0049795E" w:rsidRPr="00311C8F">
        <w:rPr>
          <w:rFonts w:ascii="Arial" w:hAnsi="Arial" w:cs="Arial"/>
          <w:b/>
          <w:bCs/>
          <w:noProof/>
          <w:color w:val="4472C4" w:themeColor="accent1"/>
          <w:sz w:val="32"/>
          <w:szCs w:val="32"/>
        </w:rPr>
        <w:t>Aktywne włączenie społeczne</w:t>
      </w:r>
      <w:r w:rsidRPr="00311C8F">
        <w:rPr>
          <w:rFonts w:ascii="Arial" w:hAnsi="Arial" w:cs="Arial"/>
          <w:b/>
          <w:bCs/>
          <w:noProof/>
          <w:color w:val="4472C4" w:themeColor="accent1"/>
          <w:sz w:val="32"/>
          <w:szCs w:val="32"/>
        </w:rPr>
        <w:t xml:space="preserve"> </w:t>
      </w:r>
    </w:p>
    <w:p w14:paraId="3D1B5592" w14:textId="2E7935B1" w:rsidR="00311C8F" w:rsidRPr="00311C8F" w:rsidRDefault="00684186" w:rsidP="00311C8F">
      <w:pPr>
        <w:pStyle w:val="Nagwek1"/>
        <w:rPr>
          <w:rFonts w:ascii="Arial" w:hAnsi="Arial" w:cs="Arial"/>
          <w:b/>
          <w:bCs/>
          <w:noProof/>
          <w:color w:val="4472C4" w:themeColor="accent1"/>
        </w:rPr>
      </w:pPr>
      <w:r w:rsidRPr="00311C8F">
        <w:rPr>
          <w:rFonts w:ascii="Arial" w:hAnsi="Arial" w:cs="Arial"/>
          <w:b/>
          <w:bCs/>
          <w:noProof/>
          <w:color w:val="4472C4" w:themeColor="accent1"/>
        </w:rPr>
        <w:t>Wskaźniki produktu</w:t>
      </w:r>
    </w:p>
    <w:tbl>
      <w:tblPr>
        <w:tblStyle w:val="Tabela-Siatka"/>
        <w:tblW w:w="0" w:type="auto"/>
        <w:tblLook w:val="04A0" w:firstRow="1" w:lastRow="0" w:firstColumn="1" w:lastColumn="0" w:noHBand="0" w:noVBand="1"/>
      </w:tblPr>
      <w:tblGrid>
        <w:gridCol w:w="555"/>
        <w:gridCol w:w="3031"/>
        <w:gridCol w:w="5843"/>
        <w:gridCol w:w="4565"/>
      </w:tblGrid>
      <w:tr w:rsidR="00035ED9" w:rsidRPr="00282677" w14:paraId="75BEE4E0" w14:textId="77777777" w:rsidTr="00F008E3">
        <w:trPr>
          <w:tblHeader/>
        </w:trPr>
        <w:tc>
          <w:tcPr>
            <w:tcW w:w="555" w:type="dxa"/>
          </w:tcPr>
          <w:p w14:paraId="25106678" w14:textId="408B85A8" w:rsidR="00035ED9" w:rsidRPr="00282677" w:rsidRDefault="00035ED9" w:rsidP="00B958AB">
            <w:pPr>
              <w:autoSpaceDE w:val="0"/>
              <w:autoSpaceDN w:val="0"/>
              <w:adjustRightInd w:val="0"/>
              <w:spacing w:before="240" w:line="276" w:lineRule="auto"/>
              <w:jc w:val="both"/>
              <w:rPr>
                <w:rFonts w:ascii="Arial" w:hAnsi="Arial" w:cs="Arial"/>
                <w:b/>
                <w:bCs/>
                <w:noProof/>
                <w:sz w:val="24"/>
                <w:szCs w:val="24"/>
              </w:rPr>
            </w:pPr>
            <w:r w:rsidRPr="00282677">
              <w:rPr>
                <w:rFonts w:ascii="Arial" w:hAnsi="Arial" w:cs="Arial"/>
                <w:b/>
                <w:bCs/>
                <w:noProof/>
                <w:sz w:val="24"/>
                <w:szCs w:val="24"/>
              </w:rPr>
              <w:t>Nr</w:t>
            </w:r>
          </w:p>
        </w:tc>
        <w:tc>
          <w:tcPr>
            <w:tcW w:w="3031" w:type="dxa"/>
          </w:tcPr>
          <w:p w14:paraId="0137DF3E" w14:textId="3C33DE99" w:rsidR="00035ED9" w:rsidRPr="00282677" w:rsidRDefault="000844A8" w:rsidP="00B958AB">
            <w:pPr>
              <w:autoSpaceDE w:val="0"/>
              <w:autoSpaceDN w:val="0"/>
              <w:adjustRightInd w:val="0"/>
              <w:spacing w:before="240" w:line="276" w:lineRule="auto"/>
              <w:rPr>
                <w:rFonts w:ascii="Arial" w:hAnsi="Arial" w:cs="Arial"/>
                <w:b/>
                <w:bCs/>
                <w:noProof/>
                <w:sz w:val="24"/>
                <w:szCs w:val="24"/>
              </w:rPr>
            </w:pPr>
            <w:r w:rsidRPr="00282677">
              <w:rPr>
                <w:rFonts w:ascii="Arial" w:hAnsi="Arial" w:cs="Arial"/>
                <w:b/>
                <w:bCs/>
                <w:noProof/>
                <w:sz w:val="24"/>
                <w:szCs w:val="24"/>
              </w:rPr>
              <w:t>Kod i n</w:t>
            </w:r>
            <w:r w:rsidR="00035ED9" w:rsidRPr="00282677">
              <w:rPr>
                <w:rFonts w:ascii="Arial" w:hAnsi="Arial" w:cs="Arial"/>
                <w:b/>
                <w:bCs/>
                <w:noProof/>
                <w:sz w:val="24"/>
                <w:szCs w:val="24"/>
              </w:rPr>
              <w:t>azwa</w:t>
            </w:r>
          </w:p>
        </w:tc>
        <w:tc>
          <w:tcPr>
            <w:tcW w:w="5843" w:type="dxa"/>
          </w:tcPr>
          <w:p w14:paraId="577BF23D" w14:textId="14590FDF" w:rsidR="00035ED9" w:rsidRPr="00282677" w:rsidRDefault="00035ED9" w:rsidP="00B958AB">
            <w:pPr>
              <w:autoSpaceDE w:val="0"/>
              <w:autoSpaceDN w:val="0"/>
              <w:adjustRightInd w:val="0"/>
              <w:spacing w:before="240" w:line="276" w:lineRule="auto"/>
              <w:rPr>
                <w:rFonts w:ascii="Arial" w:hAnsi="Arial" w:cs="Arial"/>
                <w:b/>
                <w:bCs/>
                <w:noProof/>
                <w:sz w:val="24"/>
                <w:szCs w:val="24"/>
              </w:rPr>
            </w:pPr>
            <w:r w:rsidRPr="00282677">
              <w:rPr>
                <w:rFonts w:ascii="Arial" w:hAnsi="Arial" w:cs="Arial"/>
                <w:b/>
                <w:bCs/>
                <w:noProof/>
                <w:sz w:val="24"/>
                <w:szCs w:val="24"/>
              </w:rPr>
              <w:t>Definicja</w:t>
            </w:r>
          </w:p>
        </w:tc>
        <w:tc>
          <w:tcPr>
            <w:tcW w:w="4565" w:type="dxa"/>
          </w:tcPr>
          <w:p w14:paraId="4908E826" w14:textId="1314252A" w:rsidR="00035ED9" w:rsidRPr="00282677" w:rsidRDefault="00035ED9" w:rsidP="00B958AB">
            <w:pPr>
              <w:autoSpaceDE w:val="0"/>
              <w:autoSpaceDN w:val="0"/>
              <w:adjustRightInd w:val="0"/>
              <w:spacing w:before="240" w:line="276" w:lineRule="auto"/>
              <w:rPr>
                <w:rFonts w:ascii="Arial" w:hAnsi="Arial" w:cs="Arial"/>
                <w:b/>
                <w:bCs/>
                <w:noProof/>
                <w:sz w:val="24"/>
                <w:szCs w:val="24"/>
              </w:rPr>
            </w:pPr>
            <w:r w:rsidRPr="00282677">
              <w:rPr>
                <w:rFonts w:ascii="Arial" w:hAnsi="Arial" w:cs="Arial"/>
                <w:b/>
                <w:bCs/>
                <w:noProof/>
                <w:sz w:val="24"/>
                <w:szCs w:val="24"/>
              </w:rPr>
              <w:t>Rekomendowane źródła danych do pomiaru wskaźników</w:t>
            </w:r>
            <w:r w:rsidR="00994AFA" w:rsidRPr="00282677">
              <w:rPr>
                <w:rFonts w:ascii="Arial" w:hAnsi="Arial" w:cs="Arial"/>
                <w:b/>
                <w:bCs/>
                <w:noProof/>
                <w:sz w:val="24"/>
                <w:szCs w:val="24"/>
              </w:rPr>
              <w:t xml:space="preserve"> i moment pomiaru</w:t>
            </w:r>
          </w:p>
        </w:tc>
      </w:tr>
      <w:tr w:rsidR="00D76040" w:rsidRPr="00282677" w14:paraId="321B6C52" w14:textId="77777777" w:rsidTr="00581556">
        <w:tc>
          <w:tcPr>
            <w:tcW w:w="555" w:type="dxa"/>
          </w:tcPr>
          <w:p w14:paraId="186D1929" w14:textId="7BA45F68" w:rsidR="00D76040" w:rsidRPr="00282677" w:rsidRDefault="00D76040" w:rsidP="00321C31">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1</w:t>
            </w:r>
          </w:p>
        </w:tc>
        <w:tc>
          <w:tcPr>
            <w:tcW w:w="3031" w:type="dxa"/>
          </w:tcPr>
          <w:p w14:paraId="2C6AE9A0" w14:textId="207F2968" w:rsidR="00D76040" w:rsidRPr="00282677" w:rsidRDefault="00595D16" w:rsidP="00321C31">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WLWK-EECO03 – Liczba osób długotrwale bezrobotnych objętych wsparciem w programie</w:t>
            </w:r>
          </w:p>
        </w:tc>
        <w:tc>
          <w:tcPr>
            <w:tcW w:w="5843" w:type="dxa"/>
          </w:tcPr>
          <w:p w14:paraId="59C7D506" w14:textId="1D39C46C" w:rsidR="00595D16" w:rsidRPr="00282677" w:rsidRDefault="00595D16" w:rsidP="00595D16">
            <w:pPr>
              <w:autoSpaceDE w:val="0"/>
              <w:autoSpaceDN w:val="0"/>
              <w:adjustRightInd w:val="0"/>
              <w:spacing w:before="120" w:after="120" w:line="276" w:lineRule="auto"/>
              <w:rPr>
                <w:rFonts w:ascii="Arial" w:hAnsi="Arial" w:cs="Arial"/>
                <w:sz w:val="24"/>
                <w:szCs w:val="24"/>
              </w:rPr>
            </w:pPr>
            <w:r w:rsidRPr="00282677">
              <w:rPr>
                <w:rFonts w:ascii="Arial" w:hAnsi="Arial" w:cs="Arial"/>
                <w:sz w:val="24"/>
                <w:szCs w:val="24"/>
              </w:rPr>
              <w:t xml:space="preserve">Osoby długotrwale bezrobotne to osoby bezrobotne pozostające w rejestrze powiatowego urzędu pracy przez okres ponad 12 miesięcy w okresie ostatnich 2 lat, z wyłączeniem okresów odbywania stażu i przygotowania zawodowego dorosłych. Status na rynku pracy jest określany w dniu rozpoczęcia uczestnictwa w projekcie, tj. w momencie rozpoczęcia udziału w pierwszej formie wsparcia w projekcie. </w:t>
            </w:r>
          </w:p>
          <w:p w14:paraId="1C916DA7" w14:textId="62441A6C" w:rsidR="00D76040"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sz w:val="24"/>
                <w:szCs w:val="24"/>
              </w:rPr>
              <w:t>Definicja opracowana na podstawie: ustawa z dnia 20 kwietnia 2004 r. o promocji zatrudnienia i instytucjach rynku pracy</w:t>
            </w:r>
          </w:p>
        </w:tc>
        <w:tc>
          <w:tcPr>
            <w:tcW w:w="4565" w:type="dxa"/>
          </w:tcPr>
          <w:p w14:paraId="141101C7" w14:textId="22ECA2AA" w:rsidR="00D82FEB" w:rsidRPr="00282677" w:rsidRDefault="00D76040" w:rsidP="00321C31">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Źródła danych do pomiaru:</w:t>
            </w:r>
            <w:r w:rsidR="007D0284" w:rsidRPr="00282677">
              <w:rPr>
                <w:rFonts w:ascii="Arial" w:hAnsi="Arial" w:cs="Arial"/>
                <w:noProof/>
                <w:sz w:val="24"/>
                <w:szCs w:val="24"/>
              </w:rPr>
              <w:t xml:space="preserve"> </w:t>
            </w:r>
            <w:r w:rsidR="00B96115" w:rsidRPr="00282677">
              <w:rPr>
                <w:rFonts w:ascii="Arial" w:hAnsi="Arial" w:cs="Arial"/>
                <w:noProof/>
                <w:sz w:val="24"/>
                <w:szCs w:val="24"/>
              </w:rPr>
              <w:t xml:space="preserve"> </w:t>
            </w:r>
            <w:r w:rsidR="00E303CE">
              <w:rPr>
                <w:rFonts w:ascii="Arial" w:hAnsi="Arial" w:cs="Arial"/>
                <w:noProof/>
                <w:sz w:val="24"/>
                <w:szCs w:val="24"/>
              </w:rPr>
              <w:t xml:space="preserve">lista obecności z pierwszej formy wsparcia, </w:t>
            </w:r>
            <w:r w:rsidR="007D0284" w:rsidRPr="00282677">
              <w:rPr>
                <w:rFonts w:ascii="Arial" w:hAnsi="Arial" w:cs="Arial"/>
                <w:noProof/>
                <w:sz w:val="24"/>
                <w:szCs w:val="24"/>
              </w:rPr>
              <w:t xml:space="preserve">zaświadczenie z PUP potwierdzające </w:t>
            </w:r>
            <w:r w:rsidR="00EF63BB" w:rsidRPr="00282677">
              <w:rPr>
                <w:rFonts w:ascii="Arial" w:hAnsi="Arial" w:cs="Arial"/>
                <w:noProof/>
                <w:sz w:val="24"/>
                <w:szCs w:val="24"/>
              </w:rPr>
              <w:t>posiadanie statusu</w:t>
            </w:r>
            <w:r w:rsidR="007D0284" w:rsidRPr="00282677">
              <w:rPr>
                <w:rFonts w:ascii="Arial" w:hAnsi="Arial" w:cs="Arial"/>
                <w:noProof/>
                <w:sz w:val="24"/>
                <w:szCs w:val="24"/>
              </w:rPr>
              <w:t xml:space="preserve"> osoby długotrwale bezrobotnej.</w:t>
            </w:r>
          </w:p>
          <w:p w14:paraId="122860EF" w14:textId="73C54424" w:rsidR="00D76040" w:rsidRPr="00282677" w:rsidRDefault="00D76040"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Moment pomiaru: w momencie rozpoczęcia udziału w pierwszej formie wsparcia.</w:t>
            </w:r>
          </w:p>
        </w:tc>
      </w:tr>
      <w:tr w:rsidR="00962084" w:rsidRPr="00282677" w14:paraId="1A0F3897" w14:textId="77777777" w:rsidTr="00581556">
        <w:tc>
          <w:tcPr>
            <w:tcW w:w="555" w:type="dxa"/>
          </w:tcPr>
          <w:p w14:paraId="671CEEFC" w14:textId="6BED141C" w:rsidR="00962084" w:rsidRPr="00282677" w:rsidRDefault="00117B78" w:rsidP="00321C31">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lastRenderedPageBreak/>
              <w:t>2</w:t>
            </w:r>
          </w:p>
        </w:tc>
        <w:tc>
          <w:tcPr>
            <w:tcW w:w="3031" w:type="dxa"/>
          </w:tcPr>
          <w:p w14:paraId="5C0914E2" w14:textId="562C6AF5" w:rsidR="00962084" w:rsidRPr="00282677" w:rsidRDefault="008D37C0" w:rsidP="00321C31">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WLWK-</w:t>
            </w:r>
            <w:r w:rsidR="00C230D1" w:rsidRPr="00282677">
              <w:rPr>
                <w:rFonts w:ascii="Arial" w:hAnsi="Arial" w:cs="Arial"/>
                <w:noProof/>
                <w:sz w:val="24"/>
                <w:szCs w:val="24"/>
              </w:rPr>
              <w:t xml:space="preserve">EECO02+04 – Liczba osób niezatrudnionych objętych wsparciem w programie </w:t>
            </w:r>
          </w:p>
        </w:tc>
        <w:tc>
          <w:tcPr>
            <w:tcW w:w="5843" w:type="dxa"/>
          </w:tcPr>
          <w:p w14:paraId="1D165B9C" w14:textId="256F58F4" w:rsidR="00962084" w:rsidRPr="00282677" w:rsidRDefault="00C230D1" w:rsidP="00C230D1">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Łączna liczba osób bezrobotnych i biernych zawodowo zgodnie z definicjami wskaźników wspólnych: </w:t>
            </w:r>
            <w:r w:rsidRPr="00282677">
              <w:rPr>
                <w:rFonts w:ascii="Arial" w:hAnsi="Arial" w:cs="Arial"/>
                <w:i/>
                <w:iCs/>
                <w:noProof/>
                <w:sz w:val="24"/>
                <w:szCs w:val="24"/>
              </w:rPr>
              <w:t>liczba osób bezrobotnych, w tym długotrwale bezrobotnych, objętych wsparciem w programie</w:t>
            </w:r>
            <w:r w:rsidRPr="00282677">
              <w:rPr>
                <w:rFonts w:ascii="Arial" w:hAnsi="Arial" w:cs="Arial"/>
                <w:noProof/>
                <w:sz w:val="24"/>
                <w:szCs w:val="24"/>
              </w:rPr>
              <w:t xml:space="preserve"> i </w:t>
            </w:r>
            <w:r w:rsidRPr="00282677">
              <w:rPr>
                <w:rFonts w:ascii="Arial" w:hAnsi="Arial" w:cs="Arial"/>
                <w:i/>
                <w:iCs/>
                <w:noProof/>
                <w:sz w:val="24"/>
                <w:szCs w:val="24"/>
              </w:rPr>
              <w:t>liczba osób biernych zawodowo objętych wsparciem w programie</w:t>
            </w:r>
            <w:r w:rsidRPr="00282677">
              <w:rPr>
                <w:rFonts w:ascii="Arial" w:hAnsi="Arial" w:cs="Arial"/>
                <w:noProof/>
                <w:sz w:val="24"/>
                <w:szCs w:val="24"/>
              </w:rPr>
              <w:t>.</w:t>
            </w:r>
          </w:p>
          <w:p w14:paraId="6E086194" w14:textId="336186AD" w:rsidR="00FA550C" w:rsidRPr="00282677" w:rsidRDefault="008904A9" w:rsidP="00FA550C">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Zgodnie ze wskaźnikiem </w:t>
            </w:r>
            <w:r w:rsidRPr="00282677">
              <w:rPr>
                <w:rFonts w:ascii="Arial" w:hAnsi="Arial" w:cs="Arial"/>
                <w:i/>
                <w:iCs/>
                <w:noProof/>
                <w:sz w:val="24"/>
                <w:szCs w:val="24"/>
              </w:rPr>
              <w:t xml:space="preserve">liczba osób biernych zawodowo objętych wsparciem w programie - </w:t>
            </w:r>
            <w:r w:rsidRPr="00282677">
              <w:rPr>
                <w:rFonts w:ascii="Arial" w:hAnsi="Arial" w:cs="Arial"/>
                <w:noProof/>
                <w:sz w:val="24"/>
                <w:szCs w:val="24"/>
              </w:rPr>
              <w:t>o</w:t>
            </w:r>
            <w:r w:rsidR="00FA550C" w:rsidRPr="00282677">
              <w:rPr>
                <w:rFonts w:ascii="Arial" w:hAnsi="Arial" w:cs="Arial"/>
                <w:noProof/>
                <w:sz w:val="24"/>
                <w:szCs w:val="24"/>
              </w:rPr>
              <w:t>soby bierne zawodowo to osoby, które w danej chwili nie tworzą zasobów siły roboczej (tzn. nie są osobami pracującymi ani bezrobotnymi).</w:t>
            </w:r>
          </w:p>
          <w:p w14:paraId="52945490" w14:textId="77777777" w:rsidR="00FA550C" w:rsidRPr="00282677" w:rsidRDefault="00FA550C" w:rsidP="00FA550C">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Za osoby bierne zawodowo uznawani są m.in.:</w:t>
            </w:r>
          </w:p>
          <w:p w14:paraId="1F7D0470" w14:textId="6A2B5EF5" w:rsidR="00FA550C" w:rsidRPr="00282677" w:rsidRDefault="006616BF" w:rsidP="00FA550C">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 </w:t>
            </w:r>
            <w:r w:rsidR="00FA550C" w:rsidRPr="00282677">
              <w:rPr>
                <w:rFonts w:ascii="Arial" w:hAnsi="Arial" w:cs="Arial"/>
                <w:noProof/>
                <w:sz w:val="24"/>
                <w:szCs w:val="24"/>
              </w:rPr>
              <w:t>studenci studiów stacjonarnych, chyba że są już zatrudnieni (również na część etatu) to wówczas powinni być wykazywani jako osoby pracujące</w:t>
            </w:r>
          </w:p>
          <w:p w14:paraId="1A1FF449" w14:textId="4D4A075A" w:rsidR="00FA550C" w:rsidRPr="00282677" w:rsidRDefault="006616BF" w:rsidP="00FA550C">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 </w:t>
            </w:r>
            <w:r w:rsidR="00FA550C" w:rsidRPr="00282677">
              <w:rPr>
                <w:rFonts w:ascii="Arial" w:hAnsi="Arial" w:cs="Arial"/>
                <w:noProof/>
                <w:sz w:val="24"/>
                <w:szCs w:val="24"/>
              </w:rPr>
              <w:t>dzieci i młodzież do 18 r. ż. pobierające naukę, o ile nie spełniają przesłanek, na podstawie których można je zaliczyć do osób bezrobotnych lub pracujących.</w:t>
            </w:r>
          </w:p>
          <w:p w14:paraId="1FADDFD7" w14:textId="67146946" w:rsidR="00FA550C" w:rsidRPr="00282677" w:rsidRDefault="006616BF" w:rsidP="00FA550C">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lastRenderedPageBreak/>
              <w:t xml:space="preserve">- </w:t>
            </w:r>
            <w:r w:rsidR="00FA550C" w:rsidRPr="00282677">
              <w:rPr>
                <w:rFonts w:ascii="Arial" w:hAnsi="Arial" w:cs="Arial"/>
                <w:noProof/>
                <w:sz w:val="24"/>
                <w:szCs w:val="24"/>
              </w:rPr>
              <w:t>doktoranci, którzy nie są zatrudnieni na uczelni, w innej instytucji lub przedsiębiorstwie. W przypadku, gdy doktorant wykonuje obowiązki służbowe, za które otrzymuje wynagrodzenie, lub prowadzi działalność gospodarczą należy traktować go jako osobę pracującą. W przypadku, gdy doktorant jest zarejestrowany jako bezrobotny, należy go wykazywać we wskaźniku dotyczącym osób bezrobotnych.</w:t>
            </w:r>
          </w:p>
          <w:p w14:paraId="44D68C48" w14:textId="151782B7" w:rsidR="00FA550C" w:rsidRPr="00282677" w:rsidRDefault="00FA550C" w:rsidP="00FA550C">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Status na rynku pracy jest określany w dniu rozpoczęcia uczestnictwa w projekcie, tj. w momencie rozpoczęcia udziału w pierwszej formie wsparcia w projekcie.</w:t>
            </w:r>
          </w:p>
          <w:p w14:paraId="56C88764" w14:textId="77777777" w:rsidR="00FA550C" w:rsidRPr="00282677" w:rsidRDefault="00FA550C" w:rsidP="00FA550C">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Definicja opracowana na podstawie: (§20) Statystyki polityki rynku prac – metodologia 2018, Komisja Europejska, Dyrekcja Generalna ds. Zatrudnienia, Spraw Społecznych i Włączenia Społecznego</w:t>
            </w:r>
            <w:r w:rsidR="008904A9" w:rsidRPr="00282677">
              <w:rPr>
                <w:rFonts w:ascii="Arial" w:hAnsi="Arial" w:cs="Arial"/>
                <w:noProof/>
                <w:sz w:val="24"/>
                <w:szCs w:val="24"/>
              </w:rPr>
              <w:t>.</w:t>
            </w:r>
          </w:p>
          <w:p w14:paraId="23CC36A9" w14:textId="2972B916" w:rsidR="008904A9" w:rsidRPr="00282677" w:rsidRDefault="008904A9" w:rsidP="008904A9">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Zgodnie ze wskaźnikiem </w:t>
            </w:r>
            <w:r w:rsidRPr="00282677">
              <w:rPr>
                <w:rFonts w:ascii="Arial" w:hAnsi="Arial" w:cs="Arial"/>
                <w:i/>
                <w:iCs/>
                <w:noProof/>
                <w:sz w:val="24"/>
                <w:szCs w:val="24"/>
              </w:rPr>
              <w:t>liczba osób bezrobotnych, w tym długotrwale bezrobotnych, objętych wsparciem w programie</w:t>
            </w:r>
            <w:r w:rsidRPr="00282677">
              <w:rPr>
                <w:rFonts w:ascii="Arial" w:hAnsi="Arial" w:cs="Arial"/>
                <w:noProof/>
                <w:sz w:val="24"/>
                <w:szCs w:val="24"/>
              </w:rPr>
              <w:t xml:space="preserve"> - osoby pozostające bez pracy, gotowe do podjęcia pracy i aktywnie poszukujące zatrudnienia. Definicja ta uwzględnia wszystkie osoby zarejestrowane jako bezrobotne </w:t>
            </w:r>
            <w:r w:rsidRPr="00282677">
              <w:rPr>
                <w:rFonts w:ascii="Arial" w:hAnsi="Arial" w:cs="Arial"/>
                <w:noProof/>
                <w:sz w:val="24"/>
                <w:szCs w:val="24"/>
              </w:rPr>
              <w:lastRenderedPageBreak/>
              <w:t>zgodnie z krajową definicją, nawet jeżeli nie spełniają one wszystkich trzech kryteriów wskazanych wyżej.</w:t>
            </w:r>
          </w:p>
          <w:p w14:paraId="6C59BA13" w14:textId="77777777" w:rsidR="008904A9" w:rsidRPr="00282677" w:rsidRDefault="008904A9" w:rsidP="008904A9">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Osoby kwalifikujące się do urlopu macierzyńskiego lub rodzicielskiego, które są bezrobotne w rozumieniu niniejszej definicji (nie pobierają świadczeń z tytułu urlopu), należy wykazywać również jako osoby bezrobotne.</w:t>
            </w:r>
          </w:p>
          <w:p w14:paraId="49444C16" w14:textId="77777777" w:rsidR="008904A9" w:rsidRPr="00282677" w:rsidRDefault="008904A9" w:rsidP="008904A9">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Osoby aktywnie poszukujące zatrudnienia to osoby zarejestrowane jako bezrobotne lub poszukujące pracy w publicznych służbach zatrudnienia (PSZ) lub niezarejestrowane, lecz spełniające powyższe przesłanki. Osoby zarejestrowane jako poszukujące pracy w PSZ należy wliczać do wskaźnika nawet jeśli nie mogą od razu podjąć zatrudnienia.</w:t>
            </w:r>
          </w:p>
          <w:p w14:paraId="5C27B218" w14:textId="77777777" w:rsidR="008904A9" w:rsidRPr="00282677" w:rsidRDefault="008904A9" w:rsidP="008904A9">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Status na rynku pracy określany jest w dniu rozpoczęcia uczestnictwa w projekcie, tj. w momencie rozpoczęcia udziału w pierwszej formie wsparcia w projekcie. </w:t>
            </w:r>
          </w:p>
          <w:p w14:paraId="79E83535" w14:textId="77777777" w:rsidR="008904A9" w:rsidRPr="00282677" w:rsidRDefault="008904A9" w:rsidP="008904A9">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Informacje dodatkowe: Osobę w wieku emerytalnym (w tym osobę, która osiągnęła wiek emerytalny, ale nie pobiera świadczeń emerytalnych) oraz osobę pobierającą emeryturę lub rentę, która pozostaje bez </w:t>
            </w:r>
            <w:r w:rsidRPr="00282677">
              <w:rPr>
                <w:rFonts w:ascii="Arial" w:hAnsi="Arial" w:cs="Arial"/>
                <w:noProof/>
                <w:sz w:val="24"/>
                <w:szCs w:val="24"/>
              </w:rPr>
              <w:lastRenderedPageBreak/>
              <w:t xml:space="preserve">pracy, jest gotowa do podjęcia pracy i aktywnie poszukuje zatrudnienia należy traktować jako bezrobotną. </w:t>
            </w:r>
          </w:p>
          <w:p w14:paraId="63730C0C" w14:textId="5C4E2112" w:rsidR="008904A9" w:rsidRPr="00282677" w:rsidRDefault="008904A9" w:rsidP="008904A9">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Definicja opracowana na podstawie: (§18) Statystyki polityki rynku pracy – metodologia 2018, Komisja Europejska, Dyrekcja Generalna ds. Zatrudnienia, Spraw Społecznych i Włączenia Społecznego.</w:t>
            </w:r>
          </w:p>
        </w:tc>
        <w:tc>
          <w:tcPr>
            <w:tcW w:w="4565" w:type="dxa"/>
          </w:tcPr>
          <w:p w14:paraId="4C5F1304" w14:textId="5E4E2762" w:rsidR="007D0284" w:rsidRPr="00282677" w:rsidRDefault="00C33627" w:rsidP="007D0284">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lastRenderedPageBreak/>
              <w:t xml:space="preserve">Źródła danych do pomiaru: </w:t>
            </w:r>
            <w:r w:rsidR="003F0ED2" w:rsidRPr="00282677">
              <w:rPr>
                <w:rFonts w:ascii="Arial" w:hAnsi="Arial" w:cs="Arial"/>
                <w:noProof/>
                <w:sz w:val="24"/>
                <w:szCs w:val="24"/>
              </w:rPr>
              <w:br/>
              <w:t xml:space="preserve">- </w:t>
            </w:r>
            <w:r w:rsidR="00E303CE">
              <w:rPr>
                <w:rFonts w:ascii="Arial" w:hAnsi="Arial" w:cs="Arial"/>
                <w:noProof/>
                <w:sz w:val="24"/>
                <w:szCs w:val="24"/>
              </w:rPr>
              <w:t>lista obecności z pierwszej formy wsparcia,</w:t>
            </w:r>
            <w:r w:rsidR="00E303CE" w:rsidRPr="00282677">
              <w:rPr>
                <w:rFonts w:ascii="Arial" w:hAnsi="Arial" w:cs="Arial"/>
                <w:noProof/>
                <w:sz w:val="24"/>
                <w:szCs w:val="24"/>
              </w:rPr>
              <w:t xml:space="preserve"> </w:t>
            </w:r>
            <w:r w:rsidR="003F0ED2" w:rsidRPr="00282677">
              <w:rPr>
                <w:rFonts w:ascii="Arial" w:hAnsi="Arial" w:cs="Arial"/>
                <w:noProof/>
                <w:sz w:val="24"/>
                <w:szCs w:val="24"/>
              </w:rPr>
              <w:t xml:space="preserve">dokument potwierdzający status na rynku pracy tj. zaświadczenie z Zakładu Ubezpieczeń Społecznych potwierdzające status </w:t>
            </w:r>
            <w:r w:rsidR="005048E1" w:rsidRPr="00282677">
              <w:rPr>
                <w:rFonts w:ascii="Arial" w:hAnsi="Arial" w:cs="Arial"/>
                <w:noProof/>
                <w:sz w:val="24"/>
                <w:szCs w:val="24"/>
              </w:rPr>
              <w:t>uczestnika</w:t>
            </w:r>
            <w:r w:rsidR="003F0ED2" w:rsidRPr="00282677">
              <w:rPr>
                <w:rFonts w:ascii="Arial" w:hAnsi="Arial" w:cs="Arial"/>
                <w:noProof/>
                <w:sz w:val="24"/>
                <w:szCs w:val="24"/>
              </w:rPr>
              <w:t xml:space="preserve"> jako bezrobotn</w:t>
            </w:r>
            <w:r w:rsidR="005048E1" w:rsidRPr="00282677">
              <w:rPr>
                <w:rFonts w:ascii="Arial" w:hAnsi="Arial" w:cs="Arial"/>
                <w:noProof/>
                <w:sz w:val="24"/>
                <w:szCs w:val="24"/>
              </w:rPr>
              <w:t>ego</w:t>
            </w:r>
            <w:r w:rsidR="003F0ED2" w:rsidRPr="00282677">
              <w:rPr>
                <w:rFonts w:ascii="Arial" w:hAnsi="Arial" w:cs="Arial"/>
                <w:noProof/>
                <w:sz w:val="24"/>
                <w:szCs w:val="24"/>
              </w:rPr>
              <w:t xml:space="preserve"> lub biern</w:t>
            </w:r>
            <w:r w:rsidR="005048E1" w:rsidRPr="00282677">
              <w:rPr>
                <w:rFonts w:ascii="Arial" w:hAnsi="Arial" w:cs="Arial"/>
                <w:noProof/>
                <w:sz w:val="24"/>
                <w:szCs w:val="24"/>
              </w:rPr>
              <w:t>ego</w:t>
            </w:r>
            <w:r w:rsidR="003F0ED2" w:rsidRPr="00282677">
              <w:rPr>
                <w:rFonts w:ascii="Arial" w:hAnsi="Arial" w:cs="Arial"/>
                <w:noProof/>
                <w:sz w:val="24"/>
                <w:szCs w:val="24"/>
              </w:rPr>
              <w:t xml:space="preserve"> zawodowo w dniu jego wydania.</w:t>
            </w:r>
            <w:r w:rsidR="003F4B96" w:rsidRPr="00282677">
              <w:rPr>
                <w:rFonts w:ascii="Arial" w:hAnsi="Arial" w:cs="Arial"/>
                <w:noProof/>
                <w:sz w:val="24"/>
                <w:szCs w:val="24"/>
              </w:rPr>
              <w:t xml:space="preserve"> </w:t>
            </w:r>
            <w:r w:rsidR="003F0ED2" w:rsidRPr="00282677">
              <w:rPr>
                <w:rFonts w:ascii="Arial" w:hAnsi="Arial" w:cs="Arial"/>
                <w:noProof/>
                <w:sz w:val="24"/>
                <w:szCs w:val="24"/>
              </w:rPr>
              <w:t>W przypadku osób bezrobotnych zarejestrowanych w powiatowym urzędzie pracy, dokumentem tym może być zaświadczenie z urzędu pracy o posiadaniu statusu osoby bezrobotnej w dniu jego wydania</w:t>
            </w:r>
            <w:r w:rsidR="008D5E36">
              <w:rPr>
                <w:rStyle w:val="Odwoanieprzypisudolnego"/>
                <w:rFonts w:ascii="Arial" w:hAnsi="Arial"/>
                <w:noProof/>
                <w:sz w:val="24"/>
                <w:szCs w:val="24"/>
              </w:rPr>
              <w:footnoteReference w:id="1"/>
            </w:r>
            <w:r w:rsidR="005048E1" w:rsidRPr="00282677">
              <w:rPr>
                <w:rFonts w:ascii="Arial" w:hAnsi="Arial" w:cs="Arial"/>
                <w:noProof/>
                <w:sz w:val="24"/>
                <w:szCs w:val="24"/>
              </w:rPr>
              <w:t>.</w:t>
            </w:r>
            <w:r w:rsidR="00F018A3" w:rsidRPr="00282677">
              <w:rPr>
                <w:rFonts w:ascii="Arial" w:hAnsi="Arial" w:cs="Arial"/>
                <w:noProof/>
                <w:sz w:val="24"/>
                <w:szCs w:val="24"/>
              </w:rPr>
              <w:br/>
            </w:r>
          </w:p>
          <w:p w14:paraId="4FA2226B" w14:textId="5F01351A" w:rsidR="00962084" w:rsidRPr="00282677" w:rsidRDefault="00C33627" w:rsidP="007D0284">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Moment pomiaru: w momencie rozpoczęcia udziału w pierwszej formie wsparcia.</w:t>
            </w:r>
          </w:p>
        </w:tc>
      </w:tr>
    </w:tbl>
    <w:p w14:paraId="4D2BF848" w14:textId="77777777" w:rsidR="0022207A" w:rsidRPr="00311C8F" w:rsidRDefault="0022207A" w:rsidP="00311C8F">
      <w:pPr>
        <w:pStyle w:val="Nagwek1"/>
        <w:rPr>
          <w:rFonts w:ascii="Arial" w:hAnsi="Arial" w:cs="Arial"/>
          <w:b/>
          <w:bCs/>
          <w:noProof/>
          <w:color w:val="4472C4" w:themeColor="accent1"/>
        </w:rPr>
      </w:pPr>
      <w:r w:rsidRPr="00311C8F">
        <w:rPr>
          <w:rFonts w:ascii="Arial" w:hAnsi="Arial" w:cs="Arial"/>
          <w:b/>
          <w:bCs/>
          <w:noProof/>
          <w:color w:val="4472C4" w:themeColor="accent1"/>
        </w:rPr>
        <w:lastRenderedPageBreak/>
        <w:t xml:space="preserve">Wskaźniki produktu własne </w:t>
      </w:r>
    </w:p>
    <w:p w14:paraId="08B8ECE9" w14:textId="1315FD70" w:rsidR="0022207A" w:rsidRPr="00EB49D6" w:rsidRDefault="0022207A" w:rsidP="0022207A">
      <w:pPr>
        <w:spacing w:before="240" w:after="240" w:line="276" w:lineRule="auto"/>
        <w:rPr>
          <w:rFonts w:ascii="Arial" w:hAnsi="Arial" w:cs="Arial"/>
          <w:noProof/>
          <w:sz w:val="24"/>
          <w:szCs w:val="24"/>
        </w:rPr>
      </w:pPr>
      <w:r w:rsidRPr="00EB49D6">
        <w:rPr>
          <w:rFonts w:ascii="Arial" w:hAnsi="Arial" w:cs="Arial"/>
          <w:noProof/>
          <w:sz w:val="24"/>
          <w:szCs w:val="24"/>
        </w:rPr>
        <w:t>Zgodnie z kryterium C.</w:t>
      </w:r>
      <w:r>
        <w:rPr>
          <w:rFonts w:ascii="Arial" w:hAnsi="Arial" w:cs="Arial"/>
          <w:noProof/>
          <w:sz w:val="24"/>
          <w:szCs w:val="24"/>
        </w:rPr>
        <w:t xml:space="preserve">4, w projekcie </w:t>
      </w:r>
      <w:r w:rsidRPr="00EB49D6">
        <w:rPr>
          <w:rFonts w:ascii="Arial" w:hAnsi="Arial" w:cs="Arial"/>
          <w:noProof/>
          <w:sz w:val="24"/>
          <w:szCs w:val="24"/>
        </w:rPr>
        <w:t xml:space="preserve">możliwe jest uczestnictwo otoczenia </w:t>
      </w:r>
      <w:r>
        <w:rPr>
          <w:rFonts w:ascii="Arial" w:hAnsi="Arial" w:cs="Arial"/>
          <w:noProof/>
          <w:sz w:val="24"/>
          <w:szCs w:val="24"/>
        </w:rPr>
        <w:t xml:space="preserve">osób ze społeczności romskiej. </w:t>
      </w:r>
      <w:r w:rsidRPr="00EB49D6">
        <w:rPr>
          <w:rFonts w:ascii="Arial" w:hAnsi="Arial" w:cs="Arial"/>
          <w:noProof/>
          <w:sz w:val="24"/>
          <w:szCs w:val="24"/>
        </w:rPr>
        <w:t xml:space="preserve">W </w:t>
      </w:r>
      <w:r>
        <w:rPr>
          <w:rFonts w:ascii="Arial" w:hAnsi="Arial" w:cs="Arial"/>
          <w:noProof/>
          <w:sz w:val="24"/>
          <w:szCs w:val="24"/>
        </w:rPr>
        <w:t>przypadku korzystania z bezpo</w:t>
      </w:r>
      <w:r w:rsidR="00CC5D68">
        <w:rPr>
          <w:rFonts w:ascii="Arial" w:hAnsi="Arial" w:cs="Arial"/>
          <w:noProof/>
          <w:sz w:val="24"/>
          <w:szCs w:val="24"/>
        </w:rPr>
        <w:t>ś</w:t>
      </w:r>
      <w:r>
        <w:rPr>
          <w:rFonts w:ascii="Arial" w:hAnsi="Arial" w:cs="Arial"/>
          <w:noProof/>
          <w:sz w:val="24"/>
          <w:szCs w:val="24"/>
        </w:rPr>
        <w:t>redniego wsparcia w projekcie</w:t>
      </w:r>
      <w:r w:rsidRPr="00EB49D6">
        <w:rPr>
          <w:rFonts w:ascii="Arial" w:hAnsi="Arial" w:cs="Arial"/>
          <w:noProof/>
          <w:sz w:val="24"/>
          <w:szCs w:val="24"/>
        </w:rPr>
        <w:t xml:space="preserve"> otoczenie podlega monitorowaniu</w:t>
      </w:r>
      <w:r>
        <w:rPr>
          <w:rFonts w:ascii="Arial" w:hAnsi="Arial" w:cs="Arial"/>
          <w:noProof/>
          <w:sz w:val="24"/>
          <w:szCs w:val="24"/>
        </w:rPr>
        <w:t>.</w:t>
      </w:r>
      <w:r w:rsidRPr="00EB49D6">
        <w:rPr>
          <w:rFonts w:ascii="Arial" w:hAnsi="Arial" w:cs="Arial"/>
          <w:noProof/>
          <w:sz w:val="24"/>
          <w:szCs w:val="24"/>
        </w:rPr>
        <w:t xml:space="preserve"> </w:t>
      </w:r>
      <w:r>
        <w:rPr>
          <w:rFonts w:ascii="Arial" w:hAnsi="Arial" w:cs="Arial"/>
          <w:noProof/>
          <w:sz w:val="24"/>
          <w:szCs w:val="24"/>
        </w:rPr>
        <w:t>Tym samym</w:t>
      </w:r>
      <w:r w:rsidRPr="00EB49D6">
        <w:rPr>
          <w:rFonts w:ascii="Arial" w:hAnsi="Arial" w:cs="Arial"/>
          <w:noProof/>
          <w:sz w:val="24"/>
          <w:szCs w:val="24"/>
        </w:rPr>
        <w:t xml:space="preserve"> należy zdefiniować własny wskaźnik </w:t>
      </w:r>
      <w:r>
        <w:rPr>
          <w:rFonts w:ascii="Arial" w:hAnsi="Arial" w:cs="Arial"/>
          <w:noProof/>
          <w:sz w:val="24"/>
          <w:szCs w:val="24"/>
        </w:rPr>
        <w:t>produktu</w:t>
      </w:r>
      <w:r w:rsidRPr="00EB49D6">
        <w:rPr>
          <w:rFonts w:ascii="Arial" w:hAnsi="Arial" w:cs="Arial"/>
          <w:noProof/>
          <w:sz w:val="24"/>
          <w:szCs w:val="24"/>
        </w:rPr>
        <w:t xml:space="preserve"> pn. „</w:t>
      </w:r>
      <w:r w:rsidRPr="00EB49D6">
        <w:rPr>
          <w:rFonts w:ascii="Arial" w:hAnsi="Arial" w:cs="Arial"/>
          <w:b/>
          <w:bCs/>
          <w:noProof/>
          <w:sz w:val="24"/>
          <w:szCs w:val="24"/>
        </w:rPr>
        <w:t xml:space="preserve">Liczba osób z otoczenia </w:t>
      </w:r>
      <w:r>
        <w:rPr>
          <w:rFonts w:ascii="Arial" w:hAnsi="Arial" w:cs="Arial"/>
          <w:b/>
          <w:bCs/>
          <w:noProof/>
          <w:sz w:val="24"/>
          <w:szCs w:val="24"/>
        </w:rPr>
        <w:t>społeczności romskiej</w:t>
      </w:r>
      <w:r w:rsidRPr="00EB49D6">
        <w:rPr>
          <w:rFonts w:ascii="Arial" w:hAnsi="Arial" w:cs="Arial"/>
          <w:b/>
          <w:bCs/>
          <w:noProof/>
          <w:sz w:val="24"/>
          <w:szCs w:val="24"/>
        </w:rPr>
        <w:t xml:space="preserve"> otrzymując</w:t>
      </w:r>
      <w:r w:rsidR="00CC5D68">
        <w:rPr>
          <w:rFonts w:ascii="Arial" w:hAnsi="Arial" w:cs="Arial"/>
          <w:b/>
          <w:bCs/>
          <w:noProof/>
          <w:sz w:val="24"/>
          <w:szCs w:val="24"/>
        </w:rPr>
        <w:t>ych</w:t>
      </w:r>
      <w:r w:rsidRPr="00EB49D6">
        <w:rPr>
          <w:rFonts w:ascii="Arial" w:hAnsi="Arial" w:cs="Arial"/>
          <w:b/>
          <w:bCs/>
          <w:noProof/>
          <w:sz w:val="24"/>
          <w:szCs w:val="24"/>
        </w:rPr>
        <w:t xml:space="preserve"> wsparcie w projekcie</w:t>
      </w:r>
      <w:r w:rsidRPr="00EB49D6">
        <w:rPr>
          <w:rFonts w:ascii="Arial" w:hAnsi="Arial" w:cs="Arial"/>
          <w:noProof/>
          <w:sz w:val="24"/>
          <w:szCs w:val="24"/>
        </w:rPr>
        <w:t xml:space="preserve">”. Rekomendowane źródła danych do pomiaru wskaźnika powinny uwzględniać w pierwszej kolejności listy obecności </w:t>
      </w:r>
      <w:r>
        <w:rPr>
          <w:rFonts w:ascii="Arial" w:hAnsi="Arial" w:cs="Arial"/>
          <w:noProof/>
          <w:sz w:val="24"/>
          <w:szCs w:val="24"/>
        </w:rPr>
        <w:t xml:space="preserve">oraz </w:t>
      </w:r>
      <w:r w:rsidRPr="00EB49D6">
        <w:rPr>
          <w:rFonts w:ascii="Arial" w:hAnsi="Arial" w:cs="Arial"/>
          <w:noProof/>
          <w:sz w:val="24"/>
          <w:szCs w:val="24"/>
        </w:rPr>
        <w:t>zaświadczenia i dokumenty wystawione przez odpowiednie</w:t>
      </w:r>
      <w:r w:rsidR="00E303CE">
        <w:rPr>
          <w:rFonts w:ascii="Arial" w:hAnsi="Arial" w:cs="Arial"/>
          <w:noProof/>
          <w:sz w:val="24"/>
          <w:szCs w:val="24"/>
        </w:rPr>
        <w:t xml:space="preserve"> podmioty</w:t>
      </w:r>
      <w:r>
        <w:rPr>
          <w:rFonts w:ascii="Arial" w:hAnsi="Arial" w:cs="Arial"/>
          <w:noProof/>
          <w:sz w:val="24"/>
          <w:szCs w:val="24"/>
        </w:rPr>
        <w:t>, jeśli wymaga tego char</w:t>
      </w:r>
      <w:r w:rsidR="00CC5D68">
        <w:rPr>
          <w:rFonts w:ascii="Arial" w:hAnsi="Arial" w:cs="Arial"/>
          <w:noProof/>
          <w:sz w:val="24"/>
          <w:szCs w:val="24"/>
        </w:rPr>
        <w:t>akter</w:t>
      </w:r>
      <w:r>
        <w:rPr>
          <w:rFonts w:ascii="Arial" w:hAnsi="Arial" w:cs="Arial"/>
          <w:noProof/>
          <w:sz w:val="24"/>
          <w:szCs w:val="24"/>
        </w:rPr>
        <w:t xml:space="preserve"> w</w:t>
      </w:r>
      <w:r w:rsidR="00CC5D68">
        <w:rPr>
          <w:rFonts w:ascii="Arial" w:hAnsi="Arial" w:cs="Arial"/>
          <w:noProof/>
          <w:sz w:val="24"/>
          <w:szCs w:val="24"/>
        </w:rPr>
        <w:t>s</w:t>
      </w:r>
      <w:r>
        <w:rPr>
          <w:rFonts w:ascii="Arial" w:hAnsi="Arial" w:cs="Arial"/>
          <w:noProof/>
          <w:sz w:val="24"/>
          <w:szCs w:val="24"/>
        </w:rPr>
        <w:t>parcia</w:t>
      </w:r>
      <w:r w:rsidRPr="00EB49D6">
        <w:rPr>
          <w:rFonts w:ascii="Arial" w:hAnsi="Arial" w:cs="Arial"/>
          <w:noProof/>
          <w:sz w:val="24"/>
          <w:szCs w:val="24"/>
        </w:rPr>
        <w:t>. Moment pomiaru wskaźników produktu to moment rozpoczęcia udziału w pierwszej formie wsparcia.</w:t>
      </w:r>
    </w:p>
    <w:p w14:paraId="39655759" w14:textId="44510704" w:rsidR="0022207A" w:rsidRPr="00EB49D6" w:rsidRDefault="0022207A" w:rsidP="0022207A">
      <w:pPr>
        <w:spacing w:before="240" w:after="240" w:line="276" w:lineRule="auto"/>
        <w:rPr>
          <w:rFonts w:ascii="Arial" w:hAnsi="Arial" w:cs="Arial"/>
          <w:noProof/>
          <w:sz w:val="24"/>
          <w:szCs w:val="24"/>
        </w:rPr>
      </w:pPr>
      <w:r w:rsidRPr="00EB49D6">
        <w:rPr>
          <w:rFonts w:ascii="Arial" w:hAnsi="Arial" w:cs="Arial"/>
          <w:noProof/>
          <w:sz w:val="24"/>
          <w:szCs w:val="24"/>
        </w:rPr>
        <w:t xml:space="preserve">Jeżeli otoczenie </w:t>
      </w:r>
      <w:r>
        <w:rPr>
          <w:rFonts w:ascii="Arial" w:hAnsi="Arial" w:cs="Arial"/>
          <w:noProof/>
          <w:sz w:val="24"/>
          <w:szCs w:val="24"/>
        </w:rPr>
        <w:t>osób ze społeczności romskiej</w:t>
      </w:r>
      <w:r w:rsidRPr="00EB49D6">
        <w:rPr>
          <w:rFonts w:ascii="Arial" w:hAnsi="Arial" w:cs="Arial"/>
          <w:noProof/>
          <w:sz w:val="24"/>
          <w:szCs w:val="24"/>
        </w:rPr>
        <w:t xml:space="preserve"> bierze udział w </w:t>
      </w:r>
      <w:r w:rsidR="00CC5D68">
        <w:rPr>
          <w:rFonts w:ascii="Arial" w:hAnsi="Arial" w:cs="Arial"/>
          <w:noProof/>
          <w:sz w:val="24"/>
          <w:szCs w:val="24"/>
        </w:rPr>
        <w:t xml:space="preserve">wydarzeniach </w:t>
      </w:r>
      <w:r w:rsidRPr="00EB49D6">
        <w:rPr>
          <w:rFonts w:ascii="Arial" w:hAnsi="Arial" w:cs="Arial"/>
          <w:noProof/>
          <w:sz w:val="24"/>
          <w:szCs w:val="24"/>
        </w:rPr>
        <w:t xml:space="preserve"> integracyjnych </w:t>
      </w:r>
      <w:r w:rsidR="00CC5D68">
        <w:rPr>
          <w:rFonts w:ascii="Arial" w:hAnsi="Arial" w:cs="Arial"/>
          <w:noProof/>
          <w:sz w:val="24"/>
          <w:szCs w:val="24"/>
        </w:rPr>
        <w:t xml:space="preserve">lub w innych działaniach, w </w:t>
      </w:r>
      <w:r w:rsidRPr="00EB49D6">
        <w:rPr>
          <w:rFonts w:ascii="Arial" w:hAnsi="Arial" w:cs="Arial"/>
          <w:noProof/>
          <w:sz w:val="24"/>
          <w:szCs w:val="24"/>
        </w:rPr>
        <w:t xml:space="preserve">których nie zaplanowano finansowania bezpośredniego wsparcia, to nie podlega monitorowaniu. </w:t>
      </w:r>
    </w:p>
    <w:p w14:paraId="3DCDA1E6" w14:textId="77777777" w:rsidR="0022207A" w:rsidRDefault="0022207A" w:rsidP="00F018A3">
      <w:pPr>
        <w:spacing w:before="240" w:after="240" w:line="276" w:lineRule="auto"/>
        <w:rPr>
          <w:rFonts w:ascii="Arial" w:hAnsi="Arial" w:cs="Arial"/>
          <w:b/>
          <w:bCs/>
          <w:noProof/>
          <w:color w:val="2E74B5" w:themeColor="accent5" w:themeShade="BF"/>
          <w:sz w:val="32"/>
          <w:szCs w:val="32"/>
        </w:rPr>
      </w:pPr>
    </w:p>
    <w:p w14:paraId="0C900FCA" w14:textId="77777777" w:rsidR="0022207A" w:rsidRDefault="0022207A" w:rsidP="00F018A3">
      <w:pPr>
        <w:spacing w:before="240" w:after="240" w:line="276" w:lineRule="auto"/>
        <w:rPr>
          <w:rFonts w:ascii="Arial" w:hAnsi="Arial" w:cs="Arial"/>
          <w:b/>
          <w:bCs/>
          <w:noProof/>
          <w:color w:val="2E74B5" w:themeColor="accent5" w:themeShade="BF"/>
          <w:sz w:val="32"/>
          <w:szCs w:val="32"/>
        </w:rPr>
      </w:pPr>
    </w:p>
    <w:p w14:paraId="71D7D097" w14:textId="08F9BAB2" w:rsidR="0090540D" w:rsidRPr="00311C8F" w:rsidRDefault="0090540D" w:rsidP="00311C8F">
      <w:pPr>
        <w:pStyle w:val="Nagwek1"/>
        <w:rPr>
          <w:rFonts w:ascii="Arial" w:hAnsi="Arial" w:cs="Arial"/>
          <w:b/>
          <w:bCs/>
          <w:noProof/>
        </w:rPr>
      </w:pPr>
      <w:r w:rsidRPr="00311C8F">
        <w:rPr>
          <w:rFonts w:ascii="Arial" w:hAnsi="Arial" w:cs="Arial"/>
          <w:b/>
          <w:bCs/>
          <w:noProof/>
          <w:color w:val="4472C4" w:themeColor="accent1"/>
        </w:rPr>
        <w:lastRenderedPageBreak/>
        <w:t>Wskaźniki rezultatu bezpośredniego</w:t>
      </w:r>
      <w:r w:rsidRPr="00311C8F">
        <w:rPr>
          <w:rFonts w:ascii="Arial" w:hAnsi="Arial" w:cs="Arial"/>
          <w:b/>
          <w:bCs/>
          <w:noProof/>
        </w:rPr>
        <w:br/>
      </w:r>
    </w:p>
    <w:tbl>
      <w:tblPr>
        <w:tblStyle w:val="Tabela-Siatka"/>
        <w:tblW w:w="0" w:type="auto"/>
        <w:tblLook w:val="04A0" w:firstRow="1" w:lastRow="0" w:firstColumn="1" w:lastColumn="0" w:noHBand="0" w:noVBand="1"/>
      </w:tblPr>
      <w:tblGrid>
        <w:gridCol w:w="698"/>
        <w:gridCol w:w="2711"/>
        <w:gridCol w:w="5987"/>
        <w:gridCol w:w="4598"/>
      </w:tblGrid>
      <w:tr w:rsidR="0090540D" w:rsidRPr="00282677" w14:paraId="51DF43C2" w14:textId="77777777" w:rsidTr="004E29D3">
        <w:tc>
          <w:tcPr>
            <w:tcW w:w="698" w:type="dxa"/>
          </w:tcPr>
          <w:p w14:paraId="322258D7" w14:textId="77777777" w:rsidR="0090540D" w:rsidRPr="00282677" w:rsidRDefault="0090540D" w:rsidP="004E29D3">
            <w:pPr>
              <w:autoSpaceDE w:val="0"/>
              <w:autoSpaceDN w:val="0"/>
              <w:adjustRightInd w:val="0"/>
              <w:spacing w:before="240" w:line="276" w:lineRule="auto"/>
              <w:jc w:val="both"/>
              <w:rPr>
                <w:rFonts w:ascii="Arial" w:hAnsi="Arial" w:cs="Arial"/>
                <w:b/>
                <w:bCs/>
                <w:noProof/>
                <w:sz w:val="24"/>
                <w:szCs w:val="24"/>
              </w:rPr>
            </w:pPr>
            <w:r w:rsidRPr="00282677">
              <w:rPr>
                <w:rFonts w:ascii="Arial" w:hAnsi="Arial" w:cs="Arial"/>
                <w:b/>
                <w:bCs/>
                <w:noProof/>
                <w:sz w:val="24"/>
                <w:szCs w:val="24"/>
              </w:rPr>
              <w:t>Nr</w:t>
            </w:r>
          </w:p>
        </w:tc>
        <w:tc>
          <w:tcPr>
            <w:tcW w:w="2711" w:type="dxa"/>
          </w:tcPr>
          <w:p w14:paraId="6AB6FA95" w14:textId="77777777" w:rsidR="0090540D" w:rsidRPr="00282677" w:rsidRDefault="0090540D" w:rsidP="004E29D3">
            <w:pPr>
              <w:autoSpaceDE w:val="0"/>
              <w:autoSpaceDN w:val="0"/>
              <w:adjustRightInd w:val="0"/>
              <w:spacing w:before="240" w:line="276" w:lineRule="auto"/>
              <w:jc w:val="both"/>
              <w:rPr>
                <w:rFonts w:ascii="Arial" w:hAnsi="Arial" w:cs="Arial"/>
                <w:b/>
                <w:bCs/>
                <w:noProof/>
                <w:sz w:val="24"/>
                <w:szCs w:val="24"/>
              </w:rPr>
            </w:pPr>
            <w:r w:rsidRPr="00282677">
              <w:rPr>
                <w:rFonts w:ascii="Arial" w:hAnsi="Arial" w:cs="Arial"/>
                <w:b/>
                <w:bCs/>
                <w:noProof/>
                <w:sz w:val="24"/>
                <w:szCs w:val="24"/>
              </w:rPr>
              <w:t>Kod i nazwa</w:t>
            </w:r>
          </w:p>
        </w:tc>
        <w:tc>
          <w:tcPr>
            <w:tcW w:w="5987" w:type="dxa"/>
          </w:tcPr>
          <w:p w14:paraId="08B8151A" w14:textId="77777777" w:rsidR="0090540D" w:rsidRPr="00282677" w:rsidRDefault="0090540D" w:rsidP="004E29D3">
            <w:pPr>
              <w:autoSpaceDE w:val="0"/>
              <w:autoSpaceDN w:val="0"/>
              <w:adjustRightInd w:val="0"/>
              <w:spacing w:before="240" w:line="276" w:lineRule="auto"/>
              <w:jc w:val="both"/>
              <w:rPr>
                <w:rFonts w:ascii="Arial" w:hAnsi="Arial" w:cs="Arial"/>
                <w:b/>
                <w:bCs/>
                <w:noProof/>
                <w:sz w:val="24"/>
                <w:szCs w:val="24"/>
              </w:rPr>
            </w:pPr>
            <w:r w:rsidRPr="00282677">
              <w:rPr>
                <w:rFonts w:ascii="Arial" w:hAnsi="Arial" w:cs="Arial"/>
                <w:b/>
                <w:bCs/>
                <w:noProof/>
                <w:sz w:val="24"/>
                <w:szCs w:val="24"/>
              </w:rPr>
              <w:t>Definicja</w:t>
            </w:r>
          </w:p>
        </w:tc>
        <w:tc>
          <w:tcPr>
            <w:tcW w:w="4598" w:type="dxa"/>
          </w:tcPr>
          <w:p w14:paraId="190E3A4C" w14:textId="77777777" w:rsidR="0090540D" w:rsidRPr="00282677" w:rsidRDefault="0090540D" w:rsidP="004E29D3">
            <w:pPr>
              <w:autoSpaceDE w:val="0"/>
              <w:autoSpaceDN w:val="0"/>
              <w:adjustRightInd w:val="0"/>
              <w:spacing w:before="240" w:line="276" w:lineRule="auto"/>
              <w:rPr>
                <w:rFonts w:ascii="Arial" w:hAnsi="Arial" w:cs="Arial"/>
                <w:b/>
                <w:bCs/>
                <w:noProof/>
                <w:sz w:val="24"/>
                <w:szCs w:val="24"/>
              </w:rPr>
            </w:pPr>
            <w:r w:rsidRPr="00282677">
              <w:rPr>
                <w:rFonts w:ascii="Arial" w:hAnsi="Arial" w:cs="Arial"/>
                <w:b/>
                <w:bCs/>
                <w:noProof/>
                <w:sz w:val="24"/>
                <w:szCs w:val="24"/>
              </w:rPr>
              <w:t>Rekomendowane źródła danych do pomiaru wskaźników i moment pomiaru</w:t>
            </w:r>
          </w:p>
        </w:tc>
      </w:tr>
      <w:tr w:rsidR="0090540D" w:rsidRPr="00282677" w14:paraId="03FE006E" w14:textId="77777777" w:rsidTr="004E29D3">
        <w:tc>
          <w:tcPr>
            <w:tcW w:w="698" w:type="dxa"/>
          </w:tcPr>
          <w:p w14:paraId="7D37549F" w14:textId="012975C7" w:rsidR="0090540D" w:rsidRPr="00282677" w:rsidRDefault="0090540D" w:rsidP="004E29D3">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1</w:t>
            </w:r>
          </w:p>
        </w:tc>
        <w:tc>
          <w:tcPr>
            <w:tcW w:w="2711" w:type="dxa"/>
          </w:tcPr>
          <w:p w14:paraId="4EB64E39" w14:textId="2E5FC72F" w:rsidR="0090540D" w:rsidRPr="00282677" w:rsidRDefault="00B520A7" w:rsidP="004E29D3">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WLWK-PLHILCR01 - Liczba osób, których sytuacja społeczna uległa poprawie po opuszczeniu programu</w:t>
            </w:r>
          </w:p>
        </w:tc>
        <w:tc>
          <w:tcPr>
            <w:tcW w:w="5987" w:type="dxa"/>
          </w:tcPr>
          <w:p w14:paraId="71F21532" w14:textId="77777777" w:rsidR="00B520A7" w:rsidRPr="00282677" w:rsidRDefault="00B520A7" w:rsidP="00B520A7">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Wskaźnik mierzony do czterech tygodni od zakończenia udziału w projekcie.</w:t>
            </w:r>
          </w:p>
          <w:p w14:paraId="5249FE31" w14:textId="0999F757" w:rsidR="0090540D" w:rsidRPr="00282677" w:rsidRDefault="00B520A7" w:rsidP="00B520A7">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Wskaźnik odnosi się do pomiaru spełnienia kryterium efektywności społecznej. Poprawa sytuacji społecznej oznacza osiągnięcie min. 1 z poniższych efektów:</w:t>
            </w:r>
            <w:r w:rsidRPr="00282677">
              <w:rPr>
                <w:rFonts w:ascii="Arial" w:hAnsi="Arial" w:cs="Arial"/>
                <w:noProof/>
                <w:sz w:val="24"/>
                <w:szCs w:val="24"/>
              </w:rPr>
              <w:br/>
              <w:t xml:space="preserve">a) rozpoczęcie nauki; </w:t>
            </w:r>
            <w:r w:rsidRPr="00282677">
              <w:rPr>
                <w:rFonts w:ascii="Arial" w:hAnsi="Arial" w:cs="Arial"/>
                <w:noProof/>
                <w:sz w:val="24"/>
                <w:szCs w:val="24"/>
              </w:rPr>
              <w:br/>
              <w:t>b) wzmocnienie motywacji do pracy po projekcie;</w:t>
            </w:r>
            <w:r w:rsidRPr="00282677">
              <w:rPr>
                <w:rFonts w:ascii="Arial" w:hAnsi="Arial" w:cs="Arial"/>
                <w:noProof/>
                <w:sz w:val="24"/>
                <w:szCs w:val="24"/>
              </w:rPr>
              <w:br/>
              <w:t>c) zwiększenie pewności siebie i własnych umiejętności;</w:t>
            </w:r>
            <w:r w:rsidRPr="00282677">
              <w:rPr>
                <w:rFonts w:ascii="Arial" w:hAnsi="Arial" w:cs="Arial"/>
                <w:noProof/>
                <w:sz w:val="24"/>
                <w:szCs w:val="24"/>
              </w:rPr>
              <w:br/>
              <w:t>d) poprawa umiejętności rozwiązywania pojawiających się problemów;</w:t>
            </w:r>
            <w:r w:rsidRPr="00282677">
              <w:rPr>
                <w:rFonts w:ascii="Arial" w:hAnsi="Arial" w:cs="Arial"/>
                <w:noProof/>
                <w:sz w:val="24"/>
                <w:szCs w:val="24"/>
              </w:rPr>
              <w:br/>
              <w:t xml:space="preserve">e) podjęcie wolontariatu; </w:t>
            </w:r>
            <w:r w:rsidRPr="00282677">
              <w:rPr>
                <w:rFonts w:ascii="Arial" w:hAnsi="Arial" w:cs="Arial"/>
                <w:noProof/>
                <w:sz w:val="24"/>
                <w:szCs w:val="24"/>
              </w:rPr>
              <w:br/>
              <w:t>f) poprawa stanu zdrowia;</w:t>
            </w:r>
            <w:r w:rsidRPr="00282677">
              <w:rPr>
                <w:rFonts w:ascii="Arial" w:hAnsi="Arial" w:cs="Arial"/>
                <w:noProof/>
                <w:sz w:val="24"/>
                <w:szCs w:val="24"/>
              </w:rPr>
              <w:br/>
              <w:t>g) ograniczenie nałogów;</w:t>
            </w:r>
            <w:r w:rsidRPr="00282677">
              <w:rPr>
                <w:rFonts w:ascii="Arial" w:hAnsi="Arial" w:cs="Arial"/>
                <w:noProof/>
                <w:sz w:val="24"/>
                <w:szCs w:val="24"/>
              </w:rPr>
              <w:br/>
              <w:t>h) doświadczenie widocznej poprawy w funkcjonowaniu (w przypadku osób z niepełnosprawnościami).</w:t>
            </w:r>
          </w:p>
        </w:tc>
        <w:tc>
          <w:tcPr>
            <w:tcW w:w="4598" w:type="dxa"/>
          </w:tcPr>
          <w:p w14:paraId="4879AF8C" w14:textId="4B21742C" w:rsidR="00B520A7" w:rsidRPr="00282677" w:rsidRDefault="00B520A7" w:rsidP="00B520A7">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Źródła danych do pomiaru: zaświadczenie o podjęciu nauki, opinia pracownika socjalnego, psychologa, pedagoga, terapeuty, zaświadczenie o podjęciu/ukończeniu terapii uzależnień, zaświadczenia o podjęciu wolontariatu, wywiady psychologiczne i ankiety pre i post lub inne równoważne dokumenty</w:t>
            </w:r>
            <w:r w:rsidR="00872BD5">
              <w:rPr>
                <w:rFonts w:ascii="Arial" w:hAnsi="Arial" w:cs="Arial"/>
                <w:noProof/>
                <w:sz w:val="24"/>
                <w:szCs w:val="24"/>
              </w:rPr>
              <w:t>.</w:t>
            </w:r>
            <w:r w:rsidRPr="00282677">
              <w:rPr>
                <w:rFonts w:ascii="Arial" w:hAnsi="Arial" w:cs="Arial"/>
                <w:noProof/>
                <w:sz w:val="24"/>
                <w:szCs w:val="24"/>
              </w:rPr>
              <w:t xml:space="preserve"> </w:t>
            </w:r>
            <w:r w:rsidR="00872BD5">
              <w:rPr>
                <w:rFonts w:ascii="Arial" w:hAnsi="Arial" w:cs="Arial"/>
                <w:noProof/>
                <w:sz w:val="24"/>
                <w:szCs w:val="24"/>
              </w:rPr>
              <w:t xml:space="preserve"> W przypadku braku możliwości ich pozyskania - </w:t>
            </w:r>
            <w:r w:rsidR="00872BD5" w:rsidRPr="00B520A7">
              <w:rPr>
                <w:rFonts w:ascii="Arial" w:hAnsi="Arial" w:cs="Arial"/>
                <w:noProof/>
                <w:sz w:val="24"/>
                <w:szCs w:val="24"/>
              </w:rPr>
              <w:t>oświadczenie uczestnika.</w:t>
            </w:r>
          </w:p>
          <w:p w14:paraId="32B279F8" w14:textId="7F506B97" w:rsidR="0090540D" w:rsidRPr="00282677" w:rsidRDefault="00B520A7" w:rsidP="00B520A7">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Moment pomiaru: w ciągu 4 tygodni od zakończenia projektu.</w:t>
            </w:r>
          </w:p>
        </w:tc>
      </w:tr>
      <w:tr w:rsidR="00595D16" w:rsidRPr="00282677" w14:paraId="44767265" w14:textId="77777777" w:rsidTr="004E29D3">
        <w:tc>
          <w:tcPr>
            <w:tcW w:w="698" w:type="dxa"/>
          </w:tcPr>
          <w:p w14:paraId="502B1EFD" w14:textId="2E9813A8"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2</w:t>
            </w:r>
          </w:p>
        </w:tc>
        <w:tc>
          <w:tcPr>
            <w:tcW w:w="2711" w:type="dxa"/>
          </w:tcPr>
          <w:p w14:paraId="2150A029" w14:textId="79313774"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WLWK-EECR01 - Liczba osób poszukujących pracy </w:t>
            </w:r>
            <w:r w:rsidRPr="00282677">
              <w:rPr>
                <w:rFonts w:ascii="Arial" w:hAnsi="Arial" w:cs="Arial"/>
                <w:noProof/>
                <w:sz w:val="24"/>
                <w:szCs w:val="24"/>
              </w:rPr>
              <w:lastRenderedPageBreak/>
              <w:t>po opuszczeniu programu</w:t>
            </w:r>
          </w:p>
        </w:tc>
        <w:tc>
          <w:tcPr>
            <w:tcW w:w="5987" w:type="dxa"/>
          </w:tcPr>
          <w:p w14:paraId="702958C5"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lastRenderedPageBreak/>
              <w:t xml:space="preserve">Do wskaźnika wlicza się osoby bierne zawodowo w momencie rozpoczęcia udziału w projekcie, które </w:t>
            </w:r>
            <w:r w:rsidRPr="00282677">
              <w:rPr>
                <w:rFonts w:ascii="Arial" w:hAnsi="Arial" w:cs="Arial"/>
                <w:noProof/>
                <w:sz w:val="24"/>
                <w:szCs w:val="24"/>
              </w:rPr>
              <w:lastRenderedPageBreak/>
              <w:t>otrzymały wsparcie z EFS+ i które poszukują pracy po opuszczeniu projektu.</w:t>
            </w:r>
          </w:p>
          <w:p w14:paraId="7D3F72AD"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Wskaźnik ten należy rozumieć jako zmianę statusu na rynku pracy po opuszczeniu programu w stosunku do sytuacji w momencie przystąpienia do interwencji EFS+: w chwili wejścia do projektu EFS+ – uczestnik bierny zawodowo, a w ciągu czterech tygodni po opuszczeniu projektu – osoba poszukująca pracy.</w:t>
            </w:r>
          </w:p>
          <w:p w14:paraId="213A498C" w14:textId="3A99C42D" w:rsidR="00595D16" w:rsidRPr="00282677" w:rsidRDefault="00595D16" w:rsidP="006616BF">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Osoby bierne zawodowo definiowane są jak we wskaźniku: </w:t>
            </w:r>
            <w:r w:rsidRPr="00282677">
              <w:rPr>
                <w:rFonts w:ascii="Arial" w:hAnsi="Arial" w:cs="Arial"/>
                <w:i/>
                <w:iCs/>
                <w:noProof/>
                <w:sz w:val="24"/>
                <w:szCs w:val="24"/>
              </w:rPr>
              <w:t>liczba osób biernych zawodowo objętych wsparciem w programie</w:t>
            </w:r>
            <w:r w:rsidR="006616BF" w:rsidRPr="00282677">
              <w:rPr>
                <w:rFonts w:ascii="Arial" w:hAnsi="Arial" w:cs="Arial"/>
                <w:i/>
                <w:iCs/>
                <w:noProof/>
                <w:sz w:val="24"/>
                <w:szCs w:val="24"/>
              </w:rPr>
              <w:t xml:space="preserve"> </w:t>
            </w:r>
            <w:r w:rsidR="006616BF" w:rsidRPr="00282677">
              <w:rPr>
                <w:rFonts w:ascii="Arial" w:hAnsi="Arial" w:cs="Arial"/>
                <w:noProof/>
                <w:sz w:val="24"/>
                <w:szCs w:val="24"/>
              </w:rPr>
              <w:t xml:space="preserve">(definicja wskaźnika we wskaźniku </w:t>
            </w:r>
            <w:r w:rsidR="00B573EE" w:rsidRPr="00282677">
              <w:rPr>
                <w:rFonts w:ascii="Arial" w:hAnsi="Arial" w:cs="Arial"/>
                <w:i/>
                <w:iCs/>
                <w:noProof/>
                <w:sz w:val="24"/>
                <w:szCs w:val="24"/>
              </w:rPr>
              <w:t>l</w:t>
            </w:r>
            <w:r w:rsidR="006616BF" w:rsidRPr="00282677">
              <w:rPr>
                <w:rFonts w:ascii="Arial" w:hAnsi="Arial" w:cs="Arial"/>
                <w:i/>
                <w:iCs/>
                <w:noProof/>
                <w:sz w:val="24"/>
                <w:szCs w:val="24"/>
              </w:rPr>
              <w:t>iczba osób niezatrudnionych objętych wsparciem w programie</w:t>
            </w:r>
            <w:r w:rsidR="006616BF" w:rsidRPr="00282677">
              <w:rPr>
                <w:rFonts w:ascii="Arial" w:hAnsi="Arial" w:cs="Arial"/>
                <w:noProof/>
                <w:sz w:val="24"/>
                <w:szCs w:val="24"/>
              </w:rPr>
              <w:t>).</w:t>
            </w:r>
          </w:p>
          <w:p w14:paraId="1D74CC5D" w14:textId="2E785275" w:rsidR="008904A9" w:rsidRPr="00282677" w:rsidRDefault="00595D16" w:rsidP="008904A9">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Osoby poszukujące pracy definiowane są jak we wskaźniku: </w:t>
            </w:r>
            <w:r w:rsidRPr="00282677">
              <w:rPr>
                <w:rFonts w:ascii="Arial" w:hAnsi="Arial" w:cs="Arial"/>
                <w:i/>
                <w:iCs/>
                <w:noProof/>
                <w:sz w:val="24"/>
                <w:szCs w:val="24"/>
              </w:rPr>
              <w:t>liczba osób bezrobotnych, w tym długotrwale bezrobotnych, objętych wsparciem w programie</w:t>
            </w:r>
            <w:r w:rsidRPr="00282677">
              <w:rPr>
                <w:rFonts w:ascii="Arial" w:hAnsi="Arial" w:cs="Arial"/>
                <w:noProof/>
                <w:sz w:val="24"/>
                <w:szCs w:val="24"/>
              </w:rPr>
              <w:t xml:space="preserve">, </w:t>
            </w:r>
            <w:r w:rsidR="008904A9" w:rsidRPr="00282677">
              <w:rPr>
                <w:rFonts w:ascii="Arial" w:hAnsi="Arial" w:cs="Arial"/>
                <w:noProof/>
                <w:sz w:val="24"/>
                <w:szCs w:val="24"/>
              </w:rPr>
              <w:t xml:space="preserve">(definicja wskaźnika we wskaźniku </w:t>
            </w:r>
            <w:r w:rsidR="00B573EE" w:rsidRPr="00282677">
              <w:rPr>
                <w:rFonts w:ascii="Arial" w:hAnsi="Arial" w:cs="Arial"/>
                <w:i/>
                <w:iCs/>
                <w:noProof/>
                <w:sz w:val="24"/>
                <w:szCs w:val="24"/>
              </w:rPr>
              <w:t>l</w:t>
            </w:r>
            <w:r w:rsidR="008904A9" w:rsidRPr="00282677">
              <w:rPr>
                <w:rFonts w:ascii="Arial" w:hAnsi="Arial" w:cs="Arial"/>
                <w:i/>
                <w:iCs/>
                <w:noProof/>
                <w:sz w:val="24"/>
                <w:szCs w:val="24"/>
              </w:rPr>
              <w:t>iczba osób niezatrudnionych objętych wsparciem w programie</w:t>
            </w:r>
            <w:r w:rsidR="008904A9" w:rsidRPr="00282677">
              <w:rPr>
                <w:rFonts w:ascii="Arial" w:hAnsi="Arial" w:cs="Arial"/>
                <w:noProof/>
                <w:sz w:val="24"/>
                <w:szCs w:val="24"/>
              </w:rPr>
              <w:t>).</w:t>
            </w:r>
          </w:p>
          <w:p w14:paraId="2D1D0CFA" w14:textId="29AE4409" w:rsidR="00595D16" w:rsidRPr="00282677" w:rsidRDefault="00595D16" w:rsidP="008904A9">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Wskaźnik pokazuje efekt wsparcia po zakończeniu udziału w projekcie i mierzony jest do 4 tygodni od zakończenia udziału w projekcie.</w:t>
            </w:r>
          </w:p>
        </w:tc>
        <w:tc>
          <w:tcPr>
            <w:tcW w:w="4598" w:type="dxa"/>
          </w:tcPr>
          <w:p w14:paraId="5F4D1B13"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lastRenderedPageBreak/>
              <w:t xml:space="preserve">Źródła danych do pomiaru: potwierdzenie zarejestrowania osoby jako bezrobotnej lub poszukującej pracy </w:t>
            </w:r>
            <w:r w:rsidRPr="00282677">
              <w:rPr>
                <w:rFonts w:ascii="Arial" w:hAnsi="Arial" w:cs="Arial"/>
                <w:noProof/>
                <w:sz w:val="24"/>
                <w:szCs w:val="24"/>
              </w:rPr>
              <w:lastRenderedPageBreak/>
              <w:t xml:space="preserve">w publicznych służbach zatrudnienia lub inny dokument potwierdzający spełnienie przesłanki osoby poszukującej pracy. </w:t>
            </w:r>
          </w:p>
          <w:p w14:paraId="4E87A29E" w14:textId="2C148DA8"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Moment pomiaru: w ciągu 4 tygodni, które minęły od momentu zakończenia udziału w projekcie.</w:t>
            </w:r>
          </w:p>
        </w:tc>
      </w:tr>
      <w:tr w:rsidR="00595D16" w:rsidRPr="00282677" w14:paraId="33B00F42" w14:textId="77777777" w:rsidTr="004E29D3">
        <w:tc>
          <w:tcPr>
            <w:tcW w:w="698" w:type="dxa"/>
          </w:tcPr>
          <w:p w14:paraId="3764DAC4" w14:textId="1B36EEFF"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lastRenderedPageBreak/>
              <w:t>3</w:t>
            </w:r>
          </w:p>
        </w:tc>
        <w:tc>
          <w:tcPr>
            <w:tcW w:w="2711" w:type="dxa"/>
          </w:tcPr>
          <w:p w14:paraId="332966C6" w14:textId="35FCE1B1"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WLWK-EECR03 Liczba osób, które uzyskały kwalifikacje </w:t>
            </w:r>
            <w:r w:rsidRPr="00282677">
              <w:rPr>
                <w:rFonts w:ascii="Arial" w:hAnsi="Arial" w:cs="Arial"/>
                <w:noProof/>
                <w:sz w:val="24"/>
                <w:szCs w:val="24"/>
              </w:rPr>
              <w:lastRenderedPageBreak/>
              <w:t>po opuszczeniu programu</w:t>
            </w:r>
          </w:p>
        </w:tc>
        <w:tc>
          <w:tcPr>
            <w:tcW w:w="5987" w:type="dxa"/>
          </w:tcPr>
          <w:p w14:paraId="416B0683"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lastRenderedPageBreak/>
              <w:t xml:space="preserve">Do wskaźnika wlicza się osoby, które otrzymały wsparcie EFS+ i uzyskały kwalifikacje lub kompetencje po opuszczeniu projektu. </w:t>
            </w:r>
          </w:p>
          <w:p w14:paraId="41E5A6CE"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i/>
                <w:iCs/>
                <w:noProof/>
                <w:sz w:val="24"/>
                <w:szCs w:val="24"/>
              </w:rPr>
              <w:lastRenderedPageBreak/>
              <w:t>Kwalifikacje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r w:rsidRPr="00282677">
              <w:rPr>
                <w:rFonts w:ascii="Arial" w:hAnsi="Arial" w:cs="Arial"/>
                <w:noProof/>
                <w:sz w:val="24"/>
                <w:szCs w:val="24"/>
              </w:rPr>
              <w:t>.</w:t>
            </w:r>
          </w:p>
          <w:p w14:paraId="223D1729"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Kwalifikacje mogą być nadawane przez: </w:t>
            </w:r>
          </w:p>
          <w:p w14:paraId="1CAE5012" w14:textId="77777777" w:rsidR="00595D16" w:rsidRPr="00282677" w:rsidRDefault="00595D16" w:rsidP="00595D16">
            <w:pPr>
              <w:pStyle w:val="Akapitzlist"/>
              <w:numPr>
                <w:ilvl w:val="0"/>
                <w:numId w:val="36"/>
              </w:num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podmioty uprawnione do realizacji procesów walidacji i certyfikowania zgodnie z ustawą z dnia 22 grudnia 2015 r. o Zintegrowanym Systemie Kwalifikacji,</w:t>
            </w:r>
          </w:p>
          <w:p w14:paraId="664283A6" w14:textId="77777777" w:rsidR="00595D16" w:rsidRPr="00282677" w:rsidRDefault="00595D16" w:rsidP="00595D16">
            <w:pPr>
              <w:pStyle w:val="Akapitzlist"/>
              <w:numPr>
                <w:ilvl w:val="0"/>
                <w:numId w:val="36"/>
              </w:num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podmioty uprawnione do realizacji procesów walidacji i certyfikowania na mocy innych przepisów prawa,</w:t>
            </w:r>
          </w:p>
          <w:p w14:paraId="20C17197" w14:textId="77777777" w:rsidR="00595D16" w:rsidRPr="00282677" w:rsidRDefault="00595D16" w:rsidP="00595D16">
            <w:pPr>
              <w:pStyle w:val="Akapitzlist"/>
              <w:numPr>
                <w:ilvl w:val="0"/>
                <w:numId w:val="36"/>
              </w:num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podmioty uprawnione do wydawania dokumentów potwierdzających uzyskanie kwalifikacji, w tym w zawodzie,</w:t>
            </w:r>
          </w:p>
          <w:p w14:paraId="382F721E" w14:textId="77777777" w:rsidR="00595D16" w:rsidRPr="00282677" w:rsidRDefault="00595D16" w:rsidP="00595D16">
            <w:pPr>
              <w:pStyle w:val="Akapitzlist"/>
              <w:numPr>
                <w:ilvl w:val="0"/>
                <w:numId w:val="36"/>
              </w:num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organy władz publicznych lub samorządów zawodowych, uprawnione do wydawania dokumentów potwierdzających kwalifikację na podstawie ustawy lub rozporządzenia.</w:t>
            </w:r>
          </w:p>
          <w:p w14:paraId="0F39AE96"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Poza kwalifikacjami włączonymi do Zintegrowanego Systemu Kwalifikacji, można wskazać przykłady innych kwalifikacji, które mają znaczenie w </w:t>
            </w:r>
            <w:r w:rsidRPr="00282677">
              <w:rPr>
                <w:rFonts w:ascii="Arial" w:hAnsi="Arial" w:cs="Arial"/>
                <w:noProof/>
                <w:sz w:val="24"/>
                <w:szCs w:val="24"/>
              </w:rPr>
              <w:lastRenderedPageBreak/>
              <w:t>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32EB611F"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w:t>
            </w:r>
          </w:p>
          <w:p w14:paraId="0AF9B7AF"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Fakt nabycia kompetencji jest weryfikowany w ramach następujących etapów: </w:t>
            </w:r>
          </w:p>
          <w:p w14:paraId="29086AC0"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a) ETAP I – Zakres – zdefiniowanie w ramach wniosku o dofinansowanie (w przypadku projektów) lub usługi (w przypadku Podmiotowego Systemu Finansowania) grupy docelowej do objęcia wsparciem oraz zakresu tematycznego wsparcia, który będzie poddany ocenie,</w:t>
            </w:r>
          </w:p>
          <w:p w14:paraId="42F407BD"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b) ETAP II – Wzorzec – określony przed rozpoczęciem form wsparcia i zrealizowany w projekcie/usłudze standard wymagań, tj. efektów uczenia się, które osiągną uczestnicy w wyniku </w:t>
            </w:r>
            <w:r w:rsidRPr="00282677">
              <w:rPr>
                <w:rFonts w:ascii="Arial" w:hAnsi="Arial" w:cs="Arial"/>
                <w:noProof/>
                <w:sz w:val="24"/>
                <w:szCs w:val="24"/>
              </w:rPr>
              <w:lastRenderedPageBreak/>
              <w:t>przeprowadzonych działań (wraz z informacjami o kryteriach i metodach weryfikacji tych efektów). Informacje wymagane w etapie II powinny zostać zdefiniowane w programie zajęć/kursu/szkolenia itp. oraz w wydawanym uczestnikowi dokumencie potwierdzającym uzyskanie kompetencji (np. jako załącznik do zaświadczenia/dyplomu/certyfikatu itp.).</w:t>
            </w:r>
          </w:p>
          <w:p w14:paraId="26D9BC26"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0A13B328"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30CCC599"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Przez efekty uczenia się należy rozumieć wiedzę, umiejętności oraz kompetencje społeczne nabyte w edukacji formalnej, edukacji pozaformalnej lub </w:t>
            </w:r>
            <w:r w:rsidRPr="00282677">
              <w:rPr>
                <w:rFonts w:ascii="Arial" w:hAnsi="Arial" w:cs="Arial"/>
                <w:noProof/>
                <w:sz w:val="24"/>
                <w:szCs w:val="24"/>
              </w:rPr>
              <w:lastRenderedPageBreak/>
              <w:t>poprzez uczenie się nieformalne, zgodne z ustalonymi dla danej kwalifikacji lub kompetencji wymaganiami.</w:t>
            </w:r>
          </w:p>
          <w:p w14:paraId="3AC53DAC"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Wykazywać należy wyłącznie kwalifikacje lub kompetencje osiągnięte w wyniku udziału w projekcie EFS+. Powinny one być wykazywane tylko raz dla uczestnika/projektu.</w:t>
            </w:r>
          </w:p>
          <w:p w14:paraId="3BDBC713"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Do wskaźnika należy wliczać jedynie osoby, które uzyskały kwalifikacje /kompetencje w trakcie lub bezpośrednio po zakończeniu udziału w projekcie, tj. w ciągu czterech tygodni, które minęły od momentu zakończenia udziału w projekcie.</w:t>
            </w:r>
          </w:p>
          <w:p w14:paraId="79710AB3"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56587E0A" w14:textId="00B47D53"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Dodatkowe informacje na temat monitorowania uzyskiwania kwalifikacji i kompetencji w ramach projektów współfinansowanych z EFS+ zawarte są w załączniku nr 2 do Wytycznych w zakresie monitorowania postępu rzeczowego realizacji programów operacyjnych na lata 2021-2027.</w:t>
            </w:r>
          </w:p>
        </w:tc>
        <w:tc>
          <w:tcPr>
            <w:tcW w:w="4598" w:type="dxa"/>
          </w:tcPr>
          <w:p w14:paraId="27389C37"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lastRenderedPageBreak/>
              <w:t xml:space="preserve">Źródła danych do pomiaru: dokumenty potwierdzające uzyskanie kwalifikacji lub kompetencji. </w:t>
            </w:r>
          </w:p>
          <w:p w14:paraId="1BE823BF" w14:textId="41CDB343"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lastRenderedPageBreak/>
              <w:t>Moment pomiaru: w ciągu 4 tygodni od zakończenia udziału w projekcie.</w:t>
            </w:r>
          </w:p>
        </w:tc>
      </w:tr>
      <w:tr w:rsidR="00595D16" w:rsidRPr="00282677" w14:paraId="60E260B4" w14:textId="77777777" w:rsidTr="004E29D3">
        <w:tc>
          <w:tcPr>
            <w:tcW w:w="698" w:type="dxa"/>
          </w:tcPr>
          <w:p w14:paraId="0A36DF36" w14:textId="257B7F3F"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lastRenderedPageBreak/>
              <w:t>4</w:t>
            </w:r>
          </w:p>
        </w:tc>
        <w:tc>
          <w:tcPr>
            <w:tcW w:w="2711" w:type="dxa"/>
          </w:tcPr>
          <w:p w14:paraId="761DD97B" w14:textId="13A92B3A"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WLWK-EECR04 - Liczba osób pracujących, łącznie z prowadzącymi działalność na własny rachunek, po opuszczeniu programu</w:t>
            </w:r>
          </w:p>
        </w:tc>
        <w:tc>
          <w:tcPr>
            <w:tcW w:w="5987" w:type="dxa"/>
          </w:tcPr>
          <w:p w14:paraId="5BEBFDC6"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Do wskaźnika wlicza się osoby bezrobotne lub bierne zawodowo w momencie przystępowania do projektu, które po uzyskaniu wsparcia EFS+ podjęły zatrudnienie (łącznie z prowadzącymi działalność na własny rachunek) i pozostają zatrudnione bezpośrednio po opuszczeniu projektu, tj. do czterech tygodni od zakończenia udziału w projekcie.</w:t>
            </w:r>
          </w:p>
          <w:p w14:paraId="07738D7E" w14:textId="1E08B05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Osoby bezrobotne definiowane są jak we wskaźniku: </w:t>
            </w:r>
            <w:r w:rsidRPr="00282677">
              <w:rPr>
                <w:rFonts w:ascii="Arial" w:hAnsi="Arial" w:cs="Arial"/>
                <w:i/>
                <w:iCs/>
                <w:noProof/>
                <w:sz w:val="24"/>
                <w:szCs w:val="24"/>
              </w:rPr>
              <w:t>liczba osób bezrobotnych, w tym długotrwale bezrobotnych, objętych wsparciem w programie</w:t>
            </w:r>
            <w:r w:rsidRPr="00282677">
              <w:rPr>
                <w:rFonts w:ascii="Arial" w:hAnsi="Arial" w:cs="Arial"/>
                <w:noProof/>
                <w:sz w:val="24"/>
                <w:szCs w:val="24"/>
              </w:rPr>
              <w:t xml:space="preserve"> (osoby) </w:t>
            </w:r>
            <w:r w:rsidR="00B573EE" w:rsidRPr="00282677">
              <w:rPr>
                <w:rFonts w:ascii="Arial" w:hAnsi="Arial" w:cs="Arial"/>
                <w:noProof/>
                <w:sz w:val="24"/>
                <w:szCs w:val="24"/>
              </w:rPr>
              <w:t xml:space="preserve">(definicja wskaźnika we wskaźniku </w:t>
            </w:r>
            <w:r w:rsidR="00B573EE" w:rsidRPr="00282677">
              <w:rPr>
                <w:rFonts w:ascii="Arial" w:hAnsi="Arial" w:cs="Arial"/>
                <w:i/>
                <w:iCs/>
                <w:noProof/>
                <w:sz w:val="24"/>
                <w:szCs w:val="24"/>
              </w:rPr>
              <w:t>liczba osób niezatrudnionych objętych wsparciem w programie</w:t>
            </w:r>
            <w:r w:rsidR="00B573EE" w:rsidRPr="00282677">
              <w:rPr>
                <w:rFonts w:ascii="Arial" w:hAnsi="Arial" w:cs="Arial"/>
                <w:noProof/>
                <w:sz w:val="24"/>
                <w:szCs w:val="24"/>
              </w:rPr>
              <w:t>).</w:t>
            </w:r>
          </w:p>
          <w:p w14:paraId="7707D836" w14:textId="0DB3976F"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Osoby bierne zawodowo definiowane są jak we wskaźniku: </w:t>
            </w:r>
            <w:r w:rsidRPr="00282677">
              <w:rPr>
                <w:rFonts w:ascii="Arial" w:hAnsi="Arial" w:cs="Arial"/>
                <w:i/>
                <w:iCs/>
                <w:noProof/>
                <w:sz w:val="24"/>
                <w:szCs w:val="24"/>
              </w:rPr>
              <w:t>liczba osób biernych zawodowo objętych wsparciem w programie</w:t>
            </w:r>
            <w:r w:rsidRPr="00282677">
              <w:rPr>
                <w:rFonts w:ascii="Arial" w:hAnsi="Arial" w:cs="Arial"/>
                <w:noProof/>
                <w:sz w:val="24"/>
                <w:szCs w:val="24"/>
              </w:rPr>
              <w:t xml:space="preserve"> (osoby) </w:t>
            </w:r>
            <w:r w:rsidR="00B573EE" w:rsidRPr="00282677">
              <w:rPr>
                <w:rFonts w:ascii="Arial" w:hAnsi="Arial" w:cs="Arial"/>
                <w:noProof/>
                <w:sz w:val="24"/>
                <w:szCs w:val="24"/>
              </w:rPr>
              <w:t xml:space="preserve">(definicja wskaźnika we wskaźniku </w:t>
            </w:r>
            <w:r w:rsidR="00B573EE" w:rsidRPr="00282677">
              <w:rPr>
                <w:rFonts w:ascii="Arial" w:hAnsi="Arial" w:cs="Arial"/>
                <w:i/>
                <w:iCs/>
                <w:noProof/>
                <w:sz w:val="24"/>
                <w:szCs w:val="24"/>
              </w:rPr>
              <w:t>liczba osób niezatrudnionych objętych wsparciem w programie</w:t>
            </w:r>
            <w:r w:rsidR="00B573EE" w:rsidRPr="00282677">
              <w:rPr>
                <w:rFonts w:ascii="Arial" w:hAnsi="Arial" w:cs="Arial"/>
                <w:noProof/>
                <w:sz w:val="24"/>
                <w:szCs w:val="24"/>
              </w:rPr>
              <w:t>).</w:t>
            </w:r>
          </w:p>
          <w:p w14:paraId="02FE8DBA"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Definicja pracujących, łącznie z prowadzącymi działalność na własny rachunek, jak we wskaźniku: </w:t>
            </w:r>
            <w:r w:rsidRPr="00282677">
              <w:rPr>
                <w:rFonts w:ascii="Arial" w:hAnsi="Arial" w:cs="Arial"/>
                <w:i/>
                <w:iCs/>
                <w:noProof/>
                <w:sz w:val="24"/>
                <w:szCs w:val="24"/>
              </w:rPr>
              <w:t>liczba osób pracujących, łącznie z prowadzącymi działalność na własny rachunek, objętych wsparciem w programie</w:t>
            </w:r>
            <w:r w:rsidRPr="00282677">
              <w:rPr>
                <w:rFonts w:ascii="Arial" w:hAnsi="Arial" w:cs="Arial"/>
                <w:noProof/>
                <w:sz w:val="24"/>
                <w:szCs w:val="24"/>
              </w:rPr>
              <w:t xml:space="preserve"> (osoby), tj. pracujący to osoby w wieku od 15 do 89 lat, które: wykonują pracę, za którą otrzymują wynagrodzenie, z której czerpią zyski lub korzyści rodzinne; osoby posiadające zatrudnienie lub własną działalność, które jednak chwilowo nie pracują </w:t>
            </w:r>
            <w:r w:rsidRPr="00282677">
              <w:rPr>
                <w:rFonts w:ascii="Arial" w:hAnsi="Arial" w:cs="Arial"/>
                <w:noProof/>
                <w:sz w:val="24"/>
                <w:szCs w:val="24"/>
              </w:rPr>
              <w:lastRenderedPageBreak/>
              <w:t>(ze względu na np. chorobę, urlop, spór pracowniczy czy kształcenie się lub szkolenie); lub osoby produkujące towary rolne, których główna część przeznaczona jest na sprzedaż lub barter.</w:t>
            </w:r>
          </w:p>
          <w:p w14:paraId="7A8FC0A7"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Za osoby pracujące uznawane są również:</w:t>
            </w:r>
          </w:p>
          <w:p w14:paraId="77DECDB0"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osoby prowadzące działalność na własny rachunek, czyli prowadzące działalność gospodarczą lub działalność nierejestrową (definiowana zgodnie z art. 5 Ustawy z dnia 6 marca 2018 r. Prawo przedsiębiorców), gospodarstwo rolne lub praktykę zawodową, o ile spełniony jest jeden z poniższych warunków:</w:t>
            </w:r>
          </w:p>
          <w:p w14:paraId="3985D5FE"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1) Osoba pracuje w swojej działalności, praktyce zawodowej lub gospodarstwie rolnym w celu uzyskania dochodu, nawet jeżeli przedsiębiorstwo nie osiąga zysków.</w:t>
            </w:r>
            <w:r w:rsidRPr="00282677">
              <w:rPr>
                <w:rFonts w:ascii="Arial" w:hAnsi="Arial" w:cs="Arial"/>
                <w:noProof/>
                <w:sz w:val="24"/>
                <w:szCs w:val="24"/>
              </w:rPr>
              <w:br/>
              <w:t>2) Osoba poświęca czas na prowadzenie działalności gospodarczej, działalności nierejestrowej,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łódź czy siatki rybackie, aby móc dalej pracować; osoby uczestniczące w konferencjach, konwencjach lub seminariach).</w:t>
            </w:r>
            <w:r w:rsidRPr="00282677">
              <w:rPr>
                <w:rFonts w:ascii="Arial" w:hAnsi="Arial" w:cs="Arial"/>
                <w:noProof/>
                <w:sz w:val="24"/>
                <w:szCs w:val="24"/>
              </w:rPr>
              <w:br/>
            </w:r>
            <w:r w:rsidRPr="00282677">
              <w:rPr>
                <w:rFonts w:ascii="Arial" w:hAnsi="Arial" w:cs="Arial"/>
                <w:noProof/>
                <w:sz w:val="24"/>
                <w:szCs w:val="24"/>
              </w:rPr>
              <w:lastRenderedPageBreak/>
              <w:t>3) 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14:paraId="5E6F5141"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bezpłatnie pomagający osobie prowadzącej działalność członek rodziny uznawany jest za „osobę prowadzącą działalność na własny rachunek”.</w:t>
            </w:r>
          </w:p>
          <w:p w14:paraId="6F8D1E9A"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 osoby przebywające na urlopie macierzyńskim/ rodzicielskim/ wychowawczym (którego warunki są uregulowane w Kodeksie Pracy), chyba że są zarejestrowane już </w:t>
            </w:r>
          </w:p>
          <w:p w14:paraId="13DBDAAE"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jako bezrobotne (wówczas status bezrobotnego ma pierwszeństwo),</w:t>
            </w:r>
          </w:p>
          <w:p w14:paraId="74610BDE"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studenci, którzy są zatrudnieni lub prowadzą działalność gospodarczą</w:t>
            </w:r>
          </w:p>
          <w:p w14:paraId="4A112880"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osoby skierowane do odbycia zatrudnienia subsydiowanego.</w:t>
            </w:r>
          </w:p>
          <w:p w14:paraId="0F4BA339"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lastRenderedPageBreak/>
              <w:t>Definicja opracowana na podstawie: Eurostat, badanie aktywności ekonomicznej ludności (BAEL).</w:t>
            </w:r>
          </w:p>
          <w:p w14:paraId="63C18AAF" w14:textId="27BE22A1"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Status na rynku pracy jest określany w dniu rozpoczęcia uczestnictwa w projekcie, tj. w momencie rozpoczęcia udziału w pierwszej formie wsparcia w projekcie.</w:t>
            </w:r>
          </w:p>
          <w:p w14:paraId="12F258A2"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 xml:space="preserve">Wskaźnik należy rozumieć jako zmianę statusu na rynku pracy po opuszczeniu programu, w stosunku do sytuacji w momencie przystąpienia do interwencji EFS+ (uczestnik bezrobotny lub bierny zawodowo w chwili wejścia do programu EFS+, a w ciągu czterech tygodni po opuszczeniu projektu – osoba pracująca). </w:t>
            </w:r>
          </w:p>
          <w:p w14:paraId="722D2CBB" w14:textId="763EF865"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Wskaźnik mierzony do czterech tygodni od zakończenia przez uczestnika udziału w projekcie. Tym samym, we wskaźniku należy uwzględniać wszystkie osoby, które w okresie do czterech tygodni po zakończeniu udziału w projekcie podjęły zatrudnienie.</w:t>
            </w:r>
          </w:p>
        </w:tc>
        <w:tc>
          <w:tcPr>
            <w:tcW w:w="4598" w:type="dxa"/>
          </w:tcPr>
          <w:p w14:paraId="68CC27B6" w14:textId="77777777"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lastRenderedPageBreak/>
              <w:t xml:space="preserve">Źródła danych do pomiaru: kopie umów o pracę, kopie umów cywilnoprawnych, dokumenty potwierdzające fakt prowadzenia działalności gospodarczej po zakończeniu udziału w projekcie, np. dowód opłacenia składek, wydruk z CEIDG lub zaświadczenia z ZUS, US. </w:t>
            </w:r>
          </w:p>
          <w:p w14:paraId="4A19F53F" w14:textId="7B1C560B" w:rsidR="00595D16" w:rsidRPr="00282677" w:rsidRDefault="00595D16" w:rsidP="00595D16">
            <w:pPr>
              <w:autoSpaceDE w:val="0"/>
              <w:autoSpaceDN w:val="0"/>
              <w:adjustRightInd w:val="0"/>
              <w:spacing w:before="120" w:after="120" w:line="276" w:lineRule="auto"/>
              <w:rPr>
                <w:rFonts w:ascii="Arial" w:hAnsi="Arial" w:cs="Arial"/>
                <w:noProof/>
                <w:sz w:val="24"/>
                <w:szCs w:val="24"/>
              </w:rPr>
            </w:pPr>
            <w:r w:rsidRPr="00282677">
              <w:rPr>
                <w:rFonts w:ascii="Arial" w:hAnsi="Arial" w:cs="Arial"/>
                <w:noProof/>
                <w:sz w:val="24"/>
                <w:szCs w:val="24"/>
              </w:rPr>
              <w:t>Moment pomiaru: w ciągu 4 tygodni od zakończenia udziału w projekcie</w:t>
            </w:r>
          </w:p>
        </w:tc>
      </w:tr>
    </w:tbl>
    <w:p w14:paraId="46BB195A" w14:textId="77777777" w:rsidR="00D96C54" w:rsidRDefault="00C230D1" w:rsidP="00B958AB">
      <w:pPr>
        <w:autoSpaceDE w:val="0"/>
        <w:autoSpaceDN w:val="0"/>
        <w:adjustRightInd w:val="0"/>
        <w:spacing w:before="240" w:line="276" w:lineRule="auto"/>
        <w:rPr>
          <w:rFonts w:ascii="Arial" w:hAnsi="Arial" w:cs="Arial"/>
          <w:b/>
          <w:bCs/>
          <w:noProof/>
          <w:color w:val="2E74B5" w:themeColor="accent5" w:themeShade="BF"/>
          <w:sz w:val="32"/>
          <w:szCs w:val="32"/>
        </w:rPr>
      </w:pPr>
      <w:r w:rsidRPr="00282677">
        <w:rPr>
          <w:rFonts w:ascii="Arial" w:hAnsi="Arial" w:cs="Arial"/>
          <w:b/>
          <w:bCs/>
          <w:noProof/>
          <w:color w:val="2E74B5" w:themeColor="accent5" w:themeShade="BF"/>
          <w:sz w:val="32"/>
          <w:szCs w:val="32"/>
        </w:rPr>
        <w:lastRenderedPageBreak/>
        <w:br/>
      </w:r>
    </w:p>
    <w:p w14:paraId="013A9052" w14:textId="77777777" w:rsidR="00D96C54" w:rsidRDefault="00D96C54" w:rsidP="00B958AB">
      <w:pPr>
        <w:autoSpaceDE w:val="0"/>
        <w:autoSpaceDN w:val="0"/>
        <w:adjustRightInd w:val="0"/>
        <w:spacing w:before="240" w:line="276" w:lineRule="auto"/>
        <w:rPr>
          <w:rFonts w:ascii="Arial" w:hAnsi="Arial" w:cs="Arial"/>
          <w:b/>
          <w:bCs/>
          <w:noProof/>
          <w:color w:val="2E74B5" w:themeColor="accent5" w:themeShade="BF"/>
          <w:sz w:val="32"/>
          <w:szCs w:val="32"/>
        </w:rPr>
      </w:pPr>
    </w:p>
    <w:p w14:paraId="2D0D738C" w14:textId="77777777" w:rsidR="00D96C54" w:rsidRDefault="00D96C54" w:rsidP="00B958AB">
      <w:pPr>
        <w:autoSpaceDE w:val="0"/>
        <w:autoSpaceDN w:val="0"/>
        <w:adjustRightInd w:val="0"/>
        <w:spacing w:before="240" w:line="276" w:lineRule="auto"/>
        <w:rPr>
          <w:rFonts w:ascii="Arial" w:hAnsi="Arial" w:cs="Arial"/>
          <w:b/>
          <w:bCs/>
          <w:noProof/>
          <w:color w:val="2E74B5" w:themeColor="accent5" w:themeShade="BF"/>
          <w:sz w:val="32"/>
          <w:szCs w:val="32"/>
        </w:rPr>
      </w:pPr>
    </w:p>
    <w:p w14:paraId="4C1FE366" w14:textId="67867A44" w:rsidR="00C67F8E" w:rsidRPr="00311C8F" w:rsidRDefault="00AC3EFE" w:rsidP="00311C8F">
      <w:pPr>
        <w:pStyle w:val="Nagwek1"/>
        <w:rPr>
          <w:rFonts w:ascii="Arial" w:hAnsi="Arial" w:cs="Arial"/>
          <w:b/>
          <w:bCs/>
          <w:noProof/>
        </w:rPr>
      </w:pPr>
      <w:r w:rsidRPr="00311C8F">
        <w:rPr>
          <w:rFonts w:ascii="Arial" w:hAnsi="Arial" w:cs="Arial"/>
          <w:b/>
          <w:bCs/>
          <w:noProof/>
        </w:rPr>
        <w:lastRenderedPageBreak/>
        <w:t>Wskaźniki wspólne dla wszystkich działań w ramach Priorytetu 8 FEdKP 2021-2027</w:t>
      </w:r>
    </w:p>
    <w:p w14:paraId="67C2C0A2" w14:textId="6E837967" w:rsidR="00AC3EFE" w:rsidRPr="00311C8F" w:rsidRDefault="00AC3EFE" w:rsidP="00311C8F">
      <w:pPr>
        <w:pStyle w:val="Nagwek1"/>
        <w:rPr>
          <w:rFonts w:ascii="Arial" w:hAnsi="Arial" w:cs="Arial"/>
          <w:b/>
          <w:bCs/>
          <w:noProof/>
        </w:rPr>
      </w:pPr>
      <w:r w:rsidRPr="00311C8F">
        <w:rPr>
          <w:rFonts w:ascii="Arial" w:hAnsi="Arial" w:cs="Arial"/>
          <w:b/>
          <w:bCs/>
          <w:noProof/>
        </w:rPr>
        <w:t>Wskaźniki LWK mierzone we wszystkich celach szczegółowych</w:t>
      </w:r>
    </w:p>
    <w:p w14:paraId="0E10221D" w14:textId="36750176" w:rsidR="00D96C54" w:rsidRPr="00311C8F" w:rsidRDefault="00D96C54" w:rsidP="00311C8F">
      <w:pPr>
        <w:pStyle w:val="Nagwek1"/>
        <w:rPr>
          <w:rFonts w:ascii="Arial" w:hAnsi="Arial" w:cs="Arial"/>
          <w:b/>
          <w:bCs/>
          <w:noProof/>
        </w:rPr>
      </w:pPr>
      <w:r w:rsidRPr="00311C8F">
        <w:rPr>
          <w:rFonts w:ascii="Arial" w:hAnsi="Arial" w:cs="Arial"/>
          <w:b/>
          <w:bCs/>
          <w:noProof/>
        </w:rPr>
        <w:t>Wskaźniki produktu</w:t>
      </w:r>
    </w:p>
    <w:tbl>
      <w:tblPr>
        <w:tblStyle w:val="Tabela-Siatka"/>
        <w:tblW w:w="0" w:type="auto"/>
        <w:tblLook w:val="04A0" w:firstRow="1" w:lastRow="0" w:firstColumn="1" w:lastColumn="0" w:noHBand="0" w:noVBand="1"/>
      </w:tblPr>
      <w:tblGrid>
        <w:gridCol w:w="698"/>
        <w:gridCol w:w="2841"/>
        <w:gridCol w:w="6521"/>
        <w:gridCol w:w="3934"/>
      </w:tblGrid>
      <w:tr w:rsidR="00D96C54" w:rsidRPr="00966C1A" w14:paraId="67E0A87D" w14:textId="77777777" w:rsidTr="00084E73">
        <w:tc>
          <w:tcPr>
            <w:tcW w:w="698" w:type="dxa"/>
          </w:tcPr>
          <w:p w14:paraId="1BF9778C" w14:textId="77777777" w:rsidR="00D96C54" w:rsidRPr="00966C1A" w:rsidRDefault="00D96C54" w:rsidP="00084E73">
            <w:pPr>
              <w:autoSpaceDE w:val="0"/>
              <w:autoSpaceDN w:val="0"/>
              <w:adjustRightInd w:val="0"/>
              <w:spacing w:before="240" w:line="276" w:lineRule="auto"/>
              <w:jc w:val="both"/>
              <w:rPr>
                <w:rFonts w:ascii="Arial" w:hAnsi="Arial" w:cs="Arial"/>
                <w:b/>
                <w:bCs/>
                <w:noProof/>
                <w:sz w:val="24"/>
                <w:szCs w:val="24"/>
              </w:rPr>
            </w:pPr>
            <w:r w:rsidRPr="00966C1A">
              <w:rPr>
                <w:rFonts w:ascii="Arial" w:hAnsi="Arial" w:cs="Arial"/>
                <w:b/>
                <w:bCs/>
                <w:noProof/>
                <w:sz w:val="24"/>
                <w:szCs w:val="24"/>
              </w:rPr>
              <w:t>Nr</w:t>
            </w:r>
          </w:p>
        </w:tc>
        <w:tc>
          <w:tcPr>
            <w:tcW w:w="2841" w:type="dxa"/>
          </w:tcPr>
          <w:p w14:paraId="4C6BF480" w14:textId="77777777" w:rsidR="00D96C54" w:rsidRPr="00966C1A" w:rsidRDefault="00D96C54" w:rsidP="00084E73">
            <w:pPr>
              <w:autoSpaceDE w:val="0"/>
              <w:autoSpaceDN w:val="0"/>
              <w:adjustRightInd w:val="0"/>
              <w:spacing w:before="240" w:line="276" w:lineRule="auto"/>
              <w:jc w:val="both"/>
              <w:rPr>
                <w:rFonts w:ascii="Arial" w:hAnsi="Arial" w:cs="Arial"/>
                <w:b/>
                <w:bCs/>
                <w:noProof/>
                <w:sz w:val="24"/>
                <w:szCs w:val="24"/>
              </w:rPr>
            </w:pPr>
            <w:r w:rsidRPr="00966C1A">
              <w:rPr>
                <w:rFonts w:ascii="Arial" w:hAnsi="Arial" w:cs="Arial"/>
                <w:b/>
                <w:bCs/>
                <w:noProof/>
                <w:sz w:val="24"/>
                <w:szCs w:val="24"/>
              </w:rPr>
              <w:t>Kod i nazwa</w:t>
            </w:r>
          </w:p>
        </w:tc>
        <w:tc>
          <w:tcPr>
            <w:tcW w:w="6521" w:type="dxa"/>
          </w:tcPr>
          <w:p w14:paraId="648FA6A4" w14:textId="77777777" w:rsidR="00D96C54" w:rsidRPr="00966C1A" w:rsidRDefault="00D96C54" w:rsidP="00084E73">
            <w:pPr>
              <w:autoSpaceDE w:val="0"/>
              <w:autoSpaceDN w:val="0"/>
              <w:adjustRightInd w:val="0"/>
              <w:spacing w:before="240" w:line="276" w:lineRule="auto"/>
              <w:jc w:val="both"/>
              <w:rPr>
                <w:rFonts w:ascii="Arial" w:hAnsi="Arial" w:cs="Arial"/>
                <w:b/>
                <w:bCs/>
                <w:noProof/>
                <w:sz w:val="24"/>
                <w:szCs w:val="24"/>
              </w:rPr>
            </w:pPr>
            <w:r w:rsidRPr="00966C1A">
              <w:rPr>
                <w:rFonts w:ascii="Arial" w:hAnsi="Arial" w:cs="Arial"/>
                <w:b/>
                <w:bCs/>
                <w:noProof/>
                <w:sz w:val="24"/>
                <w:szCs w:val="24"/>
              </w:rPr>
              <w:t>Definicja</w:t>
            </w:r>
          </w:p>
        </w:tc>
        <w:tc>
          <w:tcPr>
            <w:tcW w:w="3934" w:type="dxa"/>
          </w:tcPr>
          <w:p w14:paraId="75F8E11A" w14:textId="77777777" w:rsidR="00D96C54" w:rsidRPr="00966C1A" w:rsidRDefault="00D96C54" w:rsidP="00084E73">
            <w:pPr>
              <w:autoSpaceDE w:val="0"/>
              <w:autoSpaceDN w:val="0"/>
              <w:adjustRightInd w:val="0"/>
              <w:spacing w:before="240" w:line="276" w:lineRule="auto"/>
              <w:rPr>
                <w:rFonts w:ascii="Arial" w:hAnsi="Arial" w:cs="Arial"/>
                <w:b/>
                <w:bCs/>
                <w:noProof/>
                <w:sz w:val="24"/>
                <w:szCs w:val="24"/>
              </w:rPr>
            </w:pPr>
            <w:r w:rsidRPr="00966C1A">
              <w:rPr>
                <w:rFonts w:ascii="Arial" w:hAnsi="Arial" w:cs="Arial"/>
                <w:b/>
                <w:bCs/>
                <w:noProof/>
                <w:sz w:val="24"/>
                <w:szCs w:val="24"/>
              </w:rPr>
              <w:t>Rekomendowane źródła danych do pomiaru wskaźników i moment pomiaru</w:t>
            </w:r>
          </w:p>
        </w:tc>
      </w:tr>
      <w:tr w:rsidR="00D96C54" w:rsidRPr="00966C1A" w14:paraId="0C51FDEA" w14:textId="77777777" w:rsidTr="00084E73">
        <w:tc>
          <w:tcPr>
            <w:tcW w:w="698" w:type="dxa"/>
          </w:tcPr>
          <w:p w14:paraId="30ACC1F7"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1</w:t>
            </w:r>
          </w:p>
        </w:tc>
        <w:tc>
          <w:tcPr>
            <w:tcW w:w="2841" w:type="dxa"/>
          </w:tcPr>
          <w:p w14:paraId="6E99F28D"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WLWK-PL0CO01</w:t>
            </w:r>
            <w:r w:rsidRPr="00966C1A">
              <w:rPr>
                <w:rFonts w:ascii="Arial" w:hAnsi="Arial" w:cs="Arial"/>
                <w:noProof/>
                <w:sz w:val="24"/>
                <w:szCs w:val="24"/>
              </w:rPr>
              <w:br/>
              <w:t>Liczba projektów, w których sfinansowano koszty racjonalnych usprawnień dla osób z niepełnosprawnościami</w:t>
            </w:r>
          </w:p>
        </w:tc>
        <w:tc>
          <w:tcPr>
            <w:tcW w:w="6521" w:type="dxa"/>
          </w:tcPr>
          <w:p w14:paraId="22FAF28D"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1037D149"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Wskaźnik mierzony jest w momencie rozliczenia wydatku związanego z racjonalnymi usprawnieniami w ramach danego projektu. Tym samym, jego wartość początkowa wynosi 0.</w:t>
            </w:r>
          </w:p>
          <w:p w14:paraId="48648AA0"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w:t>
            </w:r>
          </w:p>
          <w:p w14:paraId="5427034D"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lastRenderedPageBreak/>
              <w:t xml:space="preserve">Do wskaźnika powinny zostać wliczone zarówno projekty ogólnodostępne, w których sfinansowano koszty racjonalnych usprawnień, jak i te ukierunkowane na zwalczanie i zapobieganie wszelkim formom dyskryminacji w stosunku do osób na nią narażonych, a także zwiększanie dostępności dla osób z niepełnosprawnościami. </w:t>
            </w:r>
          </w:p>
          <w:p w14:paraId="77B67F61"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2F41A759"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Definicja na podstawie: Wytyczne w zakresie realizacji zasad równościowych w ramach funduszy unijnych na lata 2021-2027.</w:t>
            </w:r>
          </w:p>
        </w:tc>
        <w:tc>
          <w:tcPr>
            <w:tcW w:w="3934" w:type="dxa"/>
          </w:tcPr>
          <w:p w14:paraId="04BDC598" w14:textId="77777777" w:rsidR="00D96C54" w:rsidRPr="00966C1A" w:rsidRDefault="00D96C54" w:rsidP="00084E73">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lastRenderedPageBreak/>
              <w:t xml:space="preserve">Źródła danych do pomiaru: </w:t>
            </w:r>
            <w:r w:rsidRPr="00966C1A">
              <w:rPr>
                <w:rFonts w:ascii="Arial" w:hAnsi="Arial" w:cs="Arial"/>
                <w:color w:val="000000" w:themeColor="text1"/>
                <w:sz w:val="24"/>
                <w:szCs w:val="24"/>
              </w:rPr>
              <w:br/>
              <w:t>umowy i inne dokumenty potwierdzające wprowadzenie racjonalnych usprawnień, np. protokół odbioru usługi, protokół zdawczo-odbiorczy i/lub protokół odbioru robót.</w:t>
            </w:r>
          </w:p>
          <w:p w14:paraId="7F521DE6"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color w:val="000000" w:themeColor="text1"/>
                <w:sz w:val="24"/>
                <w:szCs w:val="24"/>
              </w:rPr>
              <w:t>Moment pomiaru: w momencie rozliczenia wydatku związanego z racjonalnymi usprawnieniami w ramach danego projektu.</w:t>
            </w:r>
          </w:p>
        </w:tc>
      </w:tr>
      <w:tr w:rsidR="00D96C54" w:rsidRPr="00966C1A" w14:paraId="742E7AAC" w14:textId="77777777" w:rsidTr="00084E73">
        <w:tc>
          <w:tcPr>
            <w:tcW w:w="698" w:type="dxa"/>
          </w:tcPr>
          <w:p w14:paraId="4086A923"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2</w:t>
            </w:r>
          </w:p>
        </w:tc>
        <w:tc>
          <w:tcPr>
            <w:tcW w:w="2841" w:type="dxa"/>
          </w:tcPr>
          <w:p w14:paraId="09138739"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WLWK-PL0CO02</w:t>
            </w:r>
            <w:r w:rsidRPr="00966C1A">
              <w:rPr>
                <w:rFonts w:ascii="Arial" w:hAnsi="Arial" w:cs="Arial"/>
                <w:noProof/>
                <w:sz w:val="24"/>
                <w:szCs w:val="24"/>
              </w:rPr>
              <w:br/>
              <w:t>Liczba obiektów dostosowanych do potrzeb osób z niepełnosprawnościami</w:t>
            </w:r>
          </w:p>
        </w:tc>
        <w:tc>
          <w:tcPr>
            <w:tcW w:w="6521" w:type="dxa"/>
          </w:tcPr>
          <w:p w14:paraId="4D375193"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5E415343"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Jako obiekty należy rozumieć konstrukcje połączone z gruntem w sposób trwały, wykonane z materiałów </w:t>
            </w:r>
            <w:r w:rsidRPr="00966C1A">
              <w:rPr>
                <w:rFonts w:ascii="Arial" w:hAnsi="Arial" w:cs="Arial"/>
                <w:noProof/>
                <w:sz w:val="24"/>
                <w:szCs w:val="24"/>
              </w:rPr>
              <w:lastRenderedPageBreak/>
              <w:t>budowlanych i elementów składowych, będące wynikiem prac budowlanych (wg. def. PKOB).</w:t>
            </w:r>
          </w:p>
          <w:p w14:paraId="0B240989"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Należy podać liczbę obiektów, a nie sprzętów, urządzeń itp., w które obiekty zaopatrzono. Jeśli instytucja, zakład itp. składa się z kilku obiektów, należy zliczyć wszystkie, które dostosowano do potrzeb osób z niepełnosprawnościami.</w:t>
            </w:r>
          </w:p>
          <w:p w14:paraId="008E783B"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Wskaźnik mierzony w momencie rozliczenia wydatku związanego z wyposażeniem obiektów w rozwiązania służące osobom z niepełnosprawnościami w ramach danego projektu.</w:t>
            </w:r>
          </w:p>
        </w:tc>
        <w:tc>
          <w:tcPr>
            <w:tcW w:w="3934" w:type="dxa"/>
          </w:tcPr>
          <w:p w14:paraId="74A73065" w14:textId="77777777" w:rsidR="00D96C54" w:rsidRPr="00966C1A" w:rsidRDefault="00D96C54" w:rsidP="00084E73">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lastRenderedPageBreak/>
              <w:t>Źródła danych do pomiaru: protokół odbioru usługi, protokół zdawczo-odbiorczy i/lub protokół odbioru robót.</w:t>
            </w:r>
          </w:p>
          <w:p w14:paraId="4CF87F0A"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color w:val="000000" w:themeColor="text1"/>
                <w:sz w:val="24"/>
                <w:szCs w:val="24"/>
              </w:rPr>
              <w:t>Moment pomiaru:</w:t>
            </w:r>
            <w:r w:rsidRPr="00966C1A">
              <w:rPr>
                <w:color w:val="000000" w:themeColor="text1"/>
              </w:rPr>
              <w:t xml:space="preserve"> </w:t>
            </w:r>
            <w:r w:rsidRPr="00966C1A">
              <w:rPr>
                <w:rFonts w:ascii="Arial" w:hAnsi="Arial" w:cs="Arial"/>
                <w:color w:val="000000" w:themeColor="text1"/>
                <w:sz w:val="24"/>
                <w:szCs w:val="24"/>
              </w:rPr>
              <w:t>w momencie rozliczenia wydatku związanego z dostosowaniem/wyposażeniem obiektów w rozwiązania służące osobom z niepełnosprawnościami w ramach danego projektu.</w:t>
            </w:r>
          </w:p>
        </w:tc>
      </w:tr>
    </w:tbl>
    <w:p w14:paraId="1AB94E46" w14:textId="7A1549BD" w:rsidR="00D96C54" w:rsidRPr="00311C8F" w:rsidRDefault="00D96C54" w:rsidP="00D96C54">
      <w:pPr>
        <w:spacing w:before="240" w:after="240" w:line="360" w:lineRule="auto"/>
        <w:rPr>
          <w:rStyle w:val="Nagwek1Znak"/>
          <w:rFonts w:ascii="Arial" w:hAnsi="Arial" w:cs="Arial"/>
          <w:b/>
          <w:bCs/>
          <w:color w:val="4472C4" w:themeColor="accent1"/>
        </w:rPr>
      </w:pPr>
      <w:r w:rsidRPr="00311C8F">
        <w:rPr>
          <w:rStyle w:val="Nagwek1Znak"/>
          <w:rFonts w:ascii="Arial" w:hAnsi="Arial" w:cs="Arial"/>
          <w:b/>
          <w:bCs/>
          <w:color w:val="4472C4" w:themeColor="accent1"/>
        </w:rPr>
        <w:t>Wskaźniki wspólne EFS+</w:t>
      </w:r>
      <w:r w:rsidRPr="00311C8F">
        <w:rPr>
          <w:rFonts w:ascii="Arial" w:hAnsi="Arial" w:cs="Arial"/>
          <w:b/>
          <w:bCs/>
          <w:noProof/>
          <w:color w:val="4472C4" w:themeColor="accent1"/>
          <w:sz w:val="32"/>
          <w:szCs w:val="32"/>
        </w:rPr>
        <w:br/>
      </w:r>
      <w:r w:rsidRPr="00311C8F">
        <w:rPr>
          <w:rStyle w:val="Nagwek1Znak"/>
          <w:rFonts w:ascii="Arial" w:hAnsi="Arial" w:cs="Arial"/>
          <w:b/>
          <w:bCs/>
          <w:color w:val="4472C4" w:themeColor="accent1"/>
        </w:rPr>
        <w:t xml:space="preserve">Wspólne wskaźniki produktu dotyczące uczestników </w:t>
      </w:r>
    </w:p>
    <w:tbl>
      <w:tblPr>
        <w:tblStyle w:val="Tabela-Siatka"/>
        <w:tblW w:w="0" w:type="auto"/>
        <w:tblLook w:val="04A0" w:firstRow="1" w:lastRow="0" w:firstColumn="1" w:lastColumn="0" w:noHBand="0" w:noVBand="1"/>
      </w:tblPr>
      <w:tblGrid>
        <w:gridCol w:w="561"/>
        <w:gridCol w:w="2711"/>
        <w:gridCol w:w="6788"/>
        <w:gridCol w:w="3934"/>
      </w:tblGrid>
      <w:tr w:rsidR="00D96C54" w:rsidRPr="00966C1A" w14:paraId="1AA72116" w14:textId="77777777" w:rsidTr="00084E73">
        <w:trPr>
          <w:tblHeader/>
        </w:trPr>
        <w:tc>
          <w:tcPr>
            <w:tcW w:w="561" w:type="dxa"/>
          </w:tcPr>
          <w:p w14:paraId="51FCA660"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b/>
                <w:bCs/>
                <w:noProof/>
                <w:sz w:val="24"/>
                <w:szCs w:val="24"/>
              </w:rPr>
              <w:t>Nr</w:t>
            </w:r>
          </w:p>
        </w:tc>
        <w:tc>
          <w:tcPr>
            <w:tcW w:w="2711" w:type="dxa"/>
          </w:tcPr>
          <w:p w14:paraId="64878DA2"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b/>
                <w:bCs/>
                <w:noProof/>
                <w:sz w:val="24"/>
                <w:szCs w:val="24"/>
              </w:rPr>
              <w:t>Kod i nazwa</w:t>
            </w:r>
          </w:p>
        </w:tc>
        <w:tc>
          <w:tcPr>
            <w:tcW w:w="6788" w:type="dxa"/>
          </w:tcPr>
          <w:p w14:paraId="3F517B1C"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b/>
                <w:bCs/>
                <w:noProof/>
                <w:sz w:val="24"/>
                <w:szCs w:val="24"/>
              </w:rPr>
              <w:t>Definicja</w:t>
            </w:r>
          </w:p>
        </w:tc>
        <w:tc>
          <w:tcPr>
            <w:tcW w:w="3934" w:type="dxa"/>
          </w:tcPr>
          <w:p w14:paraId="33ECB34B" w14:textId="77777777" w:rsidR="00D96C54" w:rsidRPr="00966C1A" w:rsidRDefault="00D96C54" w:rsidP="00084E73">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b/>
                <w:bCs/>
                <w:noProof/>
                <w:sz w:val="24"/>
                <w:szCs w:val="24"/>
              </w:rPr>
              <w:t>Rekomendowane źródła danych do pomiaru wskaźników i moment pomiaru</w:t>
            </w:r>
          </w:p>
        </w:tc>
      </w:tr>
      <w:tr w:rsidR="00D96C54" w:rsidRPr="00966C1A" w14:paraId="003A0830" w14:textId="77777777" w:rsidTr="00084E73">
        <w:tc>
          <w:tcPr>
            <w:tcW w:w="561" w:type="dxa"/>
          </w:tcPr>
          <w:p w14:paraId="18ACFE7E"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1</w:t>
            </w:r>
          </w:p>
        </w:tc>
        <w:tc>
          <w:tcPr>
            <w:tcW w:w="2711" w:type="dxa"/>
          </w:tcPr>
          <w:p w14:paraId="3FABF5C6"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WLWK-EECO12 </w:t>
            </w:r>
            <w:r w:rsidRPr="00966C1A">
              <w:rPr>
                <w:rFonts w:ascii="Arial" w:hAnsi="Arial" w:cs="Arial"/>
                <w:noProof/>
                <w:sz w:val="24"/>
                <w:szCs w:val="24"/>
              </w:rPr>
              <w:br/>
              <w:t xml:space="preserve">Liczba osób z niepełnosprawnościami objętych wsparciem </w:t>
            </w:r>
            <w:r w:rsidRPr="00966C1A">
              <w:rPr>
                <w:rFonts w:ascii="Arial" w:hAnsi="Arial" w:cs="Arial"/>
                <w:noProof/>
                <w:sz w:val="24"/>
                <w:szCs w:val="24"/>
              </w:rPr>
              <w:br/>
              <w:t>w programie</w:t>
            </w:r>
          </w:p>
        </w:tc>
        <w:tc>
          <w:tcPr>
            <w:tcW w:w="6788" w:type="dxa"/>
          </w:tcPr>
          <w:p w14:paraId="43008A24"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w:t>
            </w:r>
            <w:r w:rsidRPr="00966C1A">
              <w:rPr>
                <w:rFonts w:ascii="Arial" w:hAnsi="Arial" w:cs="Arial"/>
                <w:noProof/>
                <w:sz w:val="24"/>
                <w:szCs w:val="24"/>
              </w:rPr>
              <w:lastRenderedPageBreak/>
              <w:t>z odpowiednim orzeczeniem lub innym dokumentem poświadczającym stan zdrowia.</w:t>
            </w:r>
          </w:p>
          <w:p w14:paraId="06C05F6C"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Osoby z niepełnosprawnościami to też uczniowie albo dzieci w wieku przedszkolnym posiadające orzeczenie o potrzebie kształcenia specjalnego wydane ze względu na dany rodzaj niepełnosprawności lub dzieci i młodzież posiadające orzeczenie o potrzebie zajęć rewalidacyjno-wychowawczych wydawane ze względu na niepełnosprawność intelektualną w stopniu głębokim. Orzeczenia uczniów, dzieci lub młodzieży są wydawane przez zespół orzekający działający w publicznej poradni psychologiczno-pedagogicznej, w tym poradni specjalistycznej.</w:t>
            </w:r>
          </w:p>
          <w:p w14:paraId="1D196BA2"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Przynależność do grupy osób z niepełnosprawnościami określana jest w momencie rozpoczęcia udziału w projekcie, tj. w chwili rozpoczęcia udziału w pierwszej formie wsparcia w projekcie.</w:t>
            </w:r>
          </w:p>
          <w:p w14:paraId="7342DE92"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IZ nie przewiduje wykorzystania metody tzw. „wiarygodnych szacunków”.</w:t>
            </w:r>
          </w:p>
        </w:tc>
        <w:tc>
          <w:tcPr>
            <w:tcW w:w="3934" w:type="dxa"/>
          </w:tcPr>
          <w:p w14:paraId="67617422" w14:textId="77777777" w:rsidR="00D96C54" w:rsidRPr="00966C1A" w:rsidRDefault="00D96C54" w:rsidP="00084E73">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lastRenderedPageBreak/>
              <w:t xml:space="preserve">Źródła danych do pomiaru: </w:t>
            </w:r>
            <w:r w:rsidRPr="00966C1A">
              <w:rPr>
                <w:rFonts w:ascii="Arial" w:hAnsi="Arial" w:cs="Arial"/>
                <w:color w:val="000000" w:themeColor="text1"/>
                <w:sz w:val="24"/>
                <w:szCs w:val="24"/>
              </w:rPr>
              <w:br/>
              <w:t>lista obecności z pierwszej formy wsparcia, dokumenty</w:t>
            </w:r>
            <w:r>
              <w:rPr>
                <w:rFonts w:ascii="Arial" w:hAnsi="Arial" w:cs="Arial"/>
                <w:color w:val="000000" w:themeColor="text1"/>
                <w:sz w:val="24"/>
                <w:szCs w:val="24"/>
              </w:rPr>
              <w:t xml:space="preserve"> </w:t>
            </w:r>
            <w:r w:rsidRPr="00966C1A">
              <w:rPr>
                <w:rFonts w:ascii="Arial" w:hAnsi="Arial" w:cs="Arial"/>
                <w:color w:val="000000" w:themeColor="text1"/>
                <w:sz w:val="24"/>
                <w:szCs w:val="24"/>
              </w:rPr>
              <w:t>potwierdzające status osoby z niepełnosprawnością, tj.:</w:t>
            </w:r>
          </w:p>
          <w:p w14:paraId="20B1282D" w14:textId="77777777" w:rsidR="00D96C54" w:rsidRPr="00966C1A" w:rsidRDefault="00D96C54" w:rsidP="00084E73">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lastRenderedPageBreak/>
              <w:t>- orzeczenie o niepełnosprawności wydane przez wojewódzki lub powiatowy zespół ds. orzekania o niepełnosprawności oraz orzeczenia lekarzy orzeczników ZUS i inne równoważne orzeczenia (KRUS, służby mundurowe itd.),</w:t>
            </w:r>
          </w:p>
          <w:p w14:paraId="475F086F" w14:textId="77777777" w:rsidR="00D96C54" w:rsidRPr="00966C1A" w:rsidRDefault="00D96C54" w:rsidP="00084E73">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t xml:space="preserve">- inny niż orzeczenie o niepełnosprawności dokument poświadczający stan zdrowia wydany przez lekarza, tj. orzeczenie o stanie zdrowia lub opinia. </w:t>
            </w:r>
          </w:p>
          <w:p w14:paraId="23D36C1C" w14:textId="77777777" w:rsidR="00D96C54" w:rsidRPr="00966C1A" w:rsidRDefault="00D96C54" w:rsidP="00084E73">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t>W przypadku uczniów również:</w:t>
            </w:r>
          </w:p>
          <w:p w14:paraId="00E7233A" w14:textId="77777777" w:rsidR="00D96C54" w:rsidRPr="00966C1A" w:rsidRDefault="00D96C54" w:rsidP="00084E73">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t>- orzeczenie o potrzebie kształcenia specjalnego wydane ze względu na dany rodzaj niepełnosprawności,</w:t>
            </w:r>
          </w:p>
          <w:p w14:paraId="3E3F0C43" w14:textId="77777777" w:rsidR="00D96C54" w:rsidRPr="00966C1A" w:rsidRDefault="00D96C54" w:rsidP="00084E73">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t xml:space="preserve">- orzeczenie o potrzebie zajęć rewalidacyjno-wychowawczych wydawane ze względu na </w:t>
            </w:r>
            <w:r w:rsidRPr="00966C1A">
              <w:rPr>
                <w:rFonts w:ascii="Arial" w:hAnsi="Arial" w:cs="Arial"/>
                <w:color w:val="000000" w:themeColor="text1"/>
                <w:sz w:val="24"/>
                <w:szCs w:val="24"/>
              </w:rPr>
              <w:lastRenderedPageBreak/>
              <w:t>niepełnosprawność intelektualną w stopniu głębokim.</w:t>
            </w:r>
          </w:p>
          <w:p w14:paraId="13C635EB" w14:textId="77777777" w:rsidR="00D96C54" w:rsidRPr="00966C1A" w:rsidRDefault="00D96C54" w:rsidP="00084E73">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t>Moment pomiaru: w momencie przystąpienia do pierwszej formy wsparcia.</w:t>
            </w:r>
          </w:p>
          <w:p w14:paraId="360F3391"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p>
        </w:tc>
      </w:tr>
      <w:tr w:rsidR="00D96C54" w:rsidRPr="00966C1A" w14:paraId="2D836714" w14:textId="77777777" w:rsidTr="00084E73">
        <w:tc>
          <w:tcPr>
            <w:tcW w:w="561" w:type="dxa"/>
          </w:tcPr>
          <w:p w14:paraId="4D58C9FE"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lastRenderedPageBreak/>
              <w:t>2</w:t>
            </w:r>
          </w:p>
        </w:tc>
        <w:tc>
          <w:tcPr>
            <w:tcW w:w="2711" w:type="dxa"/>
          </w:tcPr>
          <w:p w14:paraId="6249E3B9"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WLWK-EECO13 </w:t>
            </w:r>
            <w:r w:rsidRPr="00966C1A">
              <w:rPr>
                <w:rFonts w:ascii="Arial" w:hAnsi="Arial" w:cs="Arial"/>
                <w:noProof/>
                <w:sz w:val="24"/>
                <w:szCs w:val="24"/>
              </w:rPr>
              <w:br/>
              <w:t>Liczba osób z krajów trzecich objętych wsparciem w programie</w:t>
            </w:r>
          </w:p>
        </w:tc>
        <w:tc>
          <w:tcPr>
            <w:tcW w:w="6788" w:type="dxa"/>
          </w:tcPr>
          <w:p w14:paraId="47B21F40"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Osoby, które są obywatelami krajów spoza UE. Do wskaźnika wlicza się też bezpaństwowców zgodnie z Konwencją o statusie bezpaństwowców z 1954 r. i osoby bez ustalonego obywatelstwa.</w:t>
            </w:r>
          </w:p>
          <w:p w14:paraId="1765BB6F"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Przynależność do grupy osób z krajów trzecich określana jest w momencie rozpoczęcia udziału w projekcie, tj. w chwili rozpoczęcia udziału w pierwszej formie wsparcia w projekcie.</w:t>
            </w:r>
          </w:p>
          <w:p w14:paraId="34D45B5B"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IZ nie przewiduje wykorzystania metody tzw. „wiarygodnych szacunków”.</w:t>
            </w:r>
          </w:p>
          <w:p w14:paraId="51C17737"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p>
        </w:tc>
        <w:tc>
          <w:tcPr>
            <w:tcW w:w="3934" w:type="dxa"/>
          </w:tcPr>
          <w:p w14:paraId="06076BED" w14:textId="77777777" w:rsidR="00D96C54" w:rsidRDefault="00D96C54" w:rsidP="00084E73">
            <w:pPr>
              <w:autoSpaceDE w:val="0"/>
              <w:autoSpaceDN w:val="0"/>
              <w:adjustRightInd w:val="0"/>
              <w:spacing w:before="120" w:after="120" w:line="276" w:lineRule="auto"/>
              <w:rPr>
                <w:rFonts w:ascii="Arial" w:hAnsi="Arial" w:cs="Arial"/>
                <w:noProof/>
                <w:color w:val="000000" w:themeColor="text1"/>
                <w:sz w:val="24"/>
                <w:szCs w:val="24"/>
              </w:rPr>
            </w:pPr>
            <w:r w:rsidRPr="006A5F35">
              <w:rPr>
                <w:rFonts w:ascii="Arial" w:hAnsi="Arial" w:cs="Arial"/>
                <w:noProof/>
                <w:color w:val="000000" w:themeColor="text1"/>
                <w:sz w:val="24"/>
                <w:szCs w:val="24"/>
              </w:rPr>
              <w:t xml:space="preserve">Źródła danych do pomiaru: </w:t>
            </w:r>
            <w:r>
              <w:rPr>
                <w:rFonts w:ascii="Arial" w:hAnsi="Arial" w:cs="Arial"/>
                <w:noProof/>
                <w:color w:val="000000" w:themeColor="text1"/>
                <w:sz w:val="24"/>
                <w:szCs w:val="24"/>
              </w:rPr>
              <w:br/>
            </w:r>
            <w:r w:rsidRPr="006A5F35">
              <w:rPr>
                <w:rFonts w:ascii="Arial" w:hAnsi="Arial" w:cs="Arial"/>
                <w:noProof/>
                <w:color w:val="000000" w:themeColor="text1"/>
                <w:sz w:val="24"/>
                <w:szCs w:val="24"/>
              </w:rPr>
              <w:t>lista obecności z pierwszej formy wsparcia</w:t>
            </w:r>
            <w:r>
              <w:rPr>
                <w:rFonts w:ascii="Arial" w:hAnsi="Arial" w:cs="Arial"/>
                <w:noProof/>
                <w:color w:val="000000" w:themeColor="text1"/>
                <w:sz w:val="24"/>
                <w:szCs w:val="24"/>
              </w:rPr>
              <w:t xml:space="preserve">, </w:t>
            </w:r>
          </w:p>
          <w:p w14:paraId="65C408A2" w14:textId="77777777" w:rsidR="00D96C54" w:rsidRPr="00FB68C1" w:rsidRDefault="00D96C54" w:rsidP="00084E73">
            <w:pPr>
              <w:autoSpaceDE w:val="0"/>
              <w:autoSpaceDN w:val="0"/>
              <w:adjustRightInd w:val="0"/>
              <w:spacing w:before="120" w:after="120" w:line="276" w:lineRule="auto"/>
              <w:rPr>
                <w:rFonts w:ascii="Arial" w:hAnsi="Arial" w:cs="Arial"/>
                <w:color w:val="000000" w:themeColor="text1"/>
                <w:sz w:val="24"/>
                <w:szCs w:val="24"/>
              </w:rPr>
            </w:pPr>
            <w:r w:rsidRPr="00DE1FA9">
              <w:rPr>
                <w:rFonts w:ascii="Arial" w:hAnsi="Arial" w:cs="Arial"/>
                <w:sz w:val="24"/>
                <w:szCs w:val="24"/>
              </w:rPr>
              <w:t xml:space="preserve">- </w:t>
            </w:r>
            <w:r>
              <w:rPr>
                <w:rFonts w:ascii="Arial" w:hAnsi="Arial" w:cs="Arial"/>
                <w:sz w:val="24"/>
                <w:szCs w:val="24"/>
              </w:rPr>
              <w:t>d</w:t>
            </w:r>
            <w:r w:rsidRPr="00FB68C1">
              <w:rPr>
                <w:rFonts w:ascii="Arial" w:hAnsi="Arial" w:cs="Arial"/>
                <w:color w:val="000000" w:themeColor="text1"/>
                <w:sz w:val="24"/>
                <w:szCs w:val="24"/>
              </w:rPr>
              <w:t>okument upoważniający do pobytu i pracy: wiza, karta pobytu (czasowego, stałego lub rezydenta długoterminowego UE),</w:t>
            </w:r>
          </w:p>
          <w:p w14:paraId="2C8C2F21" w14:textId="77777777" w:rsidR="00D96C54" w:rsidRPr="00FB68C1" w:rsidRDefault="00D96C54" w:rsidP="00084E73">
            <w:pPr>
              <w:autoSpaceDE w:val="0"/>
              <w:autoSpaceDN w:val="0"/>
              <w:adjustRightInd w:val="0"/>
              <w:spacing w:before="120" w:after="120" w:line="276" w:lineRule="auto"/>
              <w:rPr>
                <w:rFonts w:ascii="Arial" w:hAnsi="Arial" w:cs="Arial"/>
                <w:color w:val="000000" w:themeColor="text1"/>
                <w:sz w:val="24"/>
                <w:szCs w:val="24"/>
              </w:rPr>
            </w:pPr>
            <w:r w:rsidRPr="00FB68C1">
              <w:rPr>
                <w:rFonts w:ascii="Arial" w:hAnsi="Arial" w:cs="Arial"/>
                <w:color w:val="000000" w:themeColor="text1"/>
                <w:sz w:val="24"/>
                <w:szCs w:val="24"/>
              </w:rPr>
              <w:t>- dokument potwierdzający objęcie ochroną (np.: ochroną czasową; ochroną międzynarodową – status uchodźcy, ochrona uzupełniająca; ochroną krajową),</w:t>
            </w:r>
          </w:p>
          <w:p w14:paraId="18F8DDA2" w14:textId="77777777" w:rsidR="00D96C54" w:rsidRPr="00FB68C1" w:rsidRDefault="00D96C54" w:rsidP="00084E73">
            <w:pPr>
              <w:autoSpaceDE w:val="0"/>
              <w:autoSpaceDN w:val="0"/>
              <w:adjustRightInd w:val="0"/>
              <w:spacing w:before="120" w:after="120" w:line="276" w:lineRule="auto"/>
              <w:rPr>
                <w:rFonts w:ascii="Arial" w:hAnsi="Arial" w:cs="Arial"/>
                <w:color w:val="000000" w:themeColor="text1"/>
                <w:sz w:val="24"/>
                <w:szCs w:val="24"/>
              </w:rPr>
            </w:pPr>
            <w:r w:rsidRPr="00FB68C1">
              <w:rPr>
                <w:rFonts w:ascii="Arial" w:hAnsi="Arial" w:cs="Arial"/>
                <w:color w:val="000000" w:themeColor="text1"/>
                <w:sz w:val="24"/>
                <w:szCs w:val="24"/>
              </w:rPr>
              <w:t xml:space="preserve">- w przypadku osób objętych ochroną czasową w związku z agresją Federacji Rosyjskiej na Ukrainę - dokumenty wymienione </w:t>
            </w:r>
            <w:r w:rsidRPr="00FB68C1">
              <w:rPr>
                <w:rFonts w:ascii="Arial" w:hAnsi="Arial" w:cs="Arial"/>
                <w:color w:val="000000" w:themeColor="text1"/>
                <w:sz w:val="24"/>
                <w:szCs w:val="24"/>
              </w:rPr>
              <w:lastRenderedPageBreak/>
              <w:t>w ustawie z dnia 12 marca 2022 r. o pomocy obywatelom Ukrainy w związku z konfliktem zbrojnym na terytorium tego państwa (np. potwierdzenie weryfikacji legalności pobytu na podstawie przedstawionego dokumentu elektronicznego Diia.pl);</w:t>
            </w:r>
          </w:p>
          <w:p w14:paraId="1E5B3EC2"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FB68C1">
              <w:rPr>
                <w:rFonts w:ascii="Arial" w:hAnsi="Arial" w:cs="Arial"/>
                <w:color w:val="000000" w:themeColor="text1"/>
                <w:sz w:val="24"/>
                <w:szCs w:val="24"/>
              </w:rPr>
              <w:t>- inne równoważne dokumenty.</w:t>
            </w:r>
          </w:p>
        </w:tc>
      </w:tr>
      <w:tr w:rsidR="00D96C54" w:rsidRPr="00966C1A" w14:paraId="1232A199" w14:textId="77777777" w:rsidTr="00084E73">
        <w:tc>
          <w:tcPr>
            <w:tcW w:w="561" w:type="dxa"/>
          </w:tcPr>
          <w:p w14:paraId="25163280"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bookmarkStart w:id="0" w:name="_Hlk176782353"/>
            <w:r w:rsidRPr="00966C1A">
              <w:rPr>
                <w:rFonts w:ascii="Arial" w:hAnsi="Arial" w:cs="Arial"/>
                <w:noProof/>
                <w:sz w:val="24"/>
                <w:szCs w:val="24"/>
              </w:rPr>
              <w:lastRenderedPageBreak/>
              <w:t>3</w:t>
            </w:r>
          </w:p>
        </w:tc>
        <w:tc>
          <w:tcPr>
            <w:tcW w:w="2711" w:type="dxa"/>
          </w:tcPr>
          <w:p w14:paraId="5F9C0FDF"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WLWK-EECO14 </w:t>
            </w:r>
            <w:r w:rsidRPr="00966C1A">
              <w:rPr>
                <w:rFonts w:ascii="Arial" w:hAnsi="Arial" w:cs="Arial"/>
                <w:noProof/>
                <w:sz w:val="24"/>
                <w:szCs w:val="24"/>
              </w:rPr>
              <w:br/>
              <w:t>Liczba osób obcego pochodzenia objętych wsparciem w programie</w:t>
            </w:r>
          </w:p>
        </w:tc>
        <w:tc>
          <w:tcPr>
            <w:tcW w:w="6788" w:type="dxa"/>
          </w:tcPr>
          <w:p w14:paraId="0119C0C5"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Osoby obcego pochodzenia to cudzoziemcy - każda osoba, która nie posiada polskiego obywatelstwa, bez względu na fakt posiadania lub nie obywatelstwa (obywatelstw) innych krajów.</w:t>
            </w:r>
          </w:p>
          <w:p w14:paraId="5405087A"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Wskaźnik nie obejmuje osób należących do mniejszości, których udział w projektach monitorowany jest wskaźnikiem </w:t>
            </w:r>
            <w:r w:rsidRPr="00966C1A">
              <w:rPr>
                <w:rFonts w:ascii="Arial" w:hAnsi="Arial" w:cs="Arial"/>
                <w:i/>
                <w:iCs/>
                <w:noProof/>
                <w:sz w:val="24"/>
                <w:szCs w:val="24"/>
              </w:rPr>
              <w:t>liczba osób należących do mniejszości, w tym społeczności marginalizowanych takich jak Romowie, objętych wsparciem w programie</w:t>
            </w:r>
            <w:r w:rsidRPr="00966C1A">
              <w:rPr>
                <w:rFonts w:ascii="Arial" w:hAnsi="Arial" w:cs="Arial"/>
                <w:noProof/>
                <w:sz w:val="24"/>
                <w:szCs w:val="24"/>
              </w:rPr>
              <w:t>.</w:t>
            </w:r>
          </w:p>
          <w:p w14:paraId="60231207"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Przynależność do grupy osób obcego pochodzenia określana jest w momencie rozpoczęcia udziału w projekcie, tj. w chwili rozpoczęcia udziału w pierwszej formie wsparcia w projekcie.</w:t>
            </w:r>
          </w:p>
          <w:p w14:paraId="3C777674"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lastRenderedPageBreak/>
              <w:t xml:space="preserve">Informacje dodatkowe: Wskaźnik będzie obejmował zawsze osoby z krajów trzecich, zliczane we wskaźniku </w:t>
            </w:r>
            <w:r w:rsidRPr="00966C1A">
              <w:rPr>
                <w:rFonts w:ascii="Arial" w:hAnsi="Arial" w:cs="Arial"/>
                <w:i/>
                <w:iCs/>
                <w:noProof/>
                <w:sz w:val="24"/>
                <w:szCs w:val="24"/>
              </w:rPr>
              <w:t>liczba osób z krajów trzecich objętych wsparciem w programie</w:t>
            </w:r>
            <w:r w:rsidRPr="00966C1A">
              <w:rPr>
                <w:rFonts w:ascii="Arial" w:hAnsi="Arial" w:cs="Arial"/>
                <w:noProof/>
                <w:sz w:val="24"/>
                <w:szCs w:val="24"/>
              </w:rPr>
              <w:t>.</w:t>
            </w:r>
          </w:p>
          <w:p w14:paraId="4E0806CC"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IZ nie przewiduje wykorzystania metody tzw. „wiarygodnych szacunków”.</w:t>
            </w:r>
          </w:p>
        </w:tc>
        <w:tc>
          <w:tcPr>
            <w:tcW w:w="3934" w:type="dxa"/>
          </w:tcPr>
          <w:p w14:paraId="24F9A4F7" w14:textId="77777777" w:rsidR="00D96C54" w:rsidRPr="00966C1A" w:rsidRDefault="00D96C54" w:rsidP="00084E73">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lastRenderedPageBreak/>
              <w:t xml:space="preserve">Źródła danych do pomiaru: </w:t>
            </w:r>
            <w:r w:rsidRPr="00966C1A">
              <w:rPr>
                <w:rFonts w:ascii="Arial" w:hAnsi="Arial" w:cs="Arial"/>
                <w:color w:val="000000" w:themeColor="text1"/>
                <w:sz w:val="24"/>
                <w:szCs w:val="24"/>
              </w:rPr>
              <w:br/>
              <w:t xml:space="preserve">lista obecności z pierwszej formy wsparcia, dokumenty potwierdzające przynależność do </w:t>
            </w:r>
            <w:r w:rsidRPr="00966C1A">
              <w:rPr>
                <w:rFonts w:ascii="Arial" w:hAnsi="Arial" w:cs="Arial"/>
                <w:noProof/>
                <w:sz w:val="24"/>
                <w:szCs w:val="24"/>
              </w:rPr>
              <w:t xml:space="preserve">grupy osób obcego pochodzenia, np. dokumenty potwierdzajace </w:t>
            </w:r>
            <w:r w:rsidRPr="00966C1A">
              <w:rPr>
                <w:rFonts w:ascii="Arial" w:hAnsi="Arial" w:cs="Arial"/>
                <w:color w:val="000000" w:themeColor="text1"/>
                <w:sz w:val="24"/>
                <w:szCs w:val="24"/>
              </w:rPr>
              <w:t xml:space="preserve">obywatelstwo innego kraju, w przypadku ich braku – oświadczenie. </w:t>
            </w:r>
          </w:p>
          <w:p w14:paraId="183A5DF1"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color w:val="000000" w:themeColor="text1"/>
                <w:sz w:val="24"/>
                <w:szCs w:val="24"/>
              </w:rPr>
              <w:t>Moment pomiaru: w momencie przystąpienia do pierwszej formy wsparcia.</w:t>
            </w:r>
          </w:p>
        </w:tc>
      </w:tr>
      <w:bookmarkEnd w:id="0"/>
      <w:tr w:rsidR="00D96C54" w:rsidRPr="00966C1A" w14:paraId="748C5E1B" w14:textId="77777777" w:rsidTr="00084E73">
        <w:tc>
          <w:tcPr>
            <w:tcW w:w="561" w:type="dxa"/>
          </w:tcPr>
          <w:p w14:paraId="3B6E2327"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4</w:t>
            </w:r>
          </w:p>
        </w:tc>
        <w:tc>
          <w:tcPr>
            <w:tcW w:w="2711" w:type="dxa"/>
          </w:tcPr>
          <w:p w14:paraId="0B476E55"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WLWK-EECO15 </w:t>
            </w:r>
            <w:r w:rsidRPr="00966C1A">
              <w:rPr>
                <w:rFonts w:ascii="Arial" w:hAnsi="Arial" w:cs="Arial"/>
                <w:noProof/>
                <w:sz w:val="24"/>
                <w:szCs w:val="24"/>
              </w:rPr>
              <w:br/>
              <w:t>Liczba osób należących do mniejszości, w tym społeczności marginalizowanych takich jak Romowie, objętych wsparciem w programie</w:t>
            </w:r>
          </w:p>
        </w:tc>
        <w:tc>
          <w:tcPr>
            <w:tcW w:w="6788" w:type="dxa"/>
          </w:tcPr>
          <w:p w14:paraId="4E605A37"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Wskaźnik obejmuje osoby należące do mniejszości narodowych i etnicznych biorące udział w projektach EFS+.</w:t>
            </w:r>
          </w:p>
          <w:p w14:paraId="6171D7AE"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Zgodnie z prawem krajowym mniejszości narodowe to mniejszość: białoruska, czeska, litewska, niemiecka, ormiańska, rosyjska, słowacka, ukraińska, żydowska. Mniejszości etniczne: karaimska, łemkowska, romska, tatarska.</w:t>
            </w:r>
            <w:r w:rsidRPr="00966C1A">
              <w:rPr>
                <w:rFonts w:ascii="Arial" w:hAnsi="Arial" w:cs="Arial"/>
                <w:noProof/>
                <w:sz w:val="24"/>
                <w:szCs w:val="24"/>
              </w:rPr>
              <w:br/>
              <w:t>Definicja opracowana na podstawie ustawy z dnia 6 stycznia 2005 r. o mniejszościach narodowych i etnicznych oraz o języku regionalnym.</w:t>
            </w:r>
          </w:p>
          <w:p w14:paraId="676C1709"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Przynależność do grupy osób należących do mniejszości określana jest w momencie rozpoczęcia udziału w projekcie, tj. w chwili rozpoczęcia udziału w pierwszej formie wsparcia w projekcie.</w:t>
            </w:r>
          </w:p>
          <w:p w14:paraId="38BC9288"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IZ nie przewiduje wykorzystania metody tzw. „wiarygodnych szacunków”.</w:t>
            </w:r>
          </w:p>
        </w:tc>
        <w:tc>
          <w:tcPr>
            <w:tcW w:w="3934" w:type="dxa"/>
          </w:tcPr>
          <w:p w14:paraId="5C092824" w14:textId="6E6C3BD0" w:rsidR="0034050D" w:rsidRPr="00966C1A" w:rsidRDefault="00D96C54" w:rsidP="0034050D">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t>Źródła danych do pomiaru: lista obecności z pierwszej formy wsparcia,</w:t>
            </w:r>
            <w:r>
              <w:rPr>
                <w:rFonts w:ascii="Arial" w:hAnsi="Arial" w:cs="Arial"/>
                <w:color w:val="000000" w:themeColor="text1"/>
                <w:sz w:val="24"/>
                <w:szCs w:val="24"/>
              </w:rPr>
              <w:t xml:space="preserve"> </w:t>
            </w:r>
            <w:r w:rsidR="0034050D" w:rsidRPr="00E303CE">
              <w:rPr>
                <w:rFonts w:ascii="Arial" w:hAnsi="Arial" w:cs="Arial"/>
                <w:sz w:val="24"/>
                <w:szCs w:val="24"/>
              </w:rPr>
              <w:t xml:space="preserve">dokument poświadczający przynależność do </w:t>
            </w:r>
            <w:r w:rsidR="00655344" w:rsidRPr="00E303CE">
              <w:rPr>
                <w:rFonts w:ascii="Arial" w:hAnsi="Arial" w:cs="Arial"/>
                <w:sz w:val="24"/>
                <w:szCs w:val="24"/>
              </w:rPr>
              <w:t>mniejszości narodowej lub etnicznej</w:t>
            </w:r>
            <w:r w:rsidR="0034050D" w:rsidRPr="00E303CE">
              <w:rPr>
                <w:rFonts w:ascii="Arial" w:hAnsi="Arial" w:cs="Arial"/>
                <w:sz w:val="24"/>
                <w:szCs w:val="24"/>
              </w:rPr>
              <w:t xml:space="preserve"> lub oświadczenie </w:t>
            </w:r>
            <w:r w:rsidR="00936D2A" w:rsidRPr="00E303CE">
              <w:rPr>
                <w:rFonts w:ascii="Arial" w:hAnsi="Arial" w:cs="Arial"/>
                <w:sz w:val="24"/>
                <w:szCs w:val="24"/>
              </w:rPr>
              <w:t>uczestnika,</w:t>
            </w:r>
            <w:r w:rsidR="0034050D" w:rsidRPr="00E303CE">
              <w:rPr>
                <w:rFonts w:ascii="Arial" w:hAnsi="Arial" w:cs="Arial"/>
                <w:sz w:val="24"/>
                <w:szCs w:val="24"/>
              </w:rPr>
              <w:t xml:space="preserve"> </w:t>
            </w:r>
            <w:r w:rsidR="0034050D" w:rsidRPr="00E303CE">
              <w:rPr>
                <w:rFonts w:ascii="Arial" w:hAnsi="Arial" w:cs="Arial"/>
                <w:color w:val="000000"/>
                <w:spacing w:val="-4"/>
                <w:sz w:val="24"/>
              </w:rPr>
              <w:t xml:space="preserve">jeżeli przynależność </w:t>
            </w:r>
            <w:r w:rsidR="00655344" w:rsidRPr="00E303CE">
              <w:rPr>
                <w:rFonts w:ascii="Arial" w:hAnsi="Arial" w:cs="Arial"/>
                <w:color w:val="000000"/>
                <w:spacing w:val="-4"/>
                <w:sz w:val="24"/>
              </w:rPr>
              <w:t xml:space="preserve">ta </w:t>
            </w:r>
            <w:r w:rsidR="0034050D" w:rsidRPr="00E303CE">
              <w:rPr>
                <w:rFonts w:ascii="Arial" w:hAnsi="Arial" w:cs="Arial"/>
                <w:color w:val="000000"/>
                <w:spacing w:val="-4"/>
                <w:sz w:val="24"/>
              </w:rPr>
              <w:t>nie może zostać</w:t>
            </w:r>
            <w:r w:rsidR="0034050D" w:rsidRPr="00E303CE">
              <w:rPr>
                <w:rFonts w:ascii="Arial" w:hAnsi="Arial" w:cs="Arial"/>
                <w:color w:val="000000"/>
                <w:sz w:val="24"/>
              </w:rPr>
              <w:t xml:space="preserve"> </w:t>
            </w:r>
            <w:r w:rsidR="0034050D" w:rsidRPr="00E303CE">
              <w:rPr>
                <w:rFonts w:ascii="Arial" w:hAnsi="Arial" w:cs="Arial"/>
                <w:color w:val="000000"/>
                <w:spacing w:val="-4"/>
                <w:sz w:val="24"/>
              </w:rPr>
              <w:t>potwierdzona właściwym dokumentem.</w:t>
            </w:r>
          </w:p>
          <w:p w14:paraId="13E93469" w14:textId="77777777" w:rsidR="00D96C54" w:rsidRPr="00966C1A" w:rsidRDefault="00D96C54" w:rsidP="0034050D">
            <w:pPr>
              <w:autoSpaceDE w:val="0"/>
              <w:autoSpaceDN w:val="0"/>
              <w:adjustRightInd w:val="0"/>
              <w:spacing w:before="120" w:after="120" w:line="276" w:lineRule="auto"/>
              <w:rPr>
                <w:rFonts w:ascii="Arial" w:hAnsi="Arial" w:cs="Arial"/>
                <w:noProof/>
                <w:sz w:val="24"/>
                <w:szCs w:val="24"/>
              </w:rPr>
            </w:pPr>
            <w:r w:rsidRPr="00966C1A">
              <w:rPr>
                <w:rFonts w:ascii="Arial" w:hAnsi="Arial" w:cs="Arial"/>
                <w:color w:val="000000" w:themeColor="text1"/>
                <w:sz w:val="24"/>
                <w:szCs w:val="24"/>
              </w:rPr>
              <w:t>Moment pomiaru: w momencie przystąpienia do pierwszej formy wsparcia.</w:t>
            </w:r>
          </w:p>
        </w:tc>
      </w:tr>
      <w:tr w:rsidR="00D96C54" w:rsidRPr="00966C1A" w14:paraId="1C721476" w14:textId="77777777" w:rsidTr="00084E73">
        <w:tc>
          <w:tcPr>
            <w:tcW w:w="561" w:type="dxa"/>
          </w:tcPr>
          <w:p w14:paraId="48033A54"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lastRenderedPageBreak/>
              <w:t>5</w:t>
            </w:r>
          </w:p>
        </w:tc>
        <w:tc>
          <w:tcPr>
            <w:tcW w:w="2711" w:type="dxa"/>
          </w:tcPr>
          <w:p w14:paraId="3EE1808F"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WLWK-EECO16 </w:t>
            </w:r>
            <w:r w:rsidRPr="00966C1A">
              <w:rPr>
                <w:rFonts w:ascii="Arial" w:hAnsi="Arial" w:cs="Arial"/>
                <w:noProof/>
                <w:sz w:val="24"/>
                <w:szCs w:val="24"/>
              </w:rPr>
              <w:br/>
              <w:t>Liczba osób w kryzysie bezdomności lub dotkniętych wykluczeniem z dostępu do mieszkań, objętych wsparciem w programie</w:t>
            </w:r>
          </w:p>
        </w:tc>
        <w:tc>
          <w:tcPr>
            <w:tcW w:w="6788" w:type="dxa"/>
          </w:tcPr>
          <w:p w14:paraId="6C0DB1D5"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We wskaźniku wykazywane są osoby w kryzysie bezdomności lub dotknięte wykluczeniem z dostępu do mieszkań.</w:t>
            </w:r>
          </w:p>
          <w:p w14:paraId="646C27F2"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 </w:t>
            </w:r>
          </w:p>
          <w:p w14:paraId="24455A97"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1. Bez dachu nad głową, w tym osoby żyjące w przestrzeni publicznej lub zakwaterowane interwencyjnie;</w:t>
            </w:r>
          </w:p>
          <w:p w14:paraId="13B10702"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2. 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09669B64"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3. Niezabezpieczone zakwaterowanie, w tym osoby w lokalach niezabezpieczonych – przebywające czasowo u rodziny/przyjaciół, tj. przebywające w konwencjonalnych warunkach lokalowych, ale nie w stałym miejscu zamieszkania ze względu na brak posiadania takiego, </w:t>
            </w:r>
            <w:r w:rsidRPr="00966C1A">
              <w:rPr>
                <w:rFonts w:ascii="Arial" w:hAnsi="Arial" w:cs="Arial"/>
                <w:noProof/>
                <w:sz w:val="24"/>
                <w:szCs w:val="24"/>
              </w:rPr>
              <w:lastRenderedPageBreak/>
              <w:t>wynajmujący nielegalnie lub nielegalnie zajmujące ziemie, osoby posiadające niepewny najem z nakazem eksmisji, osoby zagrożone przemocą;</w:t>
            </w:r>
          </w:p>
          <w:p w14:paraId="4063FFA1"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4. Nieodpowiednie warunki mieszkaniowe, w tym osoby zamieszkujące konstrukcje tymczasowe/nietrwałe, mieszkania substandardowe - lokale nienadające się do zamieszkania wg standardu krajowego, w warunkach skrajnego przeludnienia;</w:t>
            </w:r>
          </w:p>
          <w:p w14:paraId="57529516"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5. 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162E3F6B"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Osoby dorosłe mieszkające z rodzicami nie powinny być wykazywane we wskaźniku, chyba że wszystkie te osoby są w kryzysie bezdomności lub mieszkają w nieodpowiednich i niebezpiecznych warunkach.</w:t>
            </w:r>
          </w:p>
          <w:p w14:paraId="074397DC"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Przynależność do grupy osób w kryzysie bezdomności lub dotkniętych wykluczeniem z dostępu do mieszkań określana </w:t>
            </w:r>
            <w:r w:rsidRPr="00966C1A">
              <w:rPr>
                <w:rFonts w:ascii="Arial" w:hAnsi="Arial" w:cs="Arial"/>
                <w:noProof/>
                <w:sz w:val="24"/>
                <w:szCs w:val="24"/>
              </w:rPr>
              <w:lastRenderedPageBreak/>
              <w:t>jest w momencie rozpoczęcia udziału w projekcie, tj. w chwili rozpoczęcia udziału w pierwszej formie wsparcia w projekcie.</w:t>
            </w:r>
          </w:p>
          <w:p w14:paraId="472577F0"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IZ nie przewiduje wykorzystania metody tzw. „wiarygodnych szacunków”.</w:t>
            </w:r>
          </w:p>
        </w:tc>
        <w:tc>
          <w:tcPr>
            <w:tcW w:w="3934" w:type="dxa"/>
          </w:tcPr>
          <w:p w14:paraId="037701B1" w14:textId="77777777" w:rsidR="00D96C54" w:rsidRPr="00966C1A" w:rsidRDefault="00D96C54" w:rsidP="00084E73">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noProof/>
                <w:color w:val="000000" w:themeColor="text1"/>
                <w:sz w:val="24"/>
                <w:szCs w:val="24"/>
              </w:rPr>
              <w:lastRenderedPageBreak/>
              <w:t xml:space="preserve">Źródła danych do pomiaru: </w:t>
            </w:r>
            <w:r w:rsidRPr="00966C1A">
              <w:rPr>
                <w:rFonts w:ascii="Arial" w:hAnsi="Arial" w:cs="Arial"/>
                <w:noProof/>
                <w:color w:val="000000" w:themeColor="text1"/>
                <w:sz w:val="24"/>
                <w:szCs w:val="24"/>
              </w:rPr>
              <w:br/>
            </w:r>
            <w:r w:rsidRPr="00966C1A">
              <w:rPr>
                <w:rFonts w:ascii="Arial" w:hAnsi="Arial" w:cs="Arial"/>
                <w:color w:val="000000" w:themeColor="text1"/>
                <w:sz w:val="24"/>
                <w:szCs w:val="24"/>
              </w:rPr>
              <w:t xml:space="preserve">lista obecności z pierwszej formy wsparcia, </w:t>
            </w:r>
            <w:r w:rsidRPr="00966C1A">
              <w:rPr>
                <w:rFonts w:ascii="Arial" w:hAnsi="Arial" w:cs="Arial"/>
                <w:noProof/>
                <w:color w:val="000000" w:themeColor="text1"/>
                <w:sz w:val="24"/>
                <w:szCs w:val="24"/>
              </w:rPr>
              <w:t xml:space="preserve">zaświadczenie z odpowiedniej instytucji lub w przypadku jego braku oświadczenie. </w:t>
            </w:r>
          </w:p>
          <w:p w14:paraId="07888C11"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color w:val="000000" w:themeColor="text1"/>
                <w:sz w:val="24"/>
                <w:szCs w:val="24"/>
              </w:rPr>
              <w:t>Moment pomiaru: w momencie przystąpienia do pierwszej formy wsparcia.</w:t>
            </w:r>
          </w:p>
        </w:tc>
      </w:tr>
    </w:tbl>
    <w:p w14:paraId="5F87B3C1" w14:textId="77777777" w:rsidR="00D96C54" w:rsidRPr="00311C8F" w:rsidRDefault="00D96C54" w:rsidP="00311C8F">
      <w:pPr>
        <w:pStyle w:val="Nagwek1"/>
        <w:spacing w:after="200"/>
        <w:rPr>
          <w:rFonts w:ascii="Arial" w:hAnsi="Arial" w:cs="Arial"/>
          <w:b/>
          <w:bCs/>
          <w:color w:val="4472C4" w:themeColor="accent1"/>
        </w:rPr>
      </w:pPr>
      <w:r w:rsidRPr="00311C8F">
        <w:rPr>
          <w:rFonts w:ascii="Arial" w:hAnsi="Arial" w:cs="Arial"/>
          <w:b/>
          <w:bCs/>
          <w:noProof/>
          <w:color w:val="4472C4" w:themeColor="accent1"/>
        </w:rPr>
        <w:lastRenderedPageBreak/>
        <w:t>Wspólne wskaźniki produktu dotyczące podmiotów</w:t>
      </w:r>
    </w:p>
    <w:tbl>
      <w:tblPr>
        <w:tblStyle w:val="Tabela-Siatka"/>
        <w:tblW w:w="0" w:type="auto"/>
        <w:tblLook w:val="04A0" w:firstRow="1" w:lastRow="0" w:firstColumn="1" w:lastColumn="0" w:noHBand="0" w:noVBand="1"/>
      </w:tblPr>
      <w:tblGrid>
        <w:gridCol w:w="561"/>
        <w:gridCol w:w="2711"/>
        <w:gridCol w:w="6788"/>
        <w:gridCol w:w="3934"/>
      </w:tblGrid>
      <w:tr w:rsidR="00D96C54" w:rsidRPr="00966C1A" w14:paraId="736D3C98" w14:textId="77777777" w:rsidTr="00084E73">
        <w:trPr>
          <w:tblHeader/>
        </w:trPr>
        <w:tc>
          <w:tcPr>
            <w:tcW w:w="561" w:type="dxa"/>
          </w:tcPr>
          <w:p w14:paraId="7407D87D"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b/>
                <w:bCs/>
                <w:noProof/>
                <w:sz w:val="24"/>
                <w:szCs w:val="24"/>
              </w:rPr>
              <w:t>Nr</w:t>
            </w:r>
          </w:p>
        </w:tc>
        <w:tc>
          <w:tcPr>
            <w:tcW w:w="2711" w:type="dxa"/>
          </w:tcPr>
          <w:p w14:paraId="6C092A65"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b/>
                <w:bCs/>
                <w:noProof/>
                <w:sz w:val="24"/>
                <w:szCs w:val="24"/>
              </w:rPr>
              <w:t>Kod i nazwa</w:t>
            </w:r>
          </w:p>
        </w:tc>
        <w:tc>
          <w:tcPr>
            <w:tcW w:w="6788" w:type="dxa"/>
          </w:tcPr>
          <w:p w14:paraId="36AC4F9D"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b/>
                <w:bCs/>
                <w:noProof/>
                <w:sz w:val="24"/>
                <w:szCs w:val="24"/>
              </w:rPr>
              <w:t>Definicja</w:t>
            </w:r>
          </w:p>
        </w:tc>
        <w:tc>
          <w:tcPr>
            <w:tcW w:w="3934" w:type="dxa"/>
          </w:tcPr>
          <w:p w14:paraId="0B771BAC" w14:textId="77777777" w:rsidR="00D96C54" w:rsidRPr="00966C1A" w:rsidRDefault="00D96C54" w:rsidP="00084E73">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b/>
                <w:bCs/>
                <w:noProof/>
                <w:sz w:val="24"/>
                <w:szCs w:val="24"/>
              </w:rPr>
              <w:t>Rekomendowane źródła danych do pomiaru wskaźników i moment pomiaru</w:t>
            </w:r>
          </w:p>
        </w:tc>
      </w:tr>
      <w:tr w:rsidR="00D96C54" w:rsidRPr="00B63482" w14:paraId="63EE87CD" w14:textId="77777777" w:rsidTr="00084E73">
        <w:tc>
          <w:tcPr>
            <w:tcW w:w="561" w:type="dxa"/>
          </w:tcPr>
          <w:p w14:paraId="40BA8C61"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1</w:t>
            </w:r>
          </w:p>
        </w:tc>
        <w:tc>
          <w:tcPr>
            <w:tcW w:w="2711" w:type="dxa"/>
          </w:tcPr>
          <w:p w14:paraId="4FA83423"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WLWK-EECO18 </w:t>
            </w:r>
            <w:r w:rsidRPr="00966C1A">
              <w:rPr>
                <w:rFonts w:ascii="Arial" w:hAnsi="Arial" w:cs="Arial"/>
                <w:noProof/>
                <w:sz w:val="24"/>
                <w:szCs w:val="24"/>
              </w:rPr>
              <w:br/>
              <w:t>Liczba objętych wsparciem podmiotów administracji publicznej lub służb publicznych na szczeblu krajowym, regionalnym lub lokalnym</w:t>
            </w:r>
          </w:p>
        </w:tc>
        <w:tc>
          <w:tcPr>
            <w:tcW w:w="6788" w:type="dxa"/>
          </w:tcPr>
          <w:p w14:paraId="02E506D3"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Za służby publiczne uznaje się publiczne lub prywatne podmioty, które świadczą usługi publiczne (w przypadku usług publicznych zlecanych przez państwo podmiotom prywatnym lub świadczonych w ramach partnerstwa publiczno-prywatnego).</w:t>
            </w:r>
          </w:p>
          <w:p w14:paraId="2743738B"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w:t>
            </w:r>
            <w:r w:rsidRPr="00966C1A">
              <w:rPr>
                <w:rFonts w:ascii="Arial" w:hAnsi="Arial" w:cs="Arial"/>
                <w:noProof/>
                <w:sz w:val="24"/>
                <w:szCs w:val="24"/>
              </w:rPr>
              <w:lastRenderedPageBreak/>
              <w:t>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61B45963"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Informacje dotyczące podmiotów objętych wsparciem powinny pochodzić z dokumentów administracyjnych np. z umów o dofinansowanie.</w:t>
            </w:r>
          </w:p>
          <w:p w14:paraId="5ED61D27"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Do wskaźnika wliczane są tylko te podmioty, dla których można wyróżnić wydatki (nie dotyczy pomocy technicznej).</w:t>
            </w:r>
          </w:p>
          <w:p w14:paraId="57295A7A" w14:textId="77777777" w:rsidR="00D96C54" w:rsidRPr="00966C1A" w:rsidRDefault="00D96C54" w:rsidP="00084E73">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Podmiot jest wliczany do wskaźnika w momencie rozpoczęcia udziału w projekcie.</w:t>
            </w:r>
          </w:p>
        </w:tc>
        <w:tc>
          <w:tcPr>
            <w:tcW w:w="3934" w:type="dxa"/>
          </w:tcPr>
          <w:p w14:paraId="6880D714" w14:textId="77777777" w:rsidR="00D96C54" w:rsidRPr="00966C1A" w:rsidRDefault="00D96C54" w:rsidP="00084E73">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lastRenderedPageBreak/>
              <w:t>Źródła danych do pomiaru:</w:t>
            </w:r>
            <w:r w:rsidRPr="00966C1A">
              <w:rPr>
                <w:rFonts w:ascii="Arial" w:hAnsi="Arial" w:cs="Arial"/>
                <w:color w:val="000000" w:themeColor="text1"/>
                <w:sz w:val="24"/>
                <w:szCs w:val="24"/>
              </w:rPr>
              <w:br/>
              <w:t xml:space="preserve">umowy na świadczenie usług, protokoły zdawczo-odbiorcze, listy obecności z udziału w pierwszej formie wsparcia. </w:t>
            </w:r>
          </w:p>
          <w:p w14:paraId="31C81586" w14:textId="77777777" w:rsidR="00D96C54" w:rsidRPr="00EC1518" w:rsidRDefault="00D96C54" w:rsidP="00084E73">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t>Moment pomiaru: w momencie objęcia podmiotu pierwszą formą wsparcia.</w:t>
            </w:r>
          </w:p>
        </w:tc>
      </w:tr>
    </w:tbl>
    <w:p w14:paraId="0401652A" w14:textId="77777777" w:rsidR="00680BE5" w:rsidRPr="007A4174" w:rsidRDefault="00680BE5" w:rsidP="00E303CE">
      <w:pPr>
        <w:spacing w:before="240" w:after="240" w:line="360" w:lineRule="auto"/>
        <w:rPr>
          <w:rFonts w:ascii="Arial" w:hAnsi="Arial" w:cs="Arial"/>
          <w:b/>
          <w:bCs/>
          <w:noProof/>
          <w:szCs w:val="22"/>
        </w:rPr>
      </w:pPr>
    </w:p>
    <w:sectPr w:rsidR="00680BE5" w:rsidRPr="007A4174" w:rsidSect="0091300C">
      <w:headerReference w:type="default" r:id="rId8"/>
      <w:headerReference w:type="first" r:id="rId9"/>
      <w:endnotePr>
        <w:numFmt w:val="decimal"/>
      </w:endnotePr>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12785C" w14:textId="77777777" w:rsidR="00F67A52" w:rsidRDefault="00F67A52" w:rsidP="00420AF5">
      <w:pPr>
        <w:spacing w:before="0" w:line="240" w:lineRule="auto"/>
      </w:pPr>
      <w:r>
        <w:separator/>
      </w:r>
    </w:p>
  </w:endnote>
  <w:endnote w:type="continuationSeparator" w:id="0">
    <w:p w14:paraId="73C00076" w14:textId="77777777" w:rsidR="00F67A52" w:rsidRDefault="00F67A52"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182793" w14:textId="77777777" w:rsidR="00F67A52" w:rsidRDefault="00F67A52" w:rsidP="00420AF5">
      <w:pPr>
        <w:spacing w:before="0" w:line="240" w:lineRule="auto"/>
      </w:pPr>
      <w:r>
        <w:separator/>
      </w:r>
    </w:p>
  </w:footnote>
  <w:footnote w:type="continuationSeparator" w:id="0">
    <w:p w14:paraId="73002036" w14:textId="77777777" w:rsidR="00F67A52" w:rsidRDefault="00F67A52" w:rsidP="00420AF5">
      <w:pPr>
        <w:spacing w:before="0" w:line="240" w:lineRule="auto"/>
      </w:pPr>
      <w:r>
        <w:continuationSeparator/>
      </w:r>
    </w:p>
  </w:footnote>
  <w:footnote w:id="1">
    <w:p w14:paraId="3D98C723" w14:textId="7E9C8A42" w:rsidR="008D5E36" w:rsidRDefault="008D5E36">
      <w:pPr>
        <w:pStyle w:val="Tekstprzypisudolnego"/>
      </w:pPr>
      <w:r>
        <w:rPr>
          <w:rStyle w:val="Odwoanieprzypisudolnego"/>
        </w:rPr>
        <w:footnoteRef/>
      </w:r>
      <w:r>
        <w:t xml:space="preserve"> </w:t>
      </w:r>
      <w:r w:rsidRPr="008A5173">
        <w:rPr>
          <w:rFonts w:ascii="Arial" w:hAnsi="Arial" w:cs="Arial"/>
        </w:rPr>
        <w:t>Zaświadczenia te uznaje się za ważne przez okres 30 dni od dnia ich wydania.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9BF2A" w14:textId="07156B22" w:rsidR="0091300C" w:rsidRPr="0091300C" w:rsidRDefault="0041698A" w:rsidP="0041698A">
    <w:pPr>
      <w:pStyle w:val="Nagwek"/>
      <w:rPr>
        <w:rFonts w:cs="Arial"/>
        <w:i w:val="0"/>
        <w:iCs/>
        <w:sz w:val="22"/>
        <w:szCs w:val="22"/>
      </w:rPr>
    </w:pPr>
    <w:r>
      <w:rPr>
        <w:rFonts w:cs="Arial"/>
        <w:i w:val="0"/>
        <w:iCs/>
        <w:noProof/>
        <w:sz w:val="22"/>
        <w:szCs w:val="22"/>
      </w:rPr>
      <w:drawing>
        <wp:inline distT="0" distB="0" distL="0" distR="0" wp14:anchorId="5FE0998E" wp14:editId="6909F741">
          <wp:extent cx="5761355" cy="536575"/>
          <wp:effectExtent l="0" t="0" r="0" b="0"/>
          <wp:docPr id="1666671169"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671169"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D9112A"/>
    <w:multiLevelType w:val="hybridMultilevel"/>
    <w:tmpl w:val="051C8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4B5E46"/>
    <w:multiLevelType w:val="hybridMultilevel"/>
    <w:tmpl w:val="01AA3CC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6"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944FC7"/>
    <w:multiLevelType w:val="hybridMultilevel"/>
    <w:tmpl w:val="28E089F4"/>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8"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65C73D2"/>
    <w:multiLevelType w:val="hybridMultilevel"/>
    <w:tmpl w:val="7E5E6ED4"/>
    <w:lvl w:ilvl="0" w:tplc="909053CE">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12"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3D7B5C"/>
    <w:multiLevelType w:val="hybridMultilevel"/>
    <w:tmpl w:val="BACA658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6"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EA2255"/>
    <w:multiLevelType w:val="hybridMultilevel"/>
    <w:tmpl w:val="5C6E3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20" w15:restartNumberingAfterBreak="0">
    <w:nsid w:val="36547320"/>
    <w:multiLevelType w:val="hybridMultilevel"/>
    <w:tmpl w:val="B4163CE2"/>
    <w:lvl w:ilvl="0" w:tplc="3B2C57D4">
      <w:start w:val="1"/>
      <w:numFmt w:val="bullet"/>
      <w:lvlText w:val=""/>
      <w:lvlJc w:val="left"/>
      <w:pPr>
        <w:ind w:left="822" w:hanging="360"/>
      </w:pPr>
      <w:rPr>
        <w:rFonts w:ascii="Symbol" w:hAnsi="Symbol" w:hint="default"/>
      </w:rPr>
    </w:lvl>
    <w:lvl w:ilvl="1" w:tplc="04150003" w:tentative="1">
      <w:start w:val="1"/>
      <w:numFmt w:val="bullet"/>
      <w:lvlText w:val="o"/>
      <w:lvlJc w:val="left"/>
      <w:pPr>
        <w:ind w:left="1542" w:hanging="360"/>
      </w:pPr>
      <w:rPr>
        <w:rFonts w:ascii="Courier New" w:hAnsi="Courier New" w:cs="Courier New" w:hint="default"/>
      </w:rPr>
    </w:lvl>
    <w:lvl w:ilvl="2" w:tplc="04150005" w:tentative="1">
      <w:start w:val="1"/>
      <w:numFmt w:val="bullet"/>
      <w:lvlText w:val=""/>
      <w:lvlJc w:val="left"/>
      <w:pPr>
        <w:ind w:left="2262" w:hanging="360"/>
      </w:pPr>
      <w:rPr>
        <w:rFonts w:ascii="Wingdings" w:hAnsi="Wingdings" w:hint="default"/>
      </w:rPr>
    </w:lvl>
    <w:lvl w:ilvl="3" w:tplc="04150001" w:tentative="1">
      <w:start w:val="1"/>
      <w:numFmt w:val="bullet"/>
      <w:lvlText w:val=""/>
      <w:lvlJc w:val="left"/>
      <w:pPr>
        <w:ind w:left="2982" w:hanging="360"/>
      </w:pPr>
      <w:rPr>
        <w:rFonts w:ascii="Symbol" w:hAnsi="Symbol" w:hint="default"/>
      </w:rPr>
    </w:lvl>
    <w:lvl w:ilvl="4" w:tplc="04150003" w:tentative="1">
      <w:start w:val="1"/>
      <w:numFmt w:val="bullet"/>
      <w:lvlText w:val="o"/>
      <w:lvlJc w:val="left"/>
      <w:pPr>
        <w:ind w:left="3702" w:hanging="360"/>
      </w:pPr>
      <w:rPr>
        <w:rFonts w:ascii="Courier New" w:hAnsi="Courier New" w:cs="Courier New" w:hint="default"/>
      </w:rPr>
    </w:lvl>
    <w:lvl w:ilvl="5" w:tplc="04150005" w:tentative="1">
      <w:start w:val="1"/>
      <w:numFmt w:val="bullet"/>
      <w:lvlText w:val=""/>
      <w:lvlJc w:val="left"/>
      <w:pPr>
        <w:ind w:left="4422" w:hanging="360"/>
      </w:pPr>
      <w:rPr>
        <w:rFonts w:ascii="Wingdings" w:hAnsi="Wingdings" w:hint="default"/>
      </w:rPr>
    </w:lvl>
    <w:lvl w:ilvl="6" w:tplc="04150001" w:tentative="1">
      <w:start w:val="1"/>
      <w:numFmt w:val="bullet"/>
      <w:lvlText w:val=""/>
      <w:lvlJc w:val="left"/>
      <w:pPr>
        <w:ind w:left="5142" w:hanging="360"/>
      </w:pPr>
      <w:rPr>
        <w:rFonts w:ascii="Symbol" w:hAnsi="Symbol" w:hint="default"/>
      </w:rPr>
    </w:lvl>
    <w:lvl w:ilvl="7" w:tplc="04150003" w:tentative="1">
      <w:start w:val="1"/>
      <w:numFmt w:val="bullet"/>
      <w:lvlText w:val="o"/>
      <w:lvlJc w:val="left"/>
      <w:pPr>
        <w:ind w:left="5862" w:hanging="360"/>
      </w:pPr>
      <w:rPr>
        <w:rFonts w:ascii="Courier New" w:hAnsi="Courier New" w:cs="Courier New" w:hint="default"/>
      </w:rPr>
    </w:lvl>
    <w:lvl w:ilvl="8" w:tplc="04150005" w:tentative="1">
      <w:start w:val="1"/>
      <w:numFmt w:val="bullet"/>
      <w:lvlText w:val=""/>
      <w:lvlJc w:val="left"/>
      <w:pPr>
        <w:ind w:left="6582" w:hanging="360"/>
      </w:pPr>
      <w:rPr>
        <w:rFonts w:ascii="Wingdings" w:hAnsi="Wingdings" w:hint="default"/>
      </w:rPr>
    </w:lvl>
  </w:abstractNum>
  <w:abstractNum w:abstractNumId="21"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BB40238"/>
    <w:multiLevelType w:val="hybridMultilevel"/>
    <w:tmpl w:val="585ACE72"/>
    <w:lvl w:ilvl="0" w:tplc="00D071DA">
      <w:start w:val="1"/>
      <w:numFmt w:val="lowerLetter"/>
      <w:lvlText w:val="%1)"/>
      <w:lvlJc w:val="left"/>
      <w:pPr>
        <w:ind w:left="1182" w:hanging="360"/>
      </w:pPr>
      <w:rPr>
        <w:rFonts w:hint="default"/>
      </w:r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27"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4A74D59"/>
    <w:multiLevelType w:val="hybridMultilevel"/>
    <w:tmpl w:val="444EE7A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5C15AA"/>
    <w:multiLevelType w:val="hybridMultilevel"/>
    <w:tmpl w:val="9A5892B2"/>
    <w:lvl w:ilvl="0" w:tplc="269A2D36">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2"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E8520A"/>
    <w:multiLevelType w:val="hybridMultilevel"/>
    <w:tmpl w:val="1E143918"/>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34"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5"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37"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35E256C"/>
    <w:multiLevelType w:val="multilevel"/>
    <w:tmpl w:val="7A7A04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9"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F581E66"/>
    <w:multiLevelType w:val="hybridMultilevel"/>
    <w:tmpl w:val="DA7439E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2"/>
  </w:num>
  <w:num w:numId="2" w16cid:durableId="1761948955">
    <w:abstractNumId w:val="36"/>
  </w:num>
  <w:num w:numId="3" w16cid:durableId="2059012851">
    <w:abstractNumId w:val="15"/>
  </w:num>
  <w:num w:numId="4" w16cid:durableId="323824451">
    <w:abstractNumId w:val="8"/>
  </w:num>
  <w:num w:numId="5" w16cid:durableId="1537041860">
    <w:abstractNumId w:val="4"/>
  </w:num>
  <w:num w:numId="6" w16cid:durableId="484976121">
    <w:abstractNumId w:val="3"/>
  </w:num>
  <w:num w:numId="7" w16cid:durableId="89399342">
    <w:abstractNumId w:val="0"/>
  </w:num>
  <w:num w:numId="8" w16cid:durableId="21054700">
    <w:abstractNumId w:val="39"/>
  </w:num>
  <w:num w:numId="9" w16cid:durableId="670570601">
    <w:abstractNumId w:val="10"/>
  </w:num>
  <w:num w:numId="10" w16cid:durableId="893464177">
    <w:abstractNumId w:val="34"/>
  </w:num>
  <w:num w:numId="11" w16cid:durableId="1687251142">
    <w:abstractNumId w:val="19"/>
  </w:num>
  <w:num w:numId="12" w16cid:durableId="532693048">
    <w:abstractNumId w:val="23"/>
  </w:num>
  <w:num w:numId="13" w16cid:durableId="539323867">
    <w:abstractNumId w:val="25"/>
  </w:num>
  <w:num w:numId="14" w16cid:durableId="1691835866">
    <w:abstractNumId w:val="5"/>
  </w:num>
  <w:num w:numId="15" w16cid:durableId="1656882815">
    <w:abstractNumId w:val="21"/>
  </w:num>
  <w:num w:numId="16" w16cid:durableId="1524123992">
    <w:abstractNumId w:val="22"/>
  </w:num>
  <w:num w:numId="17" w16cid:durableId="1032606691">
    <w:abstractNumId w:val="35"/>
  </w:num>
  <w:num w:numId="18" w16cid:durableId="2096781825">
    <w:abstractNumId w:val="18"/>
  </w:num>
  <w:num w:numId="19" w16cid:durableId="4286135">
    <w:abstractNumId w:val="6"/>
  </w:num>
  <w:num w:numId="20" w16cid:durableId="506019350">
    <w:abstractNumId w:val="9"/>
  </w:num>
  <w:num w:numId="21" w16cid:durableId="1675256969">
    <w:abstractNumId w:val="30"/>
  </w:num>
  <w:num w:numId="22" w16cid:durableId="429469062">
    <w:abstractNumId w:val="28"/>
  </w:num>
  <w:num w:numId="23" w16cid:durableId="490490805">
    <w:abstractNumId w:val="16"/>
  </w:num>
  <w:num w:numId="24" w16cid:durableId="768086884">
    <w:abstractNumId w:val="32"/>
  </w:num>
  <w:num w:numId="25" w16cid:durableId="1970503637">
    <w:abstractNumId w:val="13"/>
  </w:num>
  <w:num w:numId="26" w16cid:durableId="2123110680">
    <w:abstractNumId w:val="2"/>
  </w:num>
  <w:num w:numId="27" w16cid:durableId="824933110">
    <w:abstractNumId w:val="27"/>
  </w:num>
  <w:num w:numId="28" w16cid:durableId="771626824">
    <w:abstractNumId w:val="37"/>
  </w:num>
  <w:num w:numId="29" w16cid:durableId="1733694304">
    <w:abstractNumId w:val="24"/>
  </w:num>
  <w:num w:numId="30" w16cid:durableId="2022900700">
    <w:abstractNumId w:val="17"/>
  </w:num>
  <w:num w:numId="31" w16cid:durableId="149105374">
    <w:abstractNumId w:val="20"/>
  </w:num>
  <w:num w:numId="32" w16cid:durableId="1636448508">
    <w:abstractNumId w:val="11"/>
  </w:num>
  <w:num w:numId="33" w16cid:durableId="1203178566">
    <w:abstractNumId w:val="7"/>
  </w:num>
  <w:num w:numId="34" w16cid:durableId="2121990944">
    <w:abstractNumId w:val="33"/>
  </w:num>
  <w:num w:numId="35" w16cid:durableId="545027673">
    <w:abstractNumId w:val="26"/>
  </w:num>
  <w:num w:numId="36" w16cid:durableId="1041515703">
    <w:abstractNumId w:val="29"/>
  </w:num>
  <w:num w:numId="37" w16cid:durableId="636569209">
    <w:abstractNumId w:val="31"/>
  </w:num>
  <w:num w:numId="38" w16cid:durableId="308872972">
    <w:abstractNumId w:val="40"/>
  </w:num>
  <w:num w:numId="39" w16cid:durableId="1141074354">
    <w:abstractNumId w:val="14"/>
  </w:num>
  <w:num w:numId="40" w16cid:durableId="448936527">
    <w:abstractNumId w:val="38"/>
  </w:num>
  <w:num w:numId="41" w16cid:durableId="836657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5F5"/>
    <w:rsid w:val="00007A0A"/>
    <w:rsid w:val="0001202A"/>
    <w:rsid w:val="00012CF7"/>
    <w:rsid w:val="0002203A"/>
    <w:rsid w:val="00035ED9"/>
    <w:rsid w:val="00046F95"/>
    <w:rsid w:val="000516E6"/>
    <w:rsid w:val="0006058E"/>
    <w:rsid w:val="0006611D"/>
    <w:rsid w:val="000669C9"/>
    <w:rsid w:val="000705F9"/>
    <w:rsid w:val="00070BA3"/>
    <w:rsid w:val="000734FA"/>
    <w:rsid w:val="00077F2A"/>
    <w:rsid w:val="000844A8"/>
    <w:rsid w:val="00087B40"/>
    <w:rsid w:val="00090BFC"/>
    <w:rsid w:val="00091B1C"/>
    <w:rsid w:val="00092BA5"/>
    <w:rsid w:val="000A7787"/>
    <w:rsid w:val="000A7821"/>
    <w:rsid w:val="000B5E53"/>
    <w:rsid w:val="000B7BE4"/>
    <w:rsid w:val="000C0E15"/>
    <w:rsid w:val="000C4748"/>
    <w:rsid w:val="000E180D"/>
    <w:rsid w:val="000E322F"/>
    <w:rsid w:val="000E6582"/>
    <w:rsid w:val="000E781F"/>
    <w:rsid w:val="000F3AB3"/>
    <w:rsid w:val="00100255"/>
    <w:rsid w:val="001020E0"/>
    <w:rsid w:val="001042BB"/>
    <w:rsid w:val="00112EBF"/>
    <w:rsid w:val="00113F58"/>
    <w:rsid w:val="00114E2A"/>
    <w:rsid w:val="00114E59"/>
    <w:rsid w:val="00116AF6"/>
    <w:rsid w:val="00117B78"/>
    <w:rsid w:val="0012014E"/>
    <w:rsid w:val="00126C9B"/>
    <w:rsid w:val="00133101"/>
    <w:rsid w:val="00137025"/>
    <w:rsid w:val="00137F0C"/>
    <w:rsid w:val="001434C0"/>
    <w:rsid w:val="00144CE0"/>
    <w:rsid w:val="001471F0"/>
    <w:rsid w:val="001553C2"/>
    <w:rsid w:val="0018554E"/>
    <w:rsid w:val="00186E16"/>
    <w:rsid w:val="0018742F"/>
    <w:rsid w:val="0019367F"/>
    <w:rsid w:val="0019681D"/>
    <w:rsid w:val="001A2802"/>
    <w:rsid w:val="001A29A1"/>
    <w:rsid w:val="001B1AFC"/>
    <w:rsid w:val="001B1EDC"/>
    <w:rsid w:val="001B36F2"/>
    <w:rsid w:val="001C07FE"/>
    <w:rsid w:val="001C162F"/>
    <w:rsid w:val="001C2BFB"/>
    <w:rsid w:val="001C3C03"/>
    <w:rsid w:val="001C6CF5"/>
    <w:rsid w:val="001D3FBA"/>
    <w:rsid w:val="001D5872"/>
    <w:rsid w:val="001D78D1"/>
    <w:rsid w:val="001D7CCD"/>
    <w:rsid w:val="001E3E42"/>
    <w:rsid w:val="001E7971"/>
    <w:rsid w:val="001F3188"/>
    <w:rsid w:val="001F31BF"/>
    <w:rsid w:val="00202C60"/>
    <w:rsid w:val="002077C0"/>
    <w:rsid w:val="00216A34"/>
    <w:rsid w:val="00216E90"/>
    <w:rsid w:val="00216EB9"/>
    <w:rsid w:val="00221DCA"/>
    <w:rsid w:val="0022207A"/>
    <w:rsid w:val="002259D5"/>
    <w:rsid w:val="002302B9"/>
    <w:rsid w:val="00231DC2"/>
    <w:rsid w:val="00237E3A"/>
    <w:rsid w:val="0024388B"/>
    <w:rsid w:val="00243FFB"/>
    <w:rsid w:val="0025255D"/>
    <w:rsid w:val="00252BD3"/>
    <w:rsid w:val="0025477E"/>
    <w:rsid w:val="00256553"/>
    <w:rsid w:val="00262E4F"/>
    <w:rsid w:val="00273F12"/>
    <w:rsid w:val="0027476B"/>
    <w:rsid w:val="00274E62"/>
    <w:rsid w:val="0027692E"/>
    <w:rsid w:val="00276BB9"/>
    <w:rsid w:val="0028157A"/>
    <w:rsid w:val="00282677"/>
    <w:rsid w:val="0028368E"/>
    <w:rsid w:val="0028551F"/>
    <w:rsid w:val="00287174"/>
    <w:rsid w:val="00291594"/>
    <w:rsid w:val="00292011"/>
    <w:rsid w:val="00295307"/>
    <w:rsid w:val="00296379"/>
    <w:rsid w:val="002A2453"/>
    <w:rsid w:val="002A6D93"/>
    <w:rsid w:val="002A7262"/>
    <w:rsid w:val="002A7398"/>
    <w:rsid w:val="002B1FE3"/>
    <w:rsid w:val="002B3090"/>
    <w:rsid w:val="002B408E"/>
    <w:rsid w:val="002B4367"/>
    <w:rsid w:val="002B6074"/>
    <w:rsid w:val="002B7B0A"/>
    <w:rsid w:val="002D45F9"/>
    <w:rsid w:val="002E0960"/>
    <w:rsid w:val="002E17F5"/>
    <w:rsid w:val="002E2EA9"/>
    <w:rsid w:val="002F1347"/>
    <w:rsid w:val="002F34A0"/>
    <w:rsid w:val="002F3886"/>
    <w:rsid w:val="002F3AA5"/>
    <w:rsid w:val="002F7B16"/>
    <w:rsid w:val="003004B1"/>
    <w:rsid w:val="003010B4"/>
    <w:rsid w:val="0030203C"/>
    <w:rsid w:val="00307F89"/>
    <w:rsid w:val="00310006"/>
    <w:rsid w:val="00311C8F"/>
    <w:rsid w:val="00313E75"/>
    <w:rsid w:val="00314348"/>
    <w:rsid w:val="00321A4B"/>
    <w:rsid w:val="00321C31"/>
    <w:rsid w:val="00321F8B"/>
    <w:rsid w:val="003227B5"/>
    <w:rsid w:val="0033089B"/>
    <w:rsid w:val="00335A95"/>
    <w:rsid w:val="00335E30"/>
    <w:rsid w:val="0034050D"/>
    <w:rsid w:val="00340C26"/>
    <w:rsid w:val="0034372A"/>
    <w:rsid w:val="00346E6C"/>
    <w:rsid w:val="00356B57"/>
    <w:rsid w:val="0035704C"/>
    <w:rsid w:val="00390F49"/>
    <w:rsid w:val="0039117B"/>
    <w:rsid w:val="00393EE3"/>
    <w:rsid w:val="00395847"/>
    <w:rsid w:val="003A368C"/>
    <w:rsid w:val="003A3690"/>
    <w:rsid w:val="003A611D"/>
    <w:rsid w:val="003A67B6"/>
    <w:rsid w:val="003A7D54"/>
    <w:rsid w:val="003A7F67"/>
    <w:rsid w:val="003B173D"/>
    <w:rsid w:val="003B4589"/>
    <w:rsid w:val="003B4AEB"/>
    <w:rsid w:val="003C6415"/>
    <w:rsid w:val="003D2716"/>
    <w:rsid w:val="003D5BBB"/>
    <w:rsid w:val="003E123A"/>
    <w:rsid w:val="003E25E4"/>
    <w:rsid w:val="003E74D7"/>
    <w:rsid w:val="003F0ED2"/>
    <w:rsid w:val="003F4734"/>
    <w:rsid w:val="003F4B96"/>
    <w:rsid w:val="003F51B1"/>
    <w:rsid w:val="00403F8E"/>
    <w:rsid w:val="00406525"/>
    <w:rsid w:val="004101CA"/>
    <w:rsid w:val="00411D7F"/>
    <w:rsid w:val="00412A42"/>
    <w:rsid w:val="0041698A"/>
    <w:rsid w:val="00420AF5"/>
    <w:rsid w:val="00426D3C"/>
    <w:rsid w:val="00427C47"/>
    <w:rsid w:val="00427D22"/>
    <w:rsid w:val="00431F31"/>
    <w:rsid w:val="004421FE"/>
    <w:rsid w:val="00447125"/>
    <w:rsid w:val="00452195"/>
    <w:rsid w:val="00455C50"/>
    <w:rsid w:val="00462F48"/>
    <w:rsid w:val="00463500"/>
    <w:rsid w:val="00463D52"/>
    <w:rsid w:val="004661A7"/>
    <w:rsid w:val="00467C29"/>
    <w:rsid w:val="004729F6"/>
    <w:rsid w:val="00476241"/>
    <w:rsid w:val="00476A77"/>
    <w:rsid w:val="0047794C"/>
    <w:rsid w:val="00477D09"/>
    <w:rsid w:val="00480710"/>
    <w:rsid w:val="0048446A"/>
    <w:rsid w:val="00484E6E"/>
    <w:rsid w:val="00486140"/>
    <w:rsid w:val="00490003"/>
    <w:rsid w:val="0049795E"/>
    <w:rsid w:val="004A08EC"/>
    <w:rsid w:val="004A2B7E"/>
    <w:rsid w:val="004A4F08"/>
    <w:rsid w:val="004A719D"/>
    <w:rsid w:val="004B027B"/>
    <w:rsid w:val="004B7CFA"/>
    <w:rsid w:val="004D1B80"/>
    <w:rsid w:val="004E20D4"/>
    <w:rsid w:val="004E247D"/>
    <w:rsid w:val="004F09CD"/>
    <w:rsid w:val="005048E1"/>
    <w:rsid w:val="005068A6"/>
    <w:rsid w:val="0051377B"/>
    <w:rsid w:val="005149C6"/>
    <w:rsid w:val="00516A06"/>
    <w:rsid w:val="005206EE"/>
    <w:rsid w:val="00527344"/>
    <w:rsid w:val="00527E9D"/>
    <w:rsid w:val="005420E9"/>
    <w:rsid w:val="00543E93"/>
    <w:rsid w:val="0054595A"/>
    <w:rsid w:val="00546309"/>
    <w:rsid w:val="00552504"/>
    <w:rsid w:val="00554B03"/>
    <w:rsid w:val="005576FC"/>
    <w:rsid w:val="0057009E"/>
    <w:rsid w:val="00581556"/>
    <w:rsid w:val="0058334A"/>
    <w:rsid w:val="00583A6A"/>
    <w:rsid w:val="00592849"/>
    <w:rsid w:val="00595D16"/>
    <w:rsid w:val="005A15FE"/>
    <w:rsid w:val="005A52FA"/>
    <w:rsid w:val="005A691A"/>
    <w:rsid w:val="005B196F"/>
    <w:rsid w:val="005B24B5"/>
    <w:rsid w:val="005B3694"/>
    <w:rsid w:val="005B4437"/>
    <w:rsid w:val="005B661E"/>
    <w:rsid w:val="005B7283"/>
    <w:rsid w:val="005C362F"/>
    <w:rsid w:val="005C5238"/>
    <w:rsid w:val="005E1F21"/>
    <w:rsid w:val="005E5078"/>
    <w:rsid w:val="005E775B"/>
    <w:rsid w:val="005F218E"/>
    <w:rsid w:val="005F787E"/>
    <w:rsid w:val="00603C1C"/>
    <w:rsid w:val="00604090"/>
    <w:rsid w:val="0060416D"/>
    <w:rsid w:val="00613C6D"/>
    <w:rsid w:val="006222C6"/>
    <w:rsid w:val="00622821"/>
    <w:rsid w:val="00623CDE"/>
    <w:rsid w:val="006253B5"/>
    <w:rsid w:val="00625520"/>
    <w:rsid w:val="00627016"/>
    <w:rsid w:val="00627A45"/>
    <w:rsid w:val="006318D8"/>
    <w:rsid w:val="00632DE8"/>
    <w:rsid w:val="0063462A"/>
    <w:rsid w:val="00636821"/>
    <w:rsid w:val="0063716E"/>
    <w:rsid w:val="0063756B"/>
    <w:rsid w:val="00646EE2"/>
    <w:rsid w:val="006519D2"/>
    <w:rsid w:val="00655344"/>
    <w:rsid w:val="006556ED"/>
    <w:rsid w:val="006616BF"/>
    <w:rsid w:val="00667CC6"/>
    <w:rsid w:val="006721EC"/>
    <w:rsid w:val="00676663"/>
    <w:rsid w:val="006779D2"/>
    <w:rsid w:val="00680BE5"/>
    <w:rsid w:val="006830DB"/>
    <w:rsid w:val="00684186"/>
    <w:rsid w:val="0068432A"/>
    <w:rsid w:val="00691B12"/>
    <w:rsid w:val="006929CC"/>
    <w:rsid w:val="0069443E"/>
    <w:rsid w:val="00695DA8"/>
    <w:rsid w:val="006A220F"/>
    <w:rsid w:val="006A2D54"/>
    <w:rsid w:val="006B289E"/>
    <w:rsid w:val="006B4670"/>
    <w:rsid w:val="006C60CB"/>
    <w:rsid w:val="006C69E3"/>
    <w:rsid w:val="006D5893"/>
    <w:rsid w:val="006D5BB4"/>
    <w:rsid w:val="006E089A"/>
    <w:rsid w:val="006E7200"/>
    <w:rsid w:val="006F0C08"/>
    <w:rsid w:val="006F377C"/>
    <w:rsid w:val="00703A70"/>
    <w:rsid w:val="007056CC"/>
    <w:rsid w:val="007109B7"/>
    <w:rsid w:val="007120FF"/>
    <w:rsid w:val="0072019E"/>
    <w:rsid w:val="0072374E"/>
    <w:rsid w:val="00726ADD"/>
    <w:rsid w:val="00726F37"/>
    <w:rsid w:val="00735294"/>
    <w:rsid w:val="0074351C"/>
    <w:rsid w:val="007629F7"/>
    <w:rsid w:val="00766D76"/>
    <w:rsid w:val="00773F04"/>
    <w:rsid w:val="00781170"/>
    <w:rsid w:val="007933A9"/>
    <w:rsid w:val="00797EAF"/>
    <w:rsid w:val="007A12AB"/>
    <w:rsid w:val="007A2BB8"/>
    <w:rsid w:val="007A4174"/>
    <w:rsid w:val="007B21FE"/>
    <w:rsid w:val="007B580F"/>
    <w:rsid w:val="007B592E"/>
    <w:rsid w:val="007C661D"/>
    <w:rsid w:val="007D0284"/>
    <w:rsid w:val="007D48B3"/>
    <w:rsid w:val="00802EAE"/>
    <w:rsid w:val="0080579B"/>
    <w:rsid w:val="008114BB"/>
    <w:rsid w:val="00811DF9"/>
    <w:rsid w:val="008173FF"/>
    <w:rsid w:val="008268F9"/>
    <w:rsid w:val="00831A6D"/>
    <w:rsid w:val="00832AB6"/>
    <w:rsid w:val="00833E70"/>
    <w:rsid w:val="00834E83"/>
    <w:rsid w:val="00845BE6"/>
    <w:rsid w:val="008515C3"/>
    <w:rsid w:val="00852743"/>
    <w:rsid w:val="00857102"/>
    <w:rsid w:val="00862674"/>
    <w:rsid w:val="008722D7"/>
    <w:rsid w:val="00872BD5"/>
    <w:rsid w:val="00876978"/>
    <w:rsid w:val="0087702C"/>
    <w:rsid w:val="008904A9"/>
    <w:rsid w:val="008A49C2"/>
    <w:rsid w:val="008A54F9"/>
    <w:rsid w:val="008A6717"/>
    <w:rsid w:val="008A69BF"/>
    <w:rsid w:val="008B2B8A"/>
    <w:rsid w:val="008B6FD5"/>
    <w:rsid w:val="008C1946"/>
    <w:rsid w:val="008C28AF"/>
    <w:rsid w:val="008D37C0"/>
    <w:rsid w:val="008D548D"/>
    <w:rsid w:val="008D5DBD"/>
    <w:rsid w:val="008D5E36"/>
    <w:rsid w:val="008D673C"/>
    <w:rsid w:val="008E1C16"/>
    <w:rsid w:val="008F10F8"/>
    <w:rsid w:val="008F2384"/>
    <w:rsid w:val="00900868"/>
    <w:rsid w:val="00901416"/>
    <w:rsid w:val="0090395F"/>
    <w:rsid w:val="0090469C"/>
    <w:rsid w:val="0090540D"/>
    <w:rsid w:val="00907448"/>
    <w:rsid w:val="00912824"/>
    <w:rsid w:val="00912ED8"/>
    <w:rsid w:val="0091300C"/>
    <w:rsid w:val="00914C30"/>
    <w:rsid w:val="00931D18"/>
    <w:rsid w:val="00936D2A"/>
    <w:rsid w:val="00936D2C"/>
    <w:rsid w:val="009465B1"/>
    <w:rsid w:val="009504CD"/>
    <w:rsid w:val="00951DA7"/>
    <w:rsid w:val="00953942"/>
    <w:rsid w:val="0095421C"/>
    <w:rsid w:val="0095661C"/>
    <w:rsid w:val="00962084"/>
    <w:rsid w:val="00962E39"/>
    <w:rsid w:val="00967D37"/>
    <w:rsid w:val="0097413E"/>
    <w:rsid w:val="00982F4D"/>
    <w:rsid w:val="00991584"/>
    <w:rsid w:val="00994AFA"/>
    <w:rsid w:val="00995BE9"/>
    <w:rsid w:val="009A31B8"/>
    <w:rsid w:val="009A5BE8"/>
    <w:rsid w:val="009C1B7F"/>
    <w:rsid w:val="009C7A57"/>
    <w:rsid w:val="009E002C"/>
    <w:rsid w:val="009E23A0"/>
    <w:rsid w:val="009E4BD2"/>
    <w:rsid w:val="009E6EB6"/>
    <w:rsid w:val="009E6F75"/>
    <w:rsid w:val="00A01A5A"/>
    <w:rsid w:val="00A06813"/>
    <w:rsid w:val="00A06B45"/>
    <w:rsid w:val="00A17C81"/>
    <w:rsid w:val="00A25C81"/>
    <w:rsid w:val="00A313D0"/>
    <w:rsid w:val="00A31624"/>
    <w:rsid w:val="00A33E7A"/>
    <w:rsid w:val="00A35877"/>
    <w:rsid w:val="00A35EA0"/>
    <w:rsid w:val="00A36419"/>
    <w:rsid w:val="00A3686F"/>
    <w:rsid w:val="00A36BD5"/>
    <w:rsid w:val="00A36FB8"/>
    <w:rsid w:val="00A45976"/>
    <w:rsid w:val="00A4617B"/>
    <w:rsid w:val="00A47E36"/>
    <w:rsid w:val="00A51D2A"/>
    <w:rsid w:val="00A56CA2"/>
    <w:rsid w:val="00A62221"/>
    <w:rsid w:val="00A73910"/>
    <w:rsid w:val="00A87DFF"/>
    <w:rsid w:val="00A90225"/>
    <w:rsid w:val="00A943C4"/>
    <w:rsid w:val="00A947A8"/>
    <w:rsid w:val="00AA2C44"/>
    <w:rsid w:val="00AB1B73"/>
    <w:rsid w:val="00AB47BA"/>
    <w:rsid w:val="00AB686C"/>
    <w:rsid w:val="00AB76A5"/>
    <w:rsid w:val="00AC2830"/>
    <w:rsid w:val="00AC3EFE"/>
    <w:rsid w:val="00AC4069"/>
    <w:rsid w:val="00AC6B95"/>
    <w:rsid w:val="00AD1BD6"/>
    <w:rsid w:val="00AD5489"/>
    <w:rsid w:val="00AD6482"/>
    <w:rsid w:val="00AD6968"/>
    <w:rsid w:val="00AE21F0"/>
    <w:rsid w:val="00AE3309"/>
    <w:rsid w:val="00AE592C"/>
    <w:rsid w:val="00AF4692"/>
    <w:rsid w:val="00AF5628"/>
    <w:rsid w:val="00B0591F"/>
    <w:rsid w:val="00B0722B"/>
    <w:rsid w:val="00B1331B"/>
    <w:rsid w:val="00B22815"/>
    <w:rsid w:val="00B27A81"/>
    <w:rsid w:val="00B34EE6"/>
    <w:rsid w:val="00B4276E"/>
    <w:rsid w:val="00B4449D"/>
    <w:rsid w:val="00B448B4"/>
    <w:rsid w:val="00B520A7"/>
    <w:rsid w:val="00B573EE"/>
    <w:rsid w:val="00B60078"/>
    <w:rsid w:val="00B63482"/>
    <w:rsid w:val="00B71CBF"/>
    <w:rsid w:val="00B74A3C"/>
    <w:rsid w:val="00B77E56"/>
    <w:rsid w:val="00B8218E"/>
    <w:rsid w:val="00B9154D"/>
    <w:rsid w:val="00B91B8A"/>
    <w:rsid w:val="00B923B6"/>
    <w:rsid w:val="00B958AB"/>
    <w:rsid w:val="00B96115"/>
    <w:rsid w:val="00BA1482"/>
    <w:rsid w:val="00BA1561"/>
    <w:rsid w:val="00BB48B4"/>
    <w:rsid w:val="00BB6AB7"/>
    <w:rsid w:val="00BC520A"/>
    <w:rsid w:val="00BC5C61"/>
    <w:rsid w:val="00BD04FB"/>
    <w:rsid w:val="00BD2E83"/>
    <w:rsid w:val="00BD3B9E"/>
    <w:rsid w:val="00BE0036"/>
    <w:rsid w:val="00BF4D64"/>
    <w:rsid w:val="00BF5290"/>
    <w:rsid w:val="00BF7636"/>
    <w:rsid w:val="00C00680"/>
    <w:rsid w:val="00C06267"/>
    <w:rsid w:val="00C1004F"/>
    <w:rsid w:val="00C14C95"/>
    <w:rsid w:val="00C162DD"/>
    <w:rsid w:val="00C16A9E"/>
    <w:rsid w:val="00C21A46"/>
    <w:rsid w:val="00C22016"/>
    <w:rsid w:val="00C230D1"/>
    <w:rsid w:val="00C33627"/>
    <w:rsid w:val="00C35D07"/>
    <w:rsid w:val="00C37750"/>
    <w:rsid w:val="00C40A33"/>
    <w:rsid w:val="00C4505E"/>
    <w:rsid w:val="00C505E0"/>
    <w:rsid w:val="00C53F03"/>
    <w:rsid w:val="00C6258A"/>
    <w:rsid w:val="00C6376D"/>
    <w:rsid w:val="00C6442E"/>
    <w:rsid w:val="00C67F8E"/>
    <w:rsid w:val="00C7080D"/>
    <w:rsid w:val="00C711EA"/>
    <w:rsid w:val="00C7493E"/>
    <w:rsid w:val="00C7565E"/>
    <w:rsid w:val="00C77FAD"/>
    <w:rsid w:val="00C811B4"/>
    <w:rsid w:val="00C827D4"/>
    <w:rsid w:val="00C8383B"/>
    <w:rsid w:val="00C907C7"/>
    <w:rsid w:val="00C94C63"/>
    <w:rsid w:val="00CA7D43"/>
    <w:rsid w:val="00CB022E"/>
    <w:rsid w:val="00CB05A2"/>
    <w:rsid w:val="00CB4D85"/>
    <w:rsid w:val="00CB707F"/>
    <w:rsid w:val="00CB7479"/>
    <w:rsid w:val="00CC118D"/>
    <w:rsid w:val="00CC5D68"/>
    <w:rsid w:val="00CC7C55"/>
    <w:rsid w:val="00CD1D31"/>
    <w:rsid w:val="00CD73AF"/>
    <w:rsid w:val="00CF3F89"/>
    <w:rsid w:val="00CF54E3"/>
    <w:rsid w:val="00CF7FC7"/>
    <w:rsid w:val="00D05737"/>
    <w:rsid w:val="00D1088A"/>
    <w:rsid w:val="00D13C86"/>
    <w:rsid w:val="00D1437E"/>
    <w:rsid w:val="00D15730"/>
    <w:rsid w:val="00D223DD"/>
    <w:rsid w:val="00D227C4"/>
    <w:rsid w:val="00D22A52"/>
    <w:rsid w:val="00D23D51"/>
    <w:rsid w:val="00D2533D"/>
    <w:rsid w:val="00D31A40"/>
    <w:rsid w:val="00D35A9F"/>
    <w:rsid w:val="00D36487"/>
    <w:rsid w:val="00D404BE"/>
    <w:rsid w:val="00D4319E"/>
    <w:rsid w:val="00D44B9C"/>
    <w:rsid w:val="00D46B57"/>
    <w:rsid w:val="00D540C2"/>
    <w:rsid w:val="00D5427E"/>
    <w:rsid w:val="00D54A31"/>
    <w:rsid w:val="00D6211F"/>
    <w:rsid w:val="00D63414"/>
    <w:rsid w:val="00D64090"/>
    <w:rsid w:val="00D70E02"/>
    <w:rsid w:val="00D751C3"/>
    <w:rsid w:val="00D752C0"/>
    <w:rsid w:val="00D76040"/>
    <w:rsid w:val="00D821C3"/>
    <w:rsid w:val="00D82FEB"/>
    <w:rsid w:val="00D83B57"/>
    <w:rsid w:val="00D84E8E"/>
    <w:rsid w:val="00D860F4"/>
    <w:rsid w:val="00D92908"/>
    <w:rsid w:val="00D96C54"/>
    <w:rsid w:val="00D96DA9"/>
    <w:rsid w:val="00DA1593"/>
    <w:rsid w:val="00DA5DE6"/>
    <w:rsid w:val="00DA6025"/>
    <w:rsid w:val="00DA754D"/>
    <w:rsid w:val="00DA7701"/>
    <w:rsid w:val="00DB06DD"/>
    <w:rsid w:val="00DB1DFE"/>
    <w:rsid w:val="00DC3AA1"/>
    <w:rsid w:val="00DC5237"/>
    <w:rsid w:val="00DC5F8A"/>
    <w:rsid w:val="00DE1010"/>
    <w:rsid w:val="00DE14F7"/>
    <w:rsid w:val="00DE3E3F"/>
    <w:rsid w:val="00E01CEC"/>
    <w:rsid w:val="00E05F6D"/>
    <w:rsid w:val="00E1136A"/>
    <w:rsid w:val="00E1228E"/>
    <w:rsid w:val="00E16EA3"/>
    <w:rsid w:val="00E2756C"/>
    <w:rsid w:val="00E27974"/>
    <w:rsid w:val="00E303CE"/>
    <w:rsid w:val="00E33B64"/>
    <w:rsid w:val="00E34C2F"/>
    <w:rsid w:val="00E47ADA"/>
    <w:rsid w:val="00E6397D"/>
    <w:rsid w:val="00E651D4"/>
    <w:rsid w:val="00E65961"/>
    <w:rsid w:val="00E70376"/>
    <w:rsid w:val="00E71B48"/>
    <w:rsid w:val="00E73C20"/>
    <w:rsid w:val="00E76DF7"/>
    <w:rsid w:val="00E80A37"/>
    <w:rsid w:val="00E8485B"/>
    <w:rsid w:val="00E84FD4"/>
    <w:rsid w:val="00EA048D"/>
    <w:rsid w:val="00EA0B6C"/>
    <w:rsid w:val="00EB1532"/>
    <w:rsid w:val="00EB1A2C"/>
    <w:rsid w:val="00EC4163"/>
    <w:rsid w:val="00EC473E"/>
    <w:rsid w:val="00EC54E3"/>
    <w:rsid w:val="00ED2504"/>
    <w:rsid w:val="00ED25D8"/>
    <w:rsid w:val="00ED284F"/>
    <w:rsid w:val="00ED57BD"/>
    <w:rsid w:val="00EE0430"/>
    <w:rsid w:val="00EF2D78"/>
    <w:rsid w:val="00EF3912"/>
    <w:rsid w:val="00EF63BB"/>
    <w:rsid w:val="00F008E3"/>
    <w:rsid w:val="00F0170F"/>
    <w:rsid w:val="00F018A3"/>
    <w:rsid w:val="00F07AD0"/>
    <w:rsid w:val="00F117B7"/>
    <w:rsid w:val="00F12CC5"/>
    <w:rsid w:val="00F16CBE"/>
    <w:rsid w:val="00F302D1"/>
    <w:rsid w:val="00F36DA6"/>
    <w:rsid w:val="00F43113"/>
    <w:rsid w:val="00F43147"/>
    <w:rsid w:val="00F43242"/>
    <w:rsid w:val="00F44E72"/>
    <w:rsid w:val="00F520F8"/>
    <w:rsid w:val="00F55CA8"/>
    <w:rsid w:val="00F57086"/>
    <w:rsid w:val="00F60B92"/>
    <w:rsid w:val="00F631D3"/>
    <w:rsid w:val="00F659E8"/>
    <w:rsid w:val="00F6628C"/>
    <w:rsid w:val="00F67218"/>
    <w:rsid w:val="00F67A52"/>
    <w:rsid w:val="00F70DE9"/>
    <w:rsid w:val="00F726CB"/>
    <w:rsid w:val="00F728A0"/>
    <w:rsid w:val="00F74050"/>
    <w:rsid w:val="00F8126E"/>
    <w:rsid w:val="00F829C2"/>
    <w:rsid w:val="00F86BBE"/>
    <w:rsid w:val="00F95A18"/>
    <w:rsid w:val="00FA15C0"/>
    <w:rsid w:val="00FA2FF9"/>
    <w:rsid w:val="00FA550C"/>
    <w:rsid w:val="00FA6A6B"/>
    <w:rsid w:val="00FB579E"/>
    <w:rsid w:val="00FC312B"/>
    <w:rsid w:val="00FC3AD5"/>
    <w:rsid w:val="00FC3D38"/>
    <w:rsid w:val="00FC4FCA"/>
    <w:rsid w:val="00FC70C1"/>
    <w:rsid w:val="00FC7F6B"/>
    <w:rsid w:val="00FD660B"/>
    <w:rsid w:val="00FD7785"/>
    <w:rsid w:val="00FE081D"/>
    <w:rsid w:val="00FE0FE5"/>
    <w:rsid w:val="00FE112D"/>
    <w:rsid w:val="00FE139A"/>
    <w:rsid w:val="00FE3947"/>
    <w:rsid w:val="00FE65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7F8E"/>
    <w:pPr>
      <w:spacing w:before="200" w:after="0" w:line="320" w:lineRule="atLeast"/>
    </w:pPr>
    <w:rPr>
      <w:rFonts w:ascii="Calibri" w:eastAsia="Times New Roman" w:hAnsi="Calibri" w:cs="Times New Roman"/>
      <w:szCs w:val="20"/>
      <w:lang w:eastAsia="pl-PL"/>
    </w:rPr>
  </w:style>
  <w:style w:type="paragraph" w:styleId="Nagwek1">
    <w:name w:val="heading 1"/>
    <w:basedOn w:val="Normalny"/>
    <w:next w:val="Normalny"/>
    <w:link w:val="Nagwek1Znak"/>
    <w:uiPriority w:val="9"/>
    <w:qFormat/>
    <w:rsid w:val="00311C8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kocowego">
    <w:name w:val="endnote text"/>
    <w:basedOn w:val="Normalny"/>
    <w:link w:val="TekstprzypisukocowegoZnak"/>
    <w:uiPriority w:val="99"/>
    <w:semiHidden/>
    <w:unhideWhenUsed/>
    <w:rsid w:val="00C7565E"/>
    <w:pPr>
      <w:spacing w:before="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C7565E"/>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C7565E"/>
    <w:rPr>
      <w:vertAlign w:val="superscript"/>
    </w:rPr>
  </w:style>
  <w:style w:type="character" w:customStyle="1" w:styleId="Nagwek1Znak">
    <w:name w:val="Nagłówek 1 Znak"/>
    <w:basedOn w:val="Domylnaczcionkaakapitu"/>
    <w:link w:val="Nagwek1"/>
    <w:uiPriority w:val="9"/>
    <w:rsid w:val="00311C8F"/>
    <w:rPr>
      <w:rFonts w:asciiTheme="majorHAnsi" w:eastAsiaTheme="majorEastAsia" w:hAnsiTheme="majorHAnsi" w:cstheme="majorBidi"/>
      <w:color w:val="2F5496"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07065278">
      <w:bodyDiv w:val="1"/>
      <w:marLeft w:val="0"/>
      <w:marRight w:val="0"/>
      <w:marTop w:val="0"/>
      <w:marBottom w:val="0"/>
      <w:divBdr>
        <w:top w:val="none" w:sz="0" w:space="0" w:color="auto"/>
        <w:left w:val="none" w:sz="0" w:space="0" w:color="auto"/>
        <w:bottom w:val="none" w:sz="0" w:space="0" w:color="auto"/>
        <w:right w:val="none" w:sz="0" w:space="0" w:color="auto"/>
      </w:divBdr>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 w:id="211964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1231</TotalTime>
  <Pages>26</Pages>
  <Words>4582</Words>
  <Characters>27494</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Koralewska</dc:creator>
  <cp:lastModifiedBy>Karolina Brzezińska 1</cp:lastModifiedBy>
  <cp:revision>288</cp:revision>
  <cp:lastPrinted>2018-07-04T11:06:00Z</cp:lastPrinted>
  <dcterms:created xsi:type="dcterms:W3CDTF">2023-05-18T07:32:00Z</dcterms:created>
  <dcterms:modified xsi:type="dcterms:W3CDTF">2024-11-13T11:40:00Z</dcterms:modified>
</cp:coreProperties>
</file>