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315DAD" w14:textId="5D72FC8D" w:rsidR="00CB2F05" w:rsidRPr="006F3B0C" w:rsidRDefault="00246E3F" w:rsidP="00246E3F">
      <w:pPr>
        <w:ind w:left="4956" w:firstLine="708"/>
        <w:jc w:val="center"/>
        <w:rPr>
          <w:rFonts w:ascii="Arial" w:hAnsi="Arial" w:cs="Arial"/>
          <w:sz w:val="24"/>
          <w:szCs w:val="24"/>
        </w:rPr>
      </w:pPr>
      <w:bookmarkStart w:id="0" w:name="_Hlk135215301"/>
      <w:r w:rsidRPr="006F3B0C">
        <w:rPr>
          <w:rFonts w:ascii="Arial" w:hAnsi="Arial" w:cs="Arial"/>
          <w:sz w:val="24"/>
          <w:szCs w:val="24"/>
        </w:rPr>
        <w:t xml:space="preserve">                                  </w:t>
      </w:r>
      <w:r w:rsidR="00CB2F05" w:rsidRPr="00DF7F82">
        <w:rPr>
          <w:rFonts w:ascii="Arial" w:hAnsi="Arial" w:cs="Arial"/>
          <w:sz w:val="24"/>
          <w:szCs w:val="24"/>
        </w:rPr>
        <w:t xml:space="preserve">Załącznik nr </w:t>
      </w:r>
      <w:r w:rsidR="00DF7F82" w:rsidRPr="00DF7F82">
        <w:rPr>
          <w:rFonts w:ascii="Arial" w:hAnsi="Arial" w:cs="Arial"/>
          <w:sz w:val="24"/>
          <w:szCs w:val="24"/>
        </w:rPr>
        <w:t>8</w:t>
      </w:r>
      <w:r w:rsidR="00CB2F05" w:rsidRPr="00DF7F82">
        <w:rPr>
          <w:rFonts w:ascii="Arial" w:hAnsi="Arial" w:cs="Arial"/>
          <w:sz w:val="24"/>
          <w:szCs w:val="24"/>
        </w:rPr>
        <w:t xml:space="preserve"> do Regulaminu wyboru projektów</w:t>
      </w:r>
      <w:r w:rsidR="00CB2F05" w:rsidRPr="006F3B0C">
        <w:rPr>
          <w:rFonts w:ascii="Arial" w:hAnsi="Arial" w:cs="Arial"/>
          <w:sz w:val="24"/>
          <w:szCs w:val="24"/>
        </w:rPr>
        <w:t xml:space="preserve"> </w:t>
      </w:r>
    </w:p>
    <w:p w14:paraId="2C936B65" w14:textId="77777777" w:rsidR="00CB2F05" w:rsidRPr="006F3B0C" w:rsidRDefault="00CB2F05" w:rsidP="00686E47">
      <w:pPr>
        <w:rPr>
          <w:rFonts w:ascii="Arial" w:hAnsi="Arial" w:cs="Arial"/>
          <w:b/>
          <w:bCs/>
          <w:color w:val="0070C0"/>
          <w:sz w:val="28"/>
          <w:szCs w:val="28"/>
        </w:rPr>
      </w:pPr>
    </w:p>
    <w:p w14:paraId="535B6247" w14:textId="6458B568" w:rsidR="00686E47" w:rsidRPr="006F3B0C" w:rsidRDefault="00686E47" w:rsidP="00686E47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6F3B0C">
        <w:rPr>
          <w:rFonts w:ascii="Arial" w:hAnsi="Arial" w:cs="Arial"/>
          <w:b/>
          <w:bCs/>
          <w:color w:val="0070C0"/>
          <w:sz w:val="28"/>
          <w:szCs w:val="28"/>
        </w:rPr>
        <w:t>Standard budżetu projektu dla działania 8.2</w:t>
      </w:r>
      <w:r w:rsidR="00BE5D91">
        <w:rPr>
          <w:rFonts w:ascii="Arial" w:hAnsi="Arial" w:cs="Arial"/>
          <w:b/>
          <w:bCs/>
          <w:color w:val="0070C0"/>
          <w:sz w:val="28"/>
          <w:szCs w:val="28"/>
        </w:rPr>
        <w:t>0</w:t>
      </w:r>
      <w:r w:rsidRPr="006F3B0C">
        <w:rPr>
          <w:rFonts w:ascii="Arial" w:hAnsi="Arial" w:cs="Arial"/>
          <w:b/>
          <w:bCs/>
          <w:color w:val="0070C0"/>
          <w:sz w:val="28"/>
          <w:szCs w:val="28"/>
        </w:rPr>
        <w:t xml:space="preserve"> </w:t>
      </w:r>
      <w:r w:rsidR="00BE5D91">
        <w:rPr>
          <w:rFonts w:ascii="Arial" w:hAnsi="Arial" w:cs="Arial"/>
          <w:b/>
          <w:bCs/>
          <w:color w:val="0070C0"/>
          <w:sz w:val="28"/>
          <w:szCs w:val="28"/>
        </w:rPr>
        <w:t>Aktywne włączenie społeczne</w:t>
      </w:r>
    </w:p>
    <w:p w14:paraId="558C36CA" w14:textId="77777777" w:rsidR="00CB2F05" w:rsidRPr="006F3B0C" w:rsidRDefault="00CB2F05" w:rsidP="006D164D">
      <w:pPr>
        <w:rPr>
          <w:rFonts w:ascii="Arial" w:hAnsi="Arial" w:cs="Arial"/>
          <w:sz w:val="24"/>
          <w:szCs w:val="24"/>
        </w:rPr>
      </w:pPr>
    </w:p>
    <w:p w14:paraId="5FCC9A8D" w14:textId="217E68F6" w:rsidR="004445D4" w:rsidRPr="006F3B0C" w:rsidRDefault="00D710C0" w:rsidP="006D164D">
      <w:pPr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Niniejszy dokument zawiera zasady przygotowywania budżetu projektu</w:t>
      </w:r>
      <w:r w:rsidR="004445D4" w:rsidRPr="006F3B0C">
        <w:rPr>
          <w:rFonts w:ascii="Arial" w:hAnsi="Arial" w:cs="Arial"/>
          <w:sz w:val="24"/>
          <w:szCs w:val="24"/>
        </w:rPr>
        <w:t xml:space="preserve"> w oparciu o zapisy Wytycznych dotyczących kwalifikowalności wydatków na lata 2021-2027 </w:t>
      </w:r>
      <w:r w:rsidR="00FF2672" w:rsidRPr="006F3B0C">
        <w:rPr>
          <w:rFonts w:ascii="Arial" w:hAnsi="Arial" w:cs="Arial"/>
          <w:sz w:val="24"/>
          <w:szCs w:val="24"/>
        </w:rPr>
        <w:t xml:space="preserve">(Wytyczne) </w:t>
      </w:r>
      <w:r w:rsidR="004445D4" w:rsidRPr="006F3B0C">
        <w:rPr>
          <w:rFonts w:ascii="Arial" w:hAnsi="Arial" w:cs="Arial"/>
          <w:sz w:val="24"/>
          <w:szCs w:val="24"/>
        </w:rPr>
        <w:t>i stanowi uszczegółowienie zapisów Instrukcji wypełniania wniosku o dofinansowanie w zakresie budżetu projektu.</w:t>
      </w:r>
    </w:p>
    <w:p w14:paraId="4C658428" w14:textId="13BCFB95" w:rsidR="00813669" w:rsidRPr="006F3B0C" w:rsidRDefault="004445D4" w:rsidP="006D164D">
      <w:pPr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 xml:space="preserve">Dla działania </w:t>
      </w:r>
      <w:r w:rsidR="00883C94" w:rsidRPr="006F3B0C">
        <w:rPr>
          <w:rFonts w:ascii="Arial" w:hAnsi="Arial" w:cs="Arial"/>
          <w:sz w:val="24"/>
          <w:szCs w:val="24"/>
        </w:rPr>
        <w:t>8.2</w:t>
      </w:r>
      <w:r w:rsidR="00BE5D91">
        <w:rPr>
          <w:rFonts w:ascii="Arial" w:hAnsi="Arial" w:cs="Arial"/>
          <w:sz w:val="24"/>
          <w:szCs w:val="24"/>
        </w:rPr>
        <w:t>0</w:t>
      </w:r>
      <w:r w:rsidR="00883C94" w:rsidRPr="006F3B0C">
        <w:rPr>
          <w:rFonts w:ascii="Arial" w:hAnsi="Arial" w:cs="Arial"/>
          <w:sz w:val="24"/>
          <w:szCs w:val="24"/>
        </w:rPr>
        <w:t xml:space="preserve"> </w:t>
      </w:r>
      <w:r w:rsidR="00BE5D91">
        <w:rPr>
          <w:rFonts w:ascii="Arial" w:hAnsi="Arial" w:cs="Arial"/>
          <w:sz w:val="24"/>
          <w:szCs w:val="24"/>
        </w:rPr>
        <w:t>Aktywne włączenie społeczne</w:t>
      </w:r>
      <w:r w:rsidR="00883C94" w:rsidRPr="006F3B0C">
        <w:rPr>
          <w:rFonts w:ascii="Arial" w:hAnsi="Arial" w:cs="Arial"/>
          <w:sz w:val="24"/>
          <w:szCs w:val="24"/>
        </w:rPr>
        <w:t xml:space="preserve"> </w:t>
      </w:r>
      <w:r w:rsidRPr="006F3B0C">
        <w:rPr>
          <w:rFonts w:ascii="Arial" w:hAnsi="Arial" w:cs="Arial"/>
          <w:sz w:val="24"/>
          <w:szCs w:val="24"/>
        </w:rPr>
        <w:t>I</w:t>
      </w:r>
      <w:r w:rsidR="00CB2F05" w:rsidRPr="006F3B0C">
        <w:rPr>
          <w:rFonts w:ascii="Arial" w:hAnsi="Arial" w:cs="Arial"/>
          <w:sz w:val="24"/>
          <w:szCs w:val="24"/>
        </w:rPr>
        <w:t xml:space="preserve">nstytucja </w:t>
      </w:r>
      <w:r w:rsidRPr="006F3B0C">
        <w:rPr>
          <w:rFonts w:ascii="Arial" w:hAnsi="Arial" w:cs="Arial"/>
          <w:sz w:val="24"/>
          <w:szCs w:val="24"/>
        </w:rPr>
        <w:t>Z</w:t>
      </w:r>
      <w:r w:rsidR="00CB2F05" w:rsidRPr="006F3B0C">
        <w:rPr>
          <w:rFonts w:ascii="Arial" w:hAnsi="Arial" w:cs="Arial"/>
          <w:sz w:val="24"/>
          <w:szCs w:val="24"/>
        </w:rPr>
        <w:t>arządzająca (IZ)</w:t>
      </w:r>
      <w:r w:rsidRPr="006F3B0C">
        <w:rPr>
          <w:rFonts w:ascii="Arial" w:hAnsi="Arial" w:cs="Arial"/>
          <w:sz w:val="24"/>
          <w:szCs w:val="24"/>
        </w:rPr>
        <w:t xml:space="preserve"> nie określiła standardu cen rynkowych. </w:t>
      </w:r>
      <w:r w:rsidR="00813669" w:rsidRPr="006F3B0C">
        <w:rPr>
          <w:rFonts w:ascii="Arial" w:hAnsi="Arial" w:cs="Arial"/>
          <w:sz w:val="24"/>
          <w:szCs w:val="24"/>
        </w:rPr>
        <w:t xml:space="preserve">Na </w:t>
      </w:r>
      <w:r w:rsidR="00FF2672" w:rsidRPr="006F3B0C">
        <w:rPr>
          <w:rFonts w:ascii="Arial" w:hAnsi="Arial" w:cs="Arial"/>
          <w:sz w:val="24"/>
          <w:szCs w:val="24"/>
        </w:rPr>
        <w:t>Tobie jako wnioskodawcy</w:t>
      </w:r>
      <w:r w:rsidRPr="006F3B0C">
        <w:rPr>
          <w:rFonts w:ascii="Arial" w:hAnsi="Arial" w:cs="Arial"/>
          <w:sz w:val="24"/>
          <w:szCs w:val="24"/>
        </w:rPr>
        <w:t xml:space="preserve"> </w:t>
      </w:r>
      <w:r w:rsidR="00813669" w:rsidRPr="006F3B0C">
        <w:rPr>
          <w:rFonts w:ascii="Arial" w:hAnsi="Arial" w:cs="Arial"/>
          <w:sz w:val="24"/>
          <w:szCs w:val="24"/>
        </w:rPr>
        <w:t>spoczywa odpowiedzialność za racjonalność i efektywność ponoszonych wydatków. Projekty powinny finansować usługi o standardzie zbliżonym do usług powszechnie dostępnych, komercyjnych. Nie jest zasadne finansowanie działań zawyżających standard i wykraczający</w:t>
      </w:r>
      <w:r w:rsidR="00220EB5">
        <w:rPr>
          <w:rFonts w:ascii="Arial" w:hAnsi="Arial" w:cs="Arial"/>
          <w:sz w:val="24"/>
          <w:szCs w:val="24"/>
        </w:rPr>
        <w:t>ch</w:t>
      </w:r>
      <w:r w:rsidR="00813669" w:rsidRPr="006F3B0C">
        <w:rPr>
          <w:rFonts w:ascii="Arial" w:hAnsi="Arial" w:cs="Arial"/>
          <w:sz w:val="24"/>
          <w:szCs w:val="24"/>
        </w:rPr>
        <w:t xml:space="preserve"> poza stawki rynkowe. </w:t>
      </w:r>
    </w:p>
    <w:p w14:paraId="48B8CB22" w14:textId="3B26967C" w:rsidR="00813669" w:rsidRPr="006F3B0C" w:rsidRDefault="00813669" w:rsidP="006D164D">
      <w:pPr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 xml:space="preserve">IZ zastrzega, że Komisja Oceny Projektów </w:t>
      </w:r>
      <w:r w:rsidR="00CB2F05" w:rsidRPr="006F3B0C">
        <w:rPr>
          <w:rFonts w:ascii="Arial" w:hAnsi="Arial" w:cs="Arial"/>
          <w:sz w:val="24"/>
          <w:szCs w:val="24"/>
        </w:rPr>
        <w:t xml:space="preserve">(KOP) </w:t>
      </w:r>
      <w:r w:rsidRPr="006F3B0C">
        <w:rPr>
          <w:rFonts w:ascii="Arial" w:hAnsi="Arial" w:cs="Arial"/>
          <w:sz w:val="24"/>
          <w:szCs w:val="24"/>
        </w:rPr>
        <w:t>może dokonać analizy kosztów założonych we wniosku o dofinansowanie w odniesieniu do analogicznych kosztów w pozostałych wnioskach złożonych w odpowiedzi na nabór tak, aby wydatki w zatwierdzonych do dofinansowania wnioskach były wystandaryzowane.</w:t>
      </w:r>
    </w:p>
    <w:p w14:paraId="1903A4D2" w14:textId="4AC8957E" w:rsidR="004445D4" w:rsidRPr="006F3B0C" w:rsidRDefault="00634D4E" w:rsidP="006D164D">
      <w:pPr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 xml:space="preserve">Na </w:t>
      </w:r>
      <w:r w:rsidR="00FF2672" w:rsidRPr="006F3B0C">
        <w:rPr>
          <w:rFonts w:ascii="Arial" w:hAnsi="Arial" w:cs="Arial"/>
          <w:sz w:val="24"/>
          <w:szCs w:val="24"/>
        </w:rPr>
        <w:t xml:space="preserve">Tobie jako wnioskodawcy </w:t>
      </w:r>
      <w:r w:rsidR="00813669" w:rsidRPr="006F3B0C">
        <w:rPr>
          <w:rFonts w:ascii="Arial" w:hAnsi="Arial" w:cs="Arial"/>
          <w:sz w:val="24"/>
          <w:szCs w:val="24"/>
        </w:rPr>
        <w:t xml:space="preserve">spoczywa </w:t>
      </w:r>
      <w:r w:rsidRPr="006F3B0C">
        <w:rPr>
          <w:rFonts w:ascii="Arial" w:hAnsi="Arial" w:cs="Arial"/>
          <w:sz w:val="24"/>
          <w:szCs w:val="24"/>
        </w:rPr>
        <w:t xml:space="preserve">również </w:t>
      </w:r>
      <w:r w:rsidR="00813669" w:rsidRPr="006F3B0C">
        <w:rPr>
          <w:rFonts w:ascii="Arial" w:hAnsi="Arial" w:cs="Arial"/>
          <w:sz w:val="24"/>
          <w:szCs w:val="24"/>
        </w:rPr>
        <w:t>odpowiedzialność za jakość prowadzonych w projekcie działań</w:t>
      </w:r>
      <w:r w:rsidRPr="006F3B0C">
        <w:rPr>
          <w:rFonts w:ascii="Arial" w:hAnsi="Arial" w:cs="Arial"/>
          <w:sz w:val="24"/>
          <w:szCs w:val="24"/>
        </w:rPr>
        <w:t xml:space="preserve">. </w:t>
      </w:r>
      <w:r w:rsidR="00813669" w:rsidRPr="006F3B0C">
        <w:rPr>
          <w:rFonts w:ascii="Arial" w:hAnsi="Arial" w:cs="Arial"/>
          <w:sz w:val="24"/>
          <w:szCs w:val="24"/>
        </w:rPr>
        <w:t>Weryfikacja standardów jakości, które przekładają się również na efektywność wydatków, jest prowadzona – w pierwszej kolejności – w trakcie oceny wniosku o dofinansowanie na podstawie informacji ujętych we wniosku. Wobec powyższego jest</w:t>
      </w:r>
      <w:r w:rsidR="00FF2672" w:rsidRPr="006F3B0C">
        <w:rPr>
          <w:rFonts w:ascii="Arial" w:hAnsi="Arial" w:cs="Arial"/>
          <w:sz w:val="24"/>
          <w:szCs w:val="24"/>
        </w:rPr>
        <w:t xml:space="preserve">eś </w:t>
      </w:r>
      <w:r w:rsidR="00813669" w:rsidRPr="006F3B0C">
        <w:rPr>
          <w:rFonts w:ascii="Arial" w:hAnsi="Arial" w:cs="Arial"/>
          <w:sz w:val="24"/>
          <w:szCs w:val="24"/>
        </w:rPr>
        <w:t xml:space="preserve">zobowiązany do uzasadnienia każdego wydatku poprzez opis standardu jakościowego (np. </w:t>
      </w:r>
      <w:r w:rsidRPr="006F3B0C">
        <w:rPr>
          <w:rFonts w:ascii="Arial" w:hAnsi="Arial" w:cs="Arial"/>
          <w:sz w:val="24"/>
          <w:szCs w:val="24"/>
        </w:rPr>
        <w:t xml:space="preserve">poprzez opis </w:t>
      </w:r>
      <w:r w:rsidR="00813669" w:rsidRPr="006F3B0C">
        <w:rPr>
          <w:rFonts w:ascii="Arial" w:hAnsi="Arial" w:cs="Arial"/>
          <w:sz w:val="24"/>
          <w:szCs w:val="24"/>
        </w:rPr>
        <w:t>wymagań dotyczących wykonawcy/personelu</w:t>
      </w:r>
      <w:r w:rsidRPr="006F3B0C">
        <w:rPr>
          <w:rFonts w:ascii="Arial" w:hAnsi="Arial" w:cs="Arial"/>
          <w:sz w:val="24"/>
          <w:szCs w:val="24"/>
        </w:rPr>
        <w:t xml:space="preserve"> czy</w:t>
      </w:r>
      <w:r w:rsidR="00813669" w:rsidRPr="006F3B0C">
        <w:rPr>
          <w:rFonts w:ascii="Arial" w:hAnsi="Arial" w:cs="Arial"/>
          <w:sz w:val="24"/>
          <w:szCs w:val="24"/>
        </w:rPr>
        <w:t xml:space="preserve"> przedstawienie specyfikacji kupowanego sprzętu), jak również przedstawienie zastosowanej kalkulacji kosztu.</w:t>
      </w:r>
    </w:p>
    <w:p w14:paraId="4E24F2F1" w14:textId="77777777" w:rsidR="00FF2672" w:rsidRPr="006F3B0C" w:rsidRDefault="00FF2672" w:rsidP="006D164D">
      <w:pPr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Pamiętaj, że zgodnie z Wytycznymi – w przypadku zatrudniania personelu w projekcie - jesteś zobowiązany do wskazania we wniosku o dofinansowanie informacji dotyczących:</w:t>
      </w:r>
    </w:p>
    <w:p w14:paraId="3878E804" w14:textId="429FDA1A" w:rsidR="008531CF" w:rsidRPr="006F3B0C" w:rsidRDefault="00FF2672" w:rsidP="006D164D">
      <w:pPr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lastRenderedPageBreak/>
        <w:t>a) form</w:t>
      </w:r>
      <w:r w:rsidR="008531CF" w:rsidRPr="006F3B0C">
        <w:rPr>
          <w:rFonts w:ascii="Arial" w:hAnsi="Arial" w:cs="Arial"/>
          <w:sz w:val="24"/>
          <w:szCs w:val="24"/>
        </w:rPr>
        <w:t xml:space="preserve">y </w:t>
      </w:r>
      <w:r w:rsidRPr="006F3B0C">
        <w:rPr>
          <w:rFonts w:ascii="Arial" w:hAnsi="Arial" w:cs="Arial"/>
          <w:sz w:val="24"/>
          <w:szCs w:val="24"/>
        </w:rPr>
        <w:t>zaangażowania i szacunkow</w:t>
      </w:r>
      <w:r w:rsidR="003260BE" w:rsidRPr="006F3B0C">
        <w:rPr>
          <w:rFonts w:ascii="Arial" w:hAnsi="Arial" w:cs="Arial"/>
          <w:sz w:val="24"/>
          <w:szCs w:val="24"/>
        </w:rPr>
        <w:t>ego</w:t>
      </w:r>
      <w:r w:rsidRPr="006F3B0C">
        <w:rPr>
          <w:rFonts w:ascii="Arial" w:hAnsi="Arial" w:cs="Arial"/>
          <w:sz w:val="24"/>
          <w:szCs w:val="24"/>
        </w:rPr>
        <w:t xml:space="preserve"> wymiar</w:t>
      </w:r>
      <w:r w:rsidR="00A3605E" w:rsidRPr="006F3B0C">
        <w:rPr>
          <w:rFonts w:ascii="Arial" w:hAnsi="Arial" w:cs="Arial"/>
          <w:sz w:val="24"/>
          <w:szCs w:val="24"/>
        </w:rPr>
        <w:t>u</w:t>
      </w:r>
      <w:r w:rsidRPr="006F3B0C">
        <w:rPr>
          <w:rFonts w:ascii="Arial" w:hAnsi="Arial" w:cs="Arial"/>
          <w:sz w:val="24"/>
          <w:szCs w:val="24"/>
        </w:rPr>
        <w:t xml:space="preserve"> czasu pracy personelu projektu niezbędnego do realizacji zadań merytorycznych (etat/liczba godzin), </w:t>
      </w:r>
    </w:p>
    <w:p w14:paraId="12CA089B" w14:textId="762F0934" w:rsidR="00FF2672" w:rsidRPr="006F3B0C" w:rsidRDefault="00FF2672" w:rsidP="006D164D">
      <w:pPr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b) uzasadnieni</w:t>
      </w:r>
      <w:r w:rsidR="008531CF" w:rsidRPr="006F3B0C">
        <w:rPr>
          <w:rFonts w:ascii="Arial" w:hAnsi="Arial" w:cs="Arial"/>
          <w:sz w:val="24"/>
          <w:szCs w:val="24"/>
        </w:rPr>
        <w:t>a</w:t>
      </w:r>
      <w:r w:rsidRPr="006F3B0C">
        <w:rPr>
          <w:rFonts w:ascii="Arial" w:hAnsi="Arial" w:cs="Arial"/>
          <w:sz w:val="24"/>
          <w:szCs w:val="24"/>
        </w:rPr>
        <w:t xml:space="preserve"> proponowanej kwoty wynagrodzenia personelu projektu odnoszące</w:t>
      </w:r>
      <w:r w:rsidR="008531CF" w:rsidRPr="006F3B0C">
        <w:rPr>
          <w:rFonts w:ascii="Arial" w:hAnsi="Arial" w:cs="Arial"/>
          <w:sz w:val="24"/>
          <w:szCs w:val="24"/>
        </w:rPr>
        <w:t>go</w:t>
      </w:r>
      <w:r w:rsidRPr="006F3B0C">
        <w:rPr>
          <w:rFonts w:ascii="Arial" w:hAnsi="Arial" w:cs="Arial"/>
          <w:sz w:val="24"/>
          <w:szCs w:val="24"/>
        </w:rPr>
        <w:t xml:space="preserve"> się do zwyczajowej praktyki </w:t>
      </w:r>
      <w:r w:rsidR="008531CF" w:rsidRPr="006F3B0C">
        <w:rPr>
          <w:rFonts w:ascii="Arial" w:hAnsi="Arial" w:cs="Arial"/>
          <w:sz w:val="24"/>
          <w:szCs w:val="24"/>
        </w:rPr>
        <w:t>Twojego podmiotu</w:t>
      </w:r>
      <w:r w:rsidRPr="006F3B0C">
        <w:rPr>
          <w:rFonts w:ascii="Arial" w:hAnsi="Arial" w:cs="Arial"/>
          <w:sz w:val="24"/>
          <w:szCs w:val="24"/>
        </w:rPr>
        <w:t xml:space="preserve"> w zakresie wynagrodzeń na danym stanowisku lub przepisów prawa pracy w rozumieniu art. 9 § 1 Kodeksu pracy lub statystyki publicznej</w:t>
      </w:r>
      <w:r w:rsidR="008531CF" w:rsidRPr="006F3B0C">
        <w:rPr>
          <w:rFonts w:ascii="Arial" w:hAnsi="Arial" w:cs="Arial"/>
          <w:sz w:val="24"/>
          <w:szCs w:val="24"/>
        </w:rPr>
        <w:t>. S</w:t>
      </w:r>
      <w:r w:rsidRPr="006F3B0C">
        <w:rPr>
          <w:rFonts w:ascii="Arial" w:hAnsi="Arial" w:cs="Arial"/>
          <w:sz w:val="24"/>
          <w:szCs w:val="24"/>
        </w:rPr>
        <w:t xml:space="preserve">tanowi </w:t>
      </w:r>
      <w:r w:rsidR="008531CF" w:rsidRPr="006F3B0C">
        <w:rPr>
          <w:rFonts w:ascii="Arial" w:hAnsi="Arial" w:cs="Arial"/>
          <w:sz w:val="24"/>
          <w:szCs w:val="24"/>
        </w:rPr>
        <w:t xml:space="preserve">to </w:t>
      </w:r>
      <w:r w:rsidRPr="006F3B0C">
        <w:rPr>
          <w:rFonts w:ascii="Arial" w:hAnsi="Arial" w:cs="Arial"/>
          <w:sz w:val="24"/>
          <w:szCs w:val="24"/>
        </w:rPr>
        <w:t xml:space="preserve">podstawę do oceny kwalifikowalności wydatków </w:t>
      </w:r>
      <w:r w:rsidR="008531CF" w:rsidRPr="006F3B0C">
        <w:rPr>
          <w:rFonts w:ascii="Arial" w:hAnsi="Arial" w:cs="Arial"/>
          <w:sz w:val="24"/>
          <w:szCs w:val="24"/>
        </w:rPr>
        <w:t xml:space="preserve">zarówno </w:t>
      </w:r>
      <w:r w:rsidRPr="006F3B0C">
        <w:rPr>
          <w:rFonts w:ascii="Arial" w:hAnsi="Arial" w:cs="Arial"/>
          <w:sz w:val="24"/>
          <w:szCs w:val="24"/>
        </w:rPr>
        <w:t>na etapie wyboru projektu</w:t>
      </w:r>
      <w:r w:rsidR="008531CF" w:rsidRPr="006F3B0C">
        <w:rPr>
          <w:rFonts w:ascii="Arial" w:hAnsi="Arial" w:cs="Arial"/>
          <w:sz w:val="24"/>
          <w:szCs w:val="24"/>
        </w:rPr>
        <w:t xml:space="preserve">, jak i </w:t>
      </w:r>
      <w:r w:rsidRPr="006F3B0C">
        <w:rPr>
          <w:rFonts w:ascii="Arial" w:hAnsi="Arial" w:cs="Arial"/>
          <w:sz w:val="24"/>
          <w:szCs w:val="24"/>
        </w:rPr>
        <w:t>w trakcie jego realizacji.</w:t>
      </w:r>
    </w:p>
    <w:p w14:paraId="0BCA2E80" w14:textId="377EB151" w:rsidR="00982CC8" w:rsidRPr="006F3B0C" w:rsidRDefault="00D710C0" w:rsidP="00982CC8">
      <w:pPr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 xml:space="preserve">W związku z tym, że budżet w </w:t>
      </w:r>
      <w:r w:rsidR="004445D4" w:rsidRPr="006F3B0C">
        <w:rPr>
          <w:rFonts w:ascii="Arial" w:hAnsi="Arial" w:cs="Arial"/>
          <w:sz w:val="24"/>
          <w:szCs w:val="24"/>
        </w:rPr>
        <w:t>aplikacji</w:t>
      </w:r>
      <w:r w:rsidRPr="006F3B0C">
        <w:rPr>
          <w:rFonts w:ascii="Arial" w:hAnsi="Arial" w:cs="Arial"/>
          <w:sz w:val="24"/>
          <w:szCs w:val="24"/>
        </w:rPr>
        <w:t xml:space="preserve"> SOWA EFS </w:t>
      </w:r>
      <w:r w:rsidR="004445D4" w:rsidRPr="006F3B0C">
        <w:rPr>
          <w:rFonts w:ascii="Arial" w:hAnsi="Arial" w:cs="Arial"/>
          <w:sz w:val="24"/>
          <w:szCs w:val="24"/>
        </w:rPr>
        <w:t>określa wydatki ogółem i dofinansowanie na poziomie sumy całego kosztu,</w:t>
      </w:r>
      <w:r w:rsidR="008531CF" w:rsidRPr="006F3B0C">
        <w:rPr>
          <w:rFonts w:ascii="Arial" w:hAnsi="Arial" w:cs="Arial"/>
          <w:sz w:val="24"/>
          <w:szCs w:val="24"/>
        </w:rPr>
        <w:t xml:space="preserve"> także poza wydatkami dotyczącymi personelu projektu, </w:t>
      </w:r>
      <w:r w:rsidR="004445D4" w:rsidRPr="006F3B0C">
        <w:rPr>
          <w:rFonts w:ascii="Arial" w:hAnsi="Arial" w:cs="Arial"/>
          <w:sz w:val="24"/>
          <w:szCs w:val="24"/>
        </w:rPr>
        <w:t>konieczn</w:t>
      </w:r>
      <w:r w:rsidR="008531CF" w:rsidRPr="006F3B0C">
        <w:rPr>
          <w:rFonts w:ascii="Arial" w:hAnsi="Arial" w:cs="Arial"/>
          <w:sz w:val="24"/>
          <w:szCs w:val="24"/>
        </w:rPr>
        <w:t>ie wskaż</w:t>
      </w:r>
      <w:r w:rsidR="004445D4" w:rsidRPr="006F3B0C">
        <w:rPr>
          <w:rFonts w:ascii="Arial" w:hAnsi="Arial" w:cs="Arial"/>
          <w:sz w:val="24"/>
          <w:szCs w:val="24"/>
        </w:rPr>
        <w:t xml:space="preserve"> </w:t>
      </w:r>
      <w:r w:rsidR="008E2696" w:rsidRPr="006F3B0C">
        <w:rPr>
          <w:rFonts w:ascii="Arial" w:hAnsi="Arial" w:cs="Arial"/>
          <w:sz w:val="24"/>
          <w:szCs w:val="24"/>
        </w:rPr>
        <w:t xml:space="preserve">w uzasadnieniu </w:t>
      </w:r>
      <w:r w:rsidR="00E65565" w:rsidRPr="006F3B0C">
        <w:rPr>
          <w:rFonts w:ascii="Arial" w:hAnsi="Arial" w:cs="Arial"/>
          <w:sz w:val="24"/>
          <w:szCs w:val="24"/>
        </w:rPr>
        <w:t>sposób</w:t>
      </w:r>
      <w:r w:rsidR="008E2696" w:rsidRPr="006F3B0C">
        <w:rPr>
          <w:rFonts w:ascii="Arial" w:hAnsi="Arial" w:cs="Arial"/>
          <w:sz w:val="24"/>
          <w:szCs w:val="24"/>
        </w:rPr>
        <w:t xml:space="preserve"> wyliczenia danego kosztu, uwzględniając</w:t>
      </w:r>
      <w:r w:rsidR="008531CF" w:rsidRPr="006F3B0C">
        <w:rPr>
          <w:rFonts w:ascii="Arial" w:hAnsi="Arial" w:cs="Arial"/>
          <w:sz w:val="24"/>
          <w:szCs w:val="24"/>
        </w:rPr>
        <w:t>y</w:t>
      </w:r>
      <w:r w:rsidR="008E2696" w:rsidRPr="006F3B0C">
        <w:rPr>
          <w:rFonts w:ascii="Arial" w:hAnsi="Arial" w:cs="Arial"/>
          <w:sz w:val="24"/>
          <w:szCs w:val="24"/>
        </w:rPr>
        <w:t xml:space="preserve"> m.in. liczbę miesięcy/godzin finansowania</w:t>
      </w:r>
      <w:r w:rsidR="008531CF" w:rsidRPr="006F3B0C">
        <w:rPr>
          <w:rFonts w:ascii="Arial" w:hAnsi="Arial" w:cs="Arial"/>
          <w:sz w:val="24"/>
          <w:szCs w:val="24"/>
        </w:rPr>
        <w:t>/ilości sztuk/zestawów</w:t>
      </w:r>
      <w:r w:rsidR="008E2696" w:rsidRPr="006F3B0C">
        <w:rPr>
          <w:rFonts w:ascii="Arial" w:hAnsi="Arial" w:cs="Arial"/>
          <w:sz w:val="24"/>
          <w:szCs w:val="24"/>
        </w:rPr>
        <w:t xml:space="preserve"> danego wydatku i jego cenę jednostkową.</w:t>
      </w:r>
      <w:r w:rsidR="00982CC8" w:rsidRPr="006F3B0C">
        <w:rPr>
          <w:rFonts w:ascii="Arial" w:hAnsi="Arial" w:cs="Arial"/>
          <w:sz w:val="24"/>
          <w:szCs w:val="24"/>
        </w:rPr>
        <w:br/>
      </w:r>
      <w:r w:rsidR="00982CC8" w:rsidRPr="006F3B0C">
        <w:rPr>
          <w:rFonts w:ascii="Arial" w:hAnsi="Arial" w:cs="Arial"/>
          <w:sz w:val="24"/>
          <w:szCs w:val="24"/>
        </w:rPr>
        <w:br/>
      </w:r>
      <w:bookmarkStart w:id="1" w:name="_Hlk139621407"/>
      <w:r w:rsidR="00982CC8" w:rsidRPr="006F3B0C">
        <w:rPr>
          <w:rFonts w:ascii="Arial" w:hAnsi="Arial" w:cs="Arial"/>
          <w:sz w:val="24"/>
          <w:szCs w:val="24"/>
        </w:rPr>
        <w:t xml:space="preserve">Limit znaków możliwych do wpisania w polu uzasadnienie wynosi </w:t>
      </w:r>
      <w:r w:rsidR="0090701B">
        <w:rPr>
          <w:rFonts w:ascii="Arial" w:hAnsi="Arial" w:cs="Arial"/>
          <w:sz w:val="24"/>
          <w:szCs w:val="24"/>
        </w:rPr>
        <w:t>4 0</w:t>
      </w:r>
      <w:r w:rsidR="00982CC8" w:rsidRPr="006F3B0C">
        <w:rPr>
          <w:rFonts w:ascii="Arial" w:hAnsi="Arial" w:cs="Arial"/>
          <w:sz w:val="24"/>
          <w:szCs w:val="24"/>
        </w:rPr>
        <w:t xml:space="preserve">00, dlatego powinieneś wskazać wyłącznie najważniejsze, wymagane przez IZ informacje. Pamiętaj, że liczba dodanych uzasadnień nie może przekraczać liczby pozycji w budżecie projektu. Planując budżet projektu musisz wziąć pod uwagę powyższe ograniczenia. </w:t>
      </w:r>
    </w:p>
    <w:p w14:paraId="343152A4" w14:textId="30F8F45A" w:rsidR="008E2696" w:rsidRPr="006F3B0C" w:rsidRDefault="00982CC8" w:rsidP="00982CC8">
      <w:pPr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 xml:space="preserve">Dodatkowo, w celu zwiększenia czytelności uzasadnień do </w:t>
      </w:r>
      <w:r w:rsidR="00D761EB" w:rsidRPr="006F3B0C">
        <w:rPr>
          <w:rFonts w:ascii="Arial" w:hAnsi="Arial" w:cs="Arial"/>
          <w:sz w:val="24"/>
          <w:szCs w:val="24"/>
        </w:rPr>
        <w:t>pozycji budżetowych</w:t>
      </w:r>
      <w:r w:rsidR="00E0025C" w:rsidRPr="006F3B0C">
        <w:rPr>
          <w:rFonts w:ascii="Arial" w:hAnsi="Arial" w:cs="Arial"/>
          <w:sz w:val="24"/>
          <w:szCs w:val="24"/>
        </w:rPr>
        <w:t>,</w:t>
      </w:r>
      <w:r w:rsidRPr="006F3B0C">
        <w:rPr>
          <w:rFonts w:ascii="Arial" w:hAnsi="Arial" w:cs="Arial"/>
          <w:sz w:val="24"/>
          <w:szCs w:val="24"/>
        </w:rPr>
        <w:t xml:space="preserve"> w polu </w:t>
      </w:r>
      <w:r w:rsidR="00E0025C" w:rsidRPr="006F3B0C">
        <w:rPr>
          <w:rFonts w:ascii="Arial" w:hAnsi="Arial" w:cs="Arial"/>
          <w:sz w:val="24"/>
          <w:szCs w:val="24"/>
        </w:rPr>
        <w:t xml:space="preserve">dotyczącym liczby porządkowej, </w:t>
      </w:r>
      <w:r w:rsidRPr="006F3B0C">
        <w:rPr>
          <w:rFonts w:ascii="Arial" w:hAnsi="Arial" w:cs="Arial"/>
          <w:sz w:val="24"/>
          <w:szCs w:val="24"/>
        </w:rPr>
        <w:t xml:space="preserve">wskaż numer zadania i pozycji budżetowej, której dotyczy dane uzasadnienie np. </w:t>
      </w:r>
      <w:r w:rsidR="00E0025C" w:rsidRPr="006F3B0C">
        <w:rPr>
          <w:rFonts w:ascii="Arial" w:hAnsi="Arial" w:cs="Arial"/>
          <w:sz w:val="24"/>
          <w:szCs w:val="24"/>
        </w:rPr>
        <w:t>z</w:t>
      </w:r>
      <w:r w:rsidRPr="006F3B0C">
        <w:rPr>
          <w:rFonts w:ascii="Arial" w:hAnsi="Arial" w:cs="Arial"/>
          <w:sz w:val="24"/>
          <w:szCs w:val="24"/>
        </w:rPr>
        <w:t>adanie nr 1, pozycja nr 1</w:t>
      </w:r>
      <w:r w:rsidR="00D761EB" w:rsidRPr="006F3B0C">
        <w:rPr>
          <w:rFonts w:ascii="Arial" w:hAnsi="Arial" w:cs="Arial"/>
          <w:sz w:val="24"/>
          <w:szCs w:val="24"/>
        </w:rPr>
        <w:t xml:space="preserve"> lub </w:t>
      </w:r>
      <w:r w:rsidR="00E0025C" w:rsidRPr="006F3B0C">
        <w:rPr>
          <w:rFonts w:ascii="Arial" w:hAnsi="Arial" w:cs="Arial"/>
          <w:sz w:val="24"/>
          <w:szCs w:val="24"/>
        </w:rPr>
        <w:t>1.1.</w:t>
      </w:r>
      <w:r w:rsidRPr="006F3B0C">
        <w:rPr>
          <w:rFonts w:ascii="Arial" w:hAnsi="Arial" w:cs="Arial"/>
          <w:sz w:val="24"/>
          <w:szCs w:val="24"/>
        </w:rPr>
        <w:t xml:space="preserve"> (aplikacja SOWA EFS nadaje uzasadnieniom do budżetu numery porządkowe i nie uwzględnia podziału uzasadnień na poszczególne zadania</w:t>
      </w:r>
      <w:bookmarkEnd w:id="1"/>
      <w:r w:rsidRPr="006F3B0C">
        <w:rPr>
          <w:rFonts w:ascii="Arial" w:hAnsi="Arial" w:cs="Arial"/>
          <w:sz w:val="24"/>
          <w:szCs w:val="24"/>
        </w:rPr>
        <w:t xml:space="preserve">).  </w:t>
      </w:r>
    </w:p>
    <w:p w14:paraId="1C7F426A" w14:textId="77777777" w:rsidR="008E2696" w:rsidRPr="006F3B0C" w:rsidRDefault="008E2696" w:rsidP="006D164D">
      <w:pPr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Przykład: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69"/>
        <w:gridCol w:w="4117"/>
        <w:gridCol w:w="203"/>
        <w:gridCol w:w="3303"/>
      </w:tblGrid>
      <w:tr w:rsidR="00CB2F05" w:rsidRPr="006F3B0C" w14:paraId="3BDAF34A" w14:textId="77777777" w:rsidTr="008531CF">
        <w:trPr>
          <w:trHeight w:val="501"/>
        </w:trPr>
        <w:tc>
          <w:tcPr>
            <w:tcW w:w="13992" w:type="dxa"/>
            <w:gridSpan w:val="4"/>
            <w:shd w:val="clear" w:color="auto" w:fill="F2F2F2" w:themeFill="background1" w:themeFillShade="F2"/>
          </w:tcPr>
          <w:p w14:paraId="72C64892" w14:textId="77777777" w:rsidR="00CB2F05" w:rsidRPr="006F3B0C" w:rsidRDefault="00CB2F05" w:rsidP="004141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t>Budżet projektu</w:t>
            </w:r>
          </w:p>
        </w:tc>
      </w:tr>
      <w:tr w:rsidR="00CB2F05" w:rsidRPr="006F3B0C" w14:paraId="2620EDAE" w14:textId="77777777" w:rsidTr="00CA5A98">
        <w:trPr>
          <w:trHeight w:val="781"/>
        </w:trPr>
        <w:tc>
          <w:tcPr>
            <w:tcW w:w="6369" w:type="dxa"/>
            <w:shd w:val="clear" w:color="auto" w:fill="F2F2F2" w:themeFill="background1" w:themeFillShade="F2"/>
          </w:tcPr>
          <w:p w14:paraId="59B4273D" w14:textId="23EBA63A" w:rsidR="00CB2F05" w:rsidRPr="006F3B0C" w:rsidRDefault="00CB2F05" w:rsidP="004141BD">
            <w:pPr>
              <w:rPr>
                <w:rFonts w:ascii="Arial" w:hAnsi="Arial" w:cs="Arial"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Nazwa zadania</w:t>
            </w:r>
            <w:r w:rsidRPr="006F3B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F3B0C">
              <w:rPr>
                <w:rFonts w:ascii="Arial" w:hAnsi="Arial" w:cs="Arial"/>
                <w:sz w:val="24"/>
                <w:szCs w:val="24"/>
              </w:rPr>
              <w:br/>
            </w:r>
            <w:r w:rsidR="00CD31BA" w:rsidRPr="006F3B0C">
              <w:rPr>
                <w:rFonts w:ascii="Arial" w:hAnsi="Arial" w:cs="Arial"/>
                <w:sz w:val="24"/>
                <w:szCs w:val="24"/>
              </w:rPr>
              <w:t xml:space="preserve">Zadanie </w:t>
            </w:r>
            <w:r w:rsidR="00674F1E">
              <w:rPr>
                <w:rFonts w:ascii="Arial" w:hAnsi="Arial" w:cs="Arial"/>
                <w:sz w:val="24"/>
                <w:szCs w:val="24"/>
              </w:rPr>
              <w:t>2</w:t>
            </w:r>
            <w:r w:rsidR="00CD31BA" w:rsidRPr="006F3B0C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501C76">
              <w:rPr>
                <w:rFonts w:ascii="Arial" w:hAnsi="Arial" w:cs="Arial"/>
                <w:sz w:val="24"/>
                <w:szCs w:val="24"/>
              </w:rPr>
              <w:t xml:space="preserve">Aktywizacja zawodowa </w:t>
            </w:r>
          </w:p>
        </w:tc>
        <w:tc>
          <w:tcPr>
            <w:tcW w:w="4117" w:type="dxa"/>
            <w:shd w:val="clear" w:color="auto" w:fill="F2F2F2" w:themeFill="background1" w:themeFillShade="F2"/>
          </w:tcPr>
          <w:p w14:paraId="6F522254" w14:textId="4F5AB16F" w:rsidR="00CB2F05" w:rsidRPr="006F3B0C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DA7108">
              <w:rPr>
                <w:rFonts w:ascii="Arial" w:hAnsi="Arial" w:cs="Arial"/>
                <w:sz w:val="24"/>
                <w:szCs w:val="24"/>
              </w:rPr>
              <w:t>192 000</w:t>
            </w:r>
            <w:r w:rsidR="00CD31BA" w:rsidRPr="006F3B0C">
              <w:rPr>
                <w:rFonts w:ascii="Arial" w:hAnsi="Arial" w:cs="Arial"/>
                <w:sz w:val="24"/>
                <w:szCs w:val="24"/>
              </w:rPr>
              <w:t>,00</w:t>
            </w:r>
            <w:r w:rsidR="00270C0D" w:rsidRPr="006F3B0C">
              <w:rPr>
                <w:rFonts w:ascii="Arial" w:hAnsi="Arial" w:cs="Arial"/>
                <w:sz w:val="24"/>
                <w:szCs w:val="24"/>
              </w:rPr>
              <w:t xml:space="preserve"> zł</w:t>
            </w:r>
            <w:r w:rsidR="00CD31BA" w:rsidRPr="006F3B0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</w:p>
        </w:tc>
        <w:tc>
          <w:tcPr>
            <w:tcW w:w="3506" w:type="dxa"/>
            <w:gridSpan w:val="2"/>
            <w:shd w:val="clear" w:color="auto" w:fill="F2F2F2" w:themeFill="background1" w:themeFillShade="F2"/>
          </w:tcPr>
          <w:p w14:paraId="3CFBE22F" w14:textId="7E05AF41" w:rsidR="00CB2F05" w:rsidRPr="006F3B0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91483A">
              <w:rPr>
                <w:rFonts w:ascii="Arial" w:hAnsi="Arial" w:cs="Arial"/>
                <w:sz w:val="24"/>
                <w:szCs w:val="24"/>
              </w:rPr>
              <w:t>182 400</w:t>
            </w:r>
            <w:r w:rsidR="00CD31BA" w:rsidRPr="006F3B0C">
              <w:rPr>
                <w:rFonts w:ascii="Arial" w:hAnsi="Arial" w:cs="Arial"/>
                <w:sz w:val="24"/>
                <w:szCs w:val="24"/>
              </w:rPr>
              <w:t>,00</w:t>
            </w:r>
            <w:r w:rsidR="00270C0D" w:rsidRPr="006F3B0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</w:tr>
      <w:tr w:rsidR="00CB2F05" w:rsidRPr="006F3B0C" w14:paraId="559312DE" w14:textId="77777777" w:rsidTr="00CA5A98">
        <w:tc>
          <w:tcPr>
            <w:tcW w:w="6369" w:type="dxa"/>
          </w:tcPr>
          <w:p w14:paraId="584B066C" w14:textId="7FD0125E" w:rsidR="00CB2F05" w:rsidRPr="006F3B0C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Nazwa kosztu</w:t>
            </w:r>
            <w:r w:rsidRPr="006F3B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F3B0C">
              <w:rPr>
                <w:rFonts w:ascii="Arial" w:hAnsi="Arial" w:cs="Arial"/>
                <w:sz w:val="24"/>
                <w:szCs w:val="24"/>
              </w:rPr>
              <w:br/>
            </w:r>
            <w:r w:rsidR="00674F1E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  <w:r w:rsidR="00F664C3" w:rsidRPr="006F3B0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.1. </w:t>
            </w:r>
            <w:r w:rsidR="007B0E9F" w:rsidRPr="006F3B0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Wynagrodzenie </w:t>
            </w:r>
            <w:r w:rsidR="001E570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doradcy zawodowego </w:t>
            </w:r>
            <w:r w:rsidR="002F4B78" w:rsidRPr="006F3B0C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17" w:type="dxa"/>
          </w:tcPr>
          <w:p w14:paraId="514251BF" w14:textId="04EA403D" w:rsidR="00CB2F05" w:rsidRPr="006F3B0C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DA7108">
              <w:rPr>
                <w:rFonts w:ascii="Arial" w:hAnsi="Arial" w:cs="Arial"/>
                <w:sz w:val="24"/>
                <w:szCs w:val="24"/>
              </w:rPr>
              <w:t>192</w:t>
            </w:r>
            <w:r w:rsidR="00CD31BA" w:rsidRPr="006F3B0C">
              <w:rPr>
                <w:rFonts w:ascii="Arial" w:hAnsi="Arial" w:cs="Arial"/>
                <w:sz w:val="24"/>
                <w:szCs w:val="24"/>
              </w:rPr>
              <w:t> 000,00</w:t>
            </w:r>
            <w:r w:rsidR="00270C0D" w:rsidRPr="006F3B0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  <w:tc>
          <w:tcPr>
            <w:tcW w:w="3506" w:type="dxa"/>
            <w:gridSpan w:val="2"/>
          </w:tcPr>
          <w:p w14:paraId="7846F788" w14:textId="5E09E2C5" w:rsidR="00CB2F05" w:rsidRPr="006F3B0C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91483A">
              <w:rPr>
                <w:rFonts w:ascii="Arial" w:hAnsi="Arial" w:cs="Arial"/>
                <w:sz w:val="24"/>
                <w:szCs w:val="24"/>
              </w:rPr>
              <w:t>182 400</w:t>
            </w:r>
            <w:r w:rsidR="00CD31BA" w:rsidRPr="006F3B0C">
              <w:rPr>
                <w:rFonts w:ascii="Arial" w:hAnsi="Arial" w:cs="Arial"/>
                <w:sz w:val="24"/>
                <w:szCs w:val="24"/>
              </w:rPr>
              <w:t>,00</w:t>
            </w:r>
            <w:r w:rsidR="00270C0D" w:rsidRPr="006F3B0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</w:tr>
      <w:tr w:rsidR="00CB2F05" w:rsidRPr="006F3B0C" w14:paraId="16805A2E" w14:textId="77777777" w:rsidTr="00CA5A98">
        <w:tc>
          <w:tcPr>
            <w:tcW w:w="6369" w:type="dxa"/>
          </w:tcPr>
          <w:p w14:paraId="0647AF3C" w14:textId="5F669B21" w:rsidR="00CB2F05" w:rsidRPr="006F3B0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Uproszczona metoda rozliczenia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3A4DB3" w:rsidRPr="006F3B0C">
              <w:rPr>
                <w:rFonts w:ascii="Arial" w:hAnsi="Arial" w:cs="Arial"/>
                <w:sz w:val="24"/>
                <w:szCs w:val="24"/>
              </w:rPr>
              <w:t>N</w:t>
            </w:r>
            <w:r w:rsidR="00F8795C" w:rsidRPr="006F3B0C">
              <w:rPr>
                <w:rFonts w:ascii="Arial" w:hAnsi="Arial" w:cs="Arial"/>
                <w:sz w:val="24"/>
                <w:szCs w:val="24"/>
              </w:rPr>
              <w:t>ie</w:t>
            </w:r>
          </w:p>
        </w:tc>
        <w:tc>
          <w:tcPr>
            <w:tcW w:w="7623" w:type="dxa"/>
            <w:gridSpan w:val="3"/>
          </w:tcPr>
          <w:p w14:paraId="071A4972" w14:textId="2A635C67" w:rsidR="00CB2F05" w:rsidRPr="006F3B0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Kategoria kosztu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3A4DB3" w:rsidRPr="006F3B0C">
              <w:rPr>
                <w:rFonts w:ascii="Arial" w:hAnsi="Arial" w:cs="Arial"/>
                <w:sz w:val="24"/>
                <w:szCs w:val="24"/>
              </w:rPr>
              <w:t>Personel projektu</w:t>
            </w:r>
          </w:p>
        </w:tc>
      </w:tr>
      <w:tr w:rsidR="00CB2F05" w:rsidRPr="006F3B0C" w14:paraId="1E62FCFF" w14:textId="77777777" w:rsidTr="00CA5A98">
        <w:tc>
          <w:tcPr>
            <w:tcW w:w="6369" w:type="dxa"/>
          </w:tcPr>
          <w:p w14:paraId="6BF49A5A" w14:textId="404D20F0" w:rsidR="00CB2F05" w:rsidRPr="006F3B0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DA7108">
              <w:rPr>
                <w:rFonts w:ascii="Arial" w:hAnsi="Arial" w:cs="Arial"/>
                <w:sz w:val="24"/>
                <w:szCs w:val="24"/>
              </w:rPr>
              <w:t>192</w:t>
            </w:r>
            <w:r w:rsidR="00B511D4" w:rsidRPr="006F3B0C">
              <w:rPr>
                <w:rFonts w:ascii="Arial" w:hAnsi="Arial" w:cs="Arial"/>
                <w:sz w:val="24"/>
                <w:szCs w:val="24"/>
              </w:rPr>
              <w:t> </w:t>
            </w:r>
            <w:r w:rsidR="00CD31BA" w:rsidRPr="006F3B0C">
              <w:rPr>
                <w:rFonts w:ascii="Arial" w:hAnsi="Arial" w:cs="Arial"/>
                <w:sz w:val="24"/>
                <w:szCs w:val="24"/>
              </w:rPr>
              <w:t>000,00</w:t>
            </w:r>
            <w:r w:rsidR="00270C0D" w:rsidRPr="006F3B0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  <w:tc>
          <w:tcPr>
            <w:tcW w:w="7623" w:type="dxa"/>
            <w:gridSpan w:val="3"/>
          </w:tcPr>
          <w:p w14:paraId="21D25DBE" w14:textId="65E63DCF" w:rsidR="00CB2F05" w:rsidRPr="006F3B0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91483A">
              <w:rPr>
                <w:rFonts w:ascii="Arial" w:hAnsi="Arial" w:cs="Arial"/>
                <w:sz w:val="24"/>
                <w:szCs w:val="24"/>
              </w:rPr>
              <w:t>182 400</w:t>
            </w:r>
            <w:r w:rsidR="00CD31BA" w:rsidRPr="006F3B0C">
              <w:rPr>
                <w:rFonts w:ascii="Arial" w:hAnsi="Arial" w:cs="Arial"/>
                <w:sz w:val="24"/>
                <w:szCs w:val="24"/>
              </w:rPr>
              <w:t>,00</w:t>
            </w:r>
            <w:r w:rsidR="00270C0D" w:rsidRPr="006F3B0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</w:tr>
      <w:tr w:rsidR="00CB2F05" w:rsidRPr="006F3B0C" w14:paraId="60375B60" w14:textId="77777777" w:rsidTr="00CA5A98">
        <w:tc>
          <w:tcPr>
            <w:tcW w:w="6369" w:type="dxa"/>
          </w:tcPr>
          <w:p w14:paraId="5690743D" w14:textId="77777777" w:rsidR="00CB2F05" w:rsidRPr="006F3B0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7623" w:type="dxa"/>
            <w:gridSpan w:val="3"/>
          </w:tcPr>
          <w:p w14:paraId="7EC82B70" w14:textId="5B9779A8" w:rsidR="00CB2F05" w:rsidRPr="006F3B0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7A413D" w:rsidRPr="006F3B0C">
              <w:rPr>
                <w:rFonts w:ascii="Arial" w:hAnsi="Arial" w:cs="Arial"/>
                <w:sz w:val="24"/>
                <w:szCs w:val="24"/>
              </w:rPr>
              <w:t>XYZ</w:t>
            </w:r>
          </w:p>
        </w:tc>
      </w:tr>
      <w:tr w:rsidR="00CB2F05" w:rsidRPr="006F3B0C" w14:paraId="73F05D37" w14:textId="77777777" w:rsidTr="00CA5A98">
        <w:tc>
          <w:tcPr>
            <w:tcW w:w="6369" w:type="dxa"/>
          </w:tcPr>
          <w:p w14:paraId="46B95D19" w14:textId="6C5D90FD" w:rsidR="00CB2F05" w:rsidRPr="006F3B0C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Nazwa kosztu</w:t>
            </w:r>
            <w:r w:rsidRPr="006F3B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F3B0C">
              <w:rPr>
                <w:rFonts w:ascii="Arial" w:hAnsi="Arial" w:cs="Arial"/>
                <w:sz w:val="24"/>
                <w:szCs w:val="24"/>
              </w:rPr>
              <w:br/>
            </w:r>
            <w:r w:rsidR="00674F1E">
              <w:rPr>
                <w:rFonts w:ascii="Arial" w:hAnsi="Arial" w:cs="Arial"/>
                <w:sz w:val="24"/>
                <w:szCs w:val="24"/>
              </w:rPr>
              <w:t>2</w:t>
            </w:r>
            <w:r w:rsidR="00F664C3" w:rsidRPr="006F3B0C">
              <w:rPr>
                <w:rFonts w:ascii="Arial" w:hAnsi="Arial" w:cs="Arial"/>
                <w:sz w:val="24"/>
                <w:szCs w:val="24"/>
              </w:rPr>
              <w:t xml:space="preserve">.2. </w:t>
            </w:r>
            <w:r w:rsidR="001E5701">
              <w:rPr>
                <w:rFonts w:ascii="Arial" w:hAnsi="Arial" w:cs="Arial"/>
                <w:sz w:val="24"/>
                <w:szCs w:val="24"/>
              </w:rPr>
              <w:t xml:space="preserve">Szkolenia zawodowe </w:t>
            </w:r>
          </w:p>
        </w:tc>
        <w:tc>
          <w:tcPr>
            <w:tcW w:w="4117" w:type="dxa"/>
          </w:tcPr>
          <w:p w14:paraId="50355F26" w14:textId="06AB1D01" w:rsidR="00CB2F05" w:rsidRPr="006F3B0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143DFF">
              <w:rPr>
                <w:rFonts w:ascii="Arial" w:hAnsi="Arial" w:cs="Arial"/>
                <w:sz w:val="24"/>
                <w:szCs w:val="24"/>
              </w:rPr>
              <w:t>62 500</w:t>
            </w:r>
            <w:r w:rsidR="00AA4539" w:rsidRPr="006F3B0C">
              <w:rPr>
                <w:rFonts w:ascii="Arial" w:hAnsi="Arial" w:cs="Arial"/>
                <w:sz w:val="24"/>
                <w:szCs w:val="24"/>
              </w:rPr>
              <w:t>,00</w:t>
            </w:r>
            <w:r w:rsidR="00270C0D" w:rsidRPr="006F3B0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  <w:tc>
          <w:tcPr>
            <w:tcW w:w="3506" w:type="dxa"/>
            <w:gridSpan w:val="2"/>
          </w:tcPr>
          <w:p w14:paraId="2A901131" w14:textId="630B9831" w:rsidR="00CB2F05" w:rsidRPr="006F3B0C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91483A">
              <w:rPr>
                <w:rFonts w:ascii="Arial" w:hAnsi="Arial" w:cs="Arial"/>
                <w:sz w:val="24"/>
                <w:szCs w:val="24"/>
              </w:rPr>
              <w:t>59 375</w:t>
            </w:r>
            <w:r w:rsidR="00270C0D" w:rsidRPr="006F3B0C">
              <w:rPr>
                <w:rFonts w:ascii="Arial" w:hAnsi="Arial" w:cs="Arial"/>
                <w:sz w:val="24"/>
                <w:szCs w:val="24"/>
              </w:rPr>
              <w:t>,00 zł</w:t>
            </w:r>
          </w:p>
        </w:tc>
      </w:tr>
      <w:tr w:rsidR="00CB2F05" w:rsidRPr="006F3B0C" w14:paraId="565420D2" w14:textId="77777777" w:rsidTr="00CA5A98">
        <w:tc>
          <w:tcPr>
            <w:tcW w:w="6369" w:type="dxa"/>
          </w:tcPr>
          <w:p w14:paraId="6734EDB5" w14:textId="41407AE0" w:rsidR="00CB2F05" w:rsidRPr="006F3B0C" w:rsidRDefault="00CB2F05" w:rsidP="00414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3B0C">
              <w:rPr>
                <w:rFonts w:ascii="Arial" w:hAnsi="Arial" w:cs="Arial"/>
                <w:b/>
                <w:bCs/>
                <w:sz w:val="20"/>
                <w:szCs w:val="20"/>
              </w:rPr>
              <w:t>Uproszczona metoda rozliczenia</w:t>
            </w:r>
            <w:r w:rsidRPr="006F3B0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2B5E44" w:rsidRPr="006F3B0C">
              <w:rPr>
                <w:rFonts w:ascii="Arial" w:hAnsi="Arial" w:cs="Arial"/>
                <w:sz w:val="24"/>
                <w:szCs w:val="24"/>
              </w:rPr>
              <w:t>N</w:t>
            </w:r>
            <w:r w:rsidR="00F8795C" w:rsidRPr="006F3B0C">
              <w:rPr>
                <w:rFonts w:ascii="Arial" w:hAnsi="Arial" w:cs="Arial"/>
                <w:sz w:val="24"/>
                <w:szCs w:val="24"/>
              </w:rPr>
              <w:t>ie</w:t>
            </w:r>
          </w:p>
        </w:tc>
        <w:tc>
          <w:tcPr>
            <w:tcW w:w="7623" w:type="dxa"/>
            <w:gridSpan w:val="3"/>
          </w:tcPr>
          <w:p w14:paraId="749013CA" w14:textId="7E70148E" w:rsidR="00CB2F05" w:rsidRPr="006F3B0C" w:rsidRDefault="00CB2F05" w:rsidP="00414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3B0C">
              <w:rPr>
                <w:rFonts w:ascii="Arial" w:hAnsi="Arial" w:cs="Arial"/>
                <w:b/>
                <w:bCs/>
                <w:sz w:val="20"/>
                <w:szCs w:val="20"/>
              </w:rPr>
              <w:t>Kategoria kosztu</w:t>
            </w:r>
            <w:r w:rsidRPr="006F3B0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931D98" w:rsidRPr="006F3B0C">
              <w:rPr>
                <w:rFonts w:ascii="Arial" w:hAnsi="Arial" w:cs="Arial"/>
                <w:sz w:val="24"/>
                <w:szCs w:val="24"/>
              </w:rPr>
              <w:t xml:space="preserve">Koszty </w:t>
            </w:r>
            <w:r w:rsidR="009D63C0" w:rsidRPr="009D63C0">
              <w:rPr>
                <w:rFonts w:ascii="Arial" w:hAnsi="Arial" w:cs="Arial"/>
                <w:sz w:val="24"/>
                <w:szCs w:val="24"/>
              </w:rPr>
              <w:t>wsparcia uczestników projektu oraz podmiotów objętych wsparciem</w:t>
            </w:r>
          </w:p>
        </w:tc>
      </w:tr>
      <w:tr w:rsidR="00CB2F05" w:rsidRPr="006F3B0C" w14:paraId="4BDE90DD" w14:textId="77777777" w:rsidTr="00CA5A98">
        <w:tc>
          <w:tcPr>
            <w:tcW w:w="6369" w:type="dxa"/>
          </w:tcPr>
          <w:p w14:paraId="5CB75A5F" w14:textId="61164068" w:rsidR="00CB2F05" w:rsidRPr="006F3B0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143DFF">
              <w:rPr>
                <w:rFonts w:ascii="Arial" w:hAnsi="Arial" w:cs="Arial"/>
                <w:sz w:val="24"/>
                <w:szCs w:val="24"/>
              </w:rPr>
              <w:t>62 500</w:t>
            </w:r>
            <w:r w:rsidR="00270C0D" w:rsidRPr="006F3B0C">
              <w:rPr>
                <w:rFonts w:ascii="Arial" w:hAnsi="Arial" w:cs="Arial"/>
                <w:sz w:val="24"/>
                <w:szCs w:val="24"/>
              </w:rPr>
              <w:t>,00 zł</w:t>
            </w:r>
          </w:p>
        </w:tc>
        <w:tc>
          <w:tcPr>
            <w:tcW w:w="7623" w:type="dxa"/>
            <w:gridSpan w:val="3"/>
          </w:tcPr>
          <w:p w14:paraId="0112DE16" w14:textId="077AF721" w:rsidR="00CB2F05" w:rsidRPr="006F3B0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91483A">
              <w:rPr>
                <w:rFonts w:ascii="Arial" w:hAnsi="Arial" w:cs="Arial"/>
                <w:sz w:val="24"/>
                <w:szCs w:val="24"/>
              </w:rPr>
              <w:t>59 375</w:t>
            </w:r>
            <w:r w:rsidR="00270C0D" w:rsidRPr="006F3B0C">
              <w:rPr>
                <w:rFonts w:ascii="Arial" w:hAnsi="Arial" w:cs="Arial"/>
                <w:sz w:val="24"/>
                <w:szCs w:val="24"/>
              </w:rPr>
              <w:t>,00 zł</w:t>
            </w:r>
          </w:p>
        </w:tc>
      </w:tr>
      <w:tr w:rsidR="00CB2F05" w:rsidRPr="006F3B0C" w14:paraId="3B71DB66" w14:textId="77777777" w:rsidTr="00CA5A98">
        <w:tc>
          <w:tcPr>
            <w:tcW w:w="6369" w:type="dxa"/>
          </w:tcPr>
          <w:p w14:paraId="346841D5" w14:textId="2F4845A1" w:rsidR="00CB2F05" w:rsidRPr="006F3B0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143DF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podwykonawstwo </w:t>
            </w:r>
          </w:p>
        </w:tc>
        <w:tc>
          <w:tcPr>
            <w:tcW w:w="7623" w:type="dxa"/>
            <w:gridSpan w:val="3"/>
          </w:tcPr>
          <w:p w14:paraId="1EB25BA0" w14:textId="2FA2DD04" w:rsidR="00CB2F05" w:rsidRPr="006F3B0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7A413D" w:rsidRPr="006F3B0C">
              <w:rPr>
                <w:rFonts w:ascii="Arial" w:hAnsi="Arial" w:cs="Arial"/>
                <w:sz w:val="24"/>
                <w:szCs w:val="24"/>
              </w:rPr>
              <w:t>XYZ</w:t>
            </w:r>
            <w:r w:rsidR="00702DFE" w:rsidRPr="006F3B0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90701B" w:rsidRPr="006F3B0C" w14:paraId="2D5F71EE" w14:textId="77ADCBA0" w:rsidTr="0090701B">
        <w:tc>
          <w:tcPr>
            <w:tcW w:w="6369" w:type="dxa"/>
          </w:tcPr>
          <w:p w14:paraId="64830CFE" w14:textId="0E64C16D" w:rsidR="0090701B" w:rsidRPr="006F3B0C" w:rsidRDefault="0090701B" w:rsidP="009070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Nazwa kosztu</w:t>
            </w:r>
            <w:r w:rsidRPr="006F3B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F3B0C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6F3B0C">
              <w:rPr>
                <w:rFonts w:ascii="Arial" w:hAnsi="Arial" w:cs="Arial"/>
                <w:sz w:val="24"/>
                <w:szCs w:val="24"/>
              </w:rPr>
              <w:t>.</w:t>
            </w:r>
            <w:r w:rsidR="00B10A54">
              <w:rPr>
                <w:rFonts w:ascii="Arial" w:hAnsi="Arial" w:cs="Arial"/>
                <w:sz w:val="24"/>
                <w:szCs w:val="24"/>
              </w:rPr>
              <w:t>3</w:t>
            </w:r>
            <w:r w:rsidRPr="006F3B0C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 xml:space="preserve">Stypendium </w:t>
            </w:r>
            <w:r w:rsidR="00B10A54">
              <w:rPr>
                <w:rFonts w:ascii="Arial" w:hAnsi="Arial" w:cs="Arial"/>
                <w:sz w:val="24"/>
                <w:szCs w:val="24"/>
              </w:rPr>
              <w:t xml:space="preserve">szkoleniowe </w:t>
            </w:r>
          </w:p>
        </w:tc>
        <w:tc>
          <w:tcPr>
            <w:tcW w:w="4320" w:type="dxa"/>
            <w:gridSpan w:val="2"/>
          </w:tcPr>
          <w:p w14:paraId="12965C4B" w14:textId="230FD109" w:rsidR="0090701B" w:rsidRPr="006F3B0C" w:rsidRDefault="0090701B" w:rsidP="009070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B10A54">
              <w:rPr>
                <w:rFonts w:ascii="Arial" w:hAnsi="Arial" w:cs="Arial"/>
                <w:sz w:val="24"/>
                <w:szCs w:val="24"/>
                <w14:ligatures w14:val="standardContextual"/>
              </w:rPr>
              <w:t>204 292,25 zł</w:t>
            </w:r>
          </w:p>
        </w:tc>
        <w:tc>
          <w:tcPr>
            <w:tcW w:w="3303" w:type="dxa"/>
          </w:tcPr>
          <w:p w14:paraId="6169BE0C" w14:textId="106E2841" w:rsidR="0090701B" w:rsidRPr="006F3B0C" w:rsidRDefault="0090701B" w:rsidP="009070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91483A">
              <w:rPr>
                <w:rFonts w:ascii="Arial" w:hAnsi="Arial" w:cs="Arial"/>
                <w:sz w:val="24"/>
                <w:szCs w:val="24"/>
                <w14:ligatures w14:val="standardContextual"/>
              </w:rPr>
              <w:t>194 077,63</w:t>
            </w:r>
            <w:r w:rsidR="00B10A54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zł</w:t>
            </w:r>
          </w:p>
        </w:tc>
      </w:tr>
      <w:tr w:rsidR="0090701B" w:rsidRPr="006F3B0C" w14:paraId="77523C98" w14:textId="77777777" w:rsidTr="00CA5A98">
        <w:tc>
          <w:tcPr>
            <w:tcW w:w="6369" w:type="dxa"/>
          </w:tcPr>
          <w:p w14:paraId="41A27248" w14:textId="7115C1D5" w:rsidR="0090701B" w:rsidRPr="006F3B0C" w:rsidRDefault="0090701B" w:rsidP="009070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20"/>
                <w:szCs w:val="20"/>
              </w:rPr>
              <w:t>Uproszczona metoda rozliczenia</w:t>
            </w:r>
            <w:r w:rsidRPr="006F3B0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F3B0C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  <w:tc>
          <w:tcPr>
            <w:tcW w:w="7623" w:type="dxa"/>
            <w:gridSpan w:val="3"/>
          </w:tcPr>
          <w:p w14:paraId="1006FE30" w14:textId="7F6F8D5F" w:rsidR="0090701B" w:rsidRPr="006F3B0C" w:rsidRDefault="0090701B" w:rsidP="009070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20"/>
                <w:szCs w:val="20"/>
              </w:rPr>
              <w:t>Kategoria kosztu</w:t>
            </w:r>
            <w:r w:rsidRPr="006F3B0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B10A54" w:rsidRPr="00C16AEA">
              <w:rPr>
                <w:rFonts w:ascii="Arial" w:hAnsi="Arial" w:cs="Arial"/>
                <w:sz w:val="24"/>
                <w:szCs w:val="24"/>
              </w:rPr>
              <w:t xml:space="preserve">Wsparcie finansowe udzielone </w:t>
            </w:r>
            <w:proofErr w:type="spellStart"/>
            <w:r w:rsidR="00B10A54" w:rsidRPr="00C16AEA">
              <w:rPr>
                <w:rFonts w:ascii="Arial" w:hAnsi="Arial" w:cs="Arial"/>
                <w:sz w:val="24"/>
                <w:szCs w:val="24"/>
              </w:rPr>
              <w:t>grantobiorcom</w:t>
            </w:r>
            <w:proofErr w:type="spellEnd"/>
            <w:r w:rsidR="00B10A54" w:rsidRPr="00C16AEA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B10A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10A54" w:rsidRPr="00C16AEA">
              <w:rPr>
                <w:rFonts w:ascii="Arial" w:hAnsi="Arial" w:cs="Arial"/>
                <w:sz w:val="24"/>
                <w:szCs w:val="24"/>
              </w:rPr>
              <w:t>uczestnikom projektu</w:t>
            </w:r>
          </w:p>
        </w:tc>
      </w:tr>
      <w:tr w:rsidR="0090701B" w:rsidRPr="006F3B0C" w14:paraId="3D8C91C4" w14:textId="77777777" w:rsidTr="00CA5A98">
        <w:tc>
          <w:tcPr>
            <w:tcW w:w="6369" w:type="dxa"/>
          </w:tcPr>
          <w:p w14:paraId="28EB8629" w14:textId="333817BF" w:rsidR="0090701B" w:rsidRPr="006F3B0C" w:rsidRDefault="0090701B" w:rsidP="009070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B10A54">
              <w:rPr>
                <w:rFonts w:ascii="Arial" w:hAnsi="Arial" w:cs="Arial"/>
                <w:sz w:val="24"/>
                <w:szCs w:val="24"/>
                <w14:ligatures w14:val="standardContextual"/>
              </w:rPr>
              <w:t>204 292,25 zł</w:t>
            </w:r>
          </w:p>
        </w:tc>
        <w:tc>
          <w:tcPr>
            <w:tcW w:w="7623" w:type="dxa"/>
            <w:gridSpan w:val="3"/>
          </w:tcPr>
          <w:p w14:paraId="6E869EF2" w14:textId="0F9A598B" w:rsidR="0090701B" w:rsidRPr="006F3B0C" w:rsidRDefault="0090701B" w:rsidP="009070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91483A">
              <w:rPr>
                <w:rFonts w:ascii="Arial" w:hAnsi="Arial" w:cs="Arial"/>
                <w:sz w:val="24"/>
                <w:szCs w:val="24"/>
                <w14:ligatures w14:val="standardContextual"/>
              </w:rPr>
              <w:t>194 077,63</w:t>
            </w:r>
            <w:r w:rsidR="00B10A54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zł</w:t>
            </w:r>
          </w:p>
        </w:tc>
      </w:tr>
      <w:tr w:rsidR="0090701B" w:rsidRPr="006F3B0C" w14:paraId="3A390012" w14:textId="77777777" w:rsidTr="00CA5A98">
        <w:tc>
          <w:tcPr>
            <w:tcW w:w="6369" w:type="dxa"/>
          </w:tcPr>
          <w:p w14:paraId="54C0DCC0" w14:textId="1945E5C9" w:rsidR="0090701B" w:rsidRPr="006F3B0C" w:rsidRDefault="0090701B" w:rsidP="009070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podwykonawstwo </w:t>
            </w:r>
          </w:p>
        </w:tc>
        <w:tc>
          <w:tcPr>
            <w:tcW w:w="7623" w:type="dxa"/>
            <w:gridSpan w:val="3"/>
          </w:tcPr>
          <w:p w14:paraId="05E195B5" w14:textId="298D19E7" w:rsidR="0090701B" w:rsidRPr="006F3B0C" w:rsidRDefault="0090701B" w:rsidP="009070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6F3B0C">
              <w:rPr>
                <w:rFonts w:ascii="Arial" w:hAnsi="Arial" w:cs="Arial"/>
                <w:sz w:val="24"/>
                <w:szCs w:val="24"/>
              </w:rPr>
              <w:t xml:space="preserve">XYZ </w:t>
            </w:r>
          </w:p>
        </w:tc>
      </w:tr>
      <w:tr w:rsidR="0090701B" w:rsidRPr="006F3B0C" w14:paraId="4C4B752F" w14:textId="77777777" w:rsidTr="00CA5A98">
        <w:trPr>
          <w:trHeight w:val="781"/>
        </w:trPr>
        <w:tc>
          <w:tcPr>
            <w:tcW w:w="6369" w:type="dxa"/>
            <w:shd w:val="clear" w:color="auto" w:fill="F2F2F2" w:themeFill="background1" w:themeFillShade="F2"/>
          </w:tcPr>
          <w:p w14:paraId="2E22780C" w14:textId="66DEF416" w:rsidR="0090701B" w:rsidRPr="006F3B0C" w:rsidRDefault="0090701B" w:rsidP="009070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35727044"/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Nazwa zadania</w:t>
            </w:r>
            <w:r w:rsidRPr="006F3B0C">
              <w:rPr>
                <w:rFonts w:ascii="Arial" w:hAnsi="Arial" w:cs="Arial"/>
                <w:sz w:val="24"/>
                <w:szCs w:val="24"/>
              </w:rPr>
              <w:br/>
              <w:t xml:space="preserve">Zadanie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6F3B0C">
              <w:rPr>
                <w:rFonts w:ascii="Arial" w:hAnsi="Arial" w:cs="Arial"/>
                <w:sz w:val="24"/>
                <w:szCs w:val="24"/>
              </w:rPr>
              <w:t xml:space="preserve"> Koszty pośrednie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  <w:tc>
          <w:tcPr>
            <w:tcW w:w="4117" w:type="dxa"/>
            <w:shd w:val="clear" w:color="auto" w:fill="F2F2F2" w:themeFill="background1" w:themeFillShade="F2"/>
          </w:tcPr>
          <w:p w14:paraId="7B642B9D" w14:textId="73A329D7" w:rsidR="0090701B" w:rsidRPr="006F3B0C" w:rsidRDefault="0090701B" w:rsidP="009070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63 625</w:t>
            </w:r>
            <w:r w:rsidRPr="006F3B0C">
              <w:rPr>
                <w:rFonts w:ascii="Arial" w:hAnsi="Arial" w:cs="Arial"/>
                <w:sz w:val="24"/>
                <w:szCs w:val="24"/>
              </w:rPr>
              <w:t>,00 zł</w:t>
            </w:r>
          </w:p>
        </w:tc>
        <w:tc>
          <w:tcPr>
            <w:tcW w:w="3506" w:type="dxa"/>
            <w:gridSpan w:val="2"/>
            <w:shd w:val="clear" w:color="auto" w:fill="F2F2F2" w:themeFill="background1" w:themeFillShade="F2"/>
          </w:tcPr>
          <w:p w14:paraId="4CEA1C46" w14:textId="16D8E2E7" w:rsidR="0090701B" w:rsidRPr="006F3B0C" w:rsidRDefault="0090701B" w:rsidP="009070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91483A">
              <w:rPr>
                <w:rFonts w:ascii="Arial" w:hAnsi="Arial" w:cs="Arial"/>
                <w:sz w:val="24"/>
                <w:szCs w:val="24"/>
              </w:rPr>
              <w:t>60 443,75</w:t>
            </w:r>
            <w:r w:rsidRPr="006F3B0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</w:tr>
      <w:tr w:rsidR="0090701B" w:rsidRPr="006F3B0C" w14:paraId="70CD13A8" w14:textId="77777777" w:rsidTr="00CA5A98">
        <w:tc>
          <w:tcPr>
            <w:tcW w:w="6369" w:type="dxa"/>
          </w:tcPr>
          <w:p w14:paraId="19E2E093" w14:textId="5C738FC6" w:rsidR="0090701B" w:rsidRPr="006F3B0C" w:rsidRDefault="0090701B" w:rsidP="0090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Nazwa kosztu 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6F3B0C">
              <w:rPr>
                <w:rFonts w:ascii="Arial" w:hAnsi="Arial" w:cs="Arial"/>
                <w:sz w:val="24"/>
                <w:szCs w:val="24"/>
              </w:rPr>
              <w:t xml:space="preserve">.1. </w:t>
            </w:r>
            <w:r w:rsidRPr="006F3B0C">
              <w:rPr>
                <w:rFonts w:ascii="Arial" w:hAnsi="Arial" w:cs="Arial"/>
                <w:sz w:val="24"/>
                <w:szCs w:val="24"/>
                <w14:ligatures w14:val="standardContextual"/>
              </w:rPr>
              <w:t>Koszty pośrednie - 25% od kwalifikowalnych</w:t>
            </w:r>
          </w:p>
          <w:p w14:paraId="05DB580E" w14:textId="2FCE3328" w:rsidR="0090701B" w:rsidRPr="006F3B0C" w:rsidRDefault="0090701B" w:rsidP="009070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sz w:val="24"/>
                <w:szCs w:val="24"/>
                <w14:ligatures w14:val="standardContextual"/>
              </w:rPr>
              <w:t>kosztów bezpośrednich</w:t>
            </w:r>
          </w:p>
        </w:tc>
        <w:tc>
          <w:tcPr>
            <w:tcW w:w="4117" w:type="dxa"/>
          </w:tcPr>
          <w:p w14:paraId="4ACDCB9B" w14:textId="5C3935D3" w:rsidR="0090701B" w:rsidRPr="006F3B0C" w:rsidRDefault="0090701B" w:rsidP="009070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63 625</w:t>
            </w:r>
            <w:r w:rsidRPr="006F3B0C">
              <w:rPr>
                <w:rFonts w:ascii="Arial" w:hAnsi="Arial" w:cs="Arial"/>
                <w:sz w:val="24"/>
                <w:szCs w:val="24"/>
              </w:rPr>
              <w:t>,00 zł</w:t>
            </w:r>
          </w:p>
        </w:tc>
        <w:tc>
          <w:tcPr>
            <w:tcW w:w="3506" w:type="dxa"/>
            <w:gridSpan w:val="2"/>
          </w:tcPr>
          <w:p w14:paraId="5408CDD4" w14:textId="61185A93" w:rsidR="0090701B" w:rsidRPr="006F3B0C" w:rsidRDefault="0090701B" w:rsidP="009070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91483A">
              <w:rPr>
                <w:rFonts w:ascii="Arial" w:hAnsi="Arial" w:cs="Arial"/>
                <w:sz w:val="24"/>
                <w:szCs w:val="24"/>
              </w:rPr>
              <w:t>60 443,75</w:t>
            </w:r>
            <w:r w:rsidRPr="006F3B0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</w:tr>
      <w:tr w:rsidR="0090701B" w:rsidRPr="006F3B0C" w14:paraId="169B9C9C" w14:textId="77777777" w:rsidTr="00CA5A98">
        <w:tc>
          <w:tcPr>
            <w:tcW w:w="6369" w:type="dxa"/>
          </w:tcPr>
          <w:p w14:paraId="0678057A" w14:textId="038770DB" w:rsidR="0090701B" w:rsidRPr="006F3B0C" w:rsidRDefault="0090701B" w:rsidP="009070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Uproszczona metoda rozliczenia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6F3B0C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7623" w:type="dxa"/>
            <w:gridSpan w:val="3"/>
          </w:tcPr>
          <w:p w14:paraId="79A6FF43" w14:textId="193F8249" w:rsidR="0090701B" w:rsidRPr="006F3B0C" w:rsidRDefault="0090701B" w:rsidP="009070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Rodzaj ryczałtu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6F3B0C">
              <w:rPr>
                <w:rFonts w:ascii="Arial" w:hAnsi="Arial" w:cs="Arial"/>
                <w:sz w:val="24"/>
                <w:szCs w:val="24"/>
              </w:rPr>
              <w:t>Stawka ryczałtowa</w:t>
            </w:r>
          </w:p>
        </w:tc>
      </w:tr>
      <w:tr w:rsidR="0090701B" w:rsidRPr="006F3B0C" w14:paraId="73CC3302" w14:textId="77777777" w:rsidTr="00850B14">
        <w:tc>
          <w:tcPr>
            <w:tcW w:w="13992" w:type="dxa"/>
            <w:gridSpan w:val="4"/>
          </w:tcPr>
          <w:p w14:paraId="4707080A" w14:textId="4CBAA4D7" w:rsidR="0090701B" w:rsidRPr="006F3B0C" w:rsidRDefault="0090701B" w:rsidP="009070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Wysokość stawki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6F3B0C">
              <w:rPr>
                <w:rFonts w:ascii="Arial" w:hAnsi="Arial" w:cs="Arial"/>
                <w:sz w:val="24"/>
                <w:szCs w:val="24"/>
              </w:rPr>
              <w:t>25,00 %</w:t>
            </w:r>
          </w:p>
        </w:tc>
      </w:tr>
      <w:tr w:rsidR="0090701B" w:rsidRPr="006F3B0C" w14:paraId="606E18FD" w14:textId="77777777" w:rsidTr="00CA5A98">
        <w:tc>
          <w:tcPr>
            <w:tcW w:w="6369" w:type="dxa"/>
          </w:tcPr>
          <w:p w14:paraId="5CBDD297" w14:textId="1C992468" w:rsidR="0090701B" w:rsidRPr="006F3B0C" w:rsidRDefault="0090701B" w:rsidP="009070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63 625</w:t>
            </w:r>
            <w:r w:rsidRPr="006F3B0C">
              <w:rPr>
                <w:rFonts w:ascii="Arial" w:hAnsi="Arial" w:cs="Arial"/>
                <w:sz w:val="24"/>
                <w:szCs w:val="24"/>
              </w:rPr>
              <w:t>,00 zł</w:t>
            </w:r>
          </w:p>
        </w:tc>
        <w:tc>
          <w:tcPr>
            <w:tcW w:w="7623" w:type="dxa"/>
            <w:gridSpan w:val="3"/>
          </w:tcPr>
          <w:p w14:paraId="7944D361" w14:textId="68506153" w:rsidR="0090701B" w:rsidRPr="006F3B0C" w:rsidRDefault="0090701B" w:rsidP="009070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91483A">
              <w:rPr>
                <w:rFonts w:ascii="Arial" w:hAnsi="Arial" w:cs="Arial"/>
                <w:sz w:val="24"/>
                <w:szCs w:val="24"/>
              </w:rPr>
              <w:t>60 443,75</w:t>
            </w:r>
            <w:r w:rsidRPr="006F3B0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</w:tr>
      <w:bookmarkEnd w:id="2"/>
      <w:tr w:rsidR="0090701B" w:rsidRPr="006F3B0C" w14:paraId="5B8E3A45" w14:textId="77777777" w:rsidTr="00CA5A98">
        <w:tc>
          <w:tcPr>
            <w:tcW w:w="6369" w:type="dxa"/>
          </w:tcPr>
          <w:p w14:paraId="7AC17959" w14:textId="77777777" w:rsidR="0090701B" w:rsidRPr="006F3B0C" w:rsidRDefault="0090701B" w:rsidP="009070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  <w:tc>
          <w:tcPr>
            <w:tcW w:w="7623" w:type="dxa"/>
            <w:gridSpan w:val="3"/>
          </w:tcPr>
          <w:p w14:paraId="6B594A8F" w14:textId="0F1F7752" w:rsidR="0090701B" w:rsidRPr="006F3B0C" w:rsidRDefault="0090701B" w:rsidP="009070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6F3B0C">
              <w:rPr>
                <w:rFonts w:ascii="Arial" w:hAnsi="Arial" w:cs="Arial"/>
                <w:sz w:val="24"/>
                <w:szCs w:val="24"/>
              </w:rPr>
              <w:t>XYZ</w:t>
            </w:r>
          </w:p>
        </w:tc>
      </w:tr>
    </w:tbl>
    <w:p w14:paraId="5740B318" w14:textId="77777777" w:rsidR="00CB2F05" w:rsidRDefault="00CB2F05" w:rsidP="00CB2F05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563454A9" w14:textId="77777777" w:rsidR="00B10A54" w:rsidRPr="006F3B0C" w:rsidRDefault="00B10A54" w:rsidP="00CB2F05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CB2F05" w:rsidRPr="006F3B0C" w14:paraId="35E3DEA3" w14:textId="77777777" w:rsidTr="00455C98">
        <w:trPr>
          <w:trHeight w:val="781"/>
        </w:trPr>
        <w:tc>
          <w:tcPr>
            <w:tcW w:w="13992" w:type="dxa"/>
            <w:shd w:val="clear" w:color="auto" w:fill="D0CECE" w:themeFill="background2" w:themeFillShade="E6"/>
          </w:tcPr>
          <w:p w14:paraId="6823864B" w14:textId="77777777" w:rsidR="00CB2F05" w:rsidRPr="006F3B0C" w:rsidRDefault="00CB2F05" w:rsidP="004141B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br/>
              <w:t>Uzasadnienia wydatków</w:t>
            </w:r>
          </w:p>
        </w:tc>
      </w:tr>
      <w:tr w:rsidR="00CB2F05" w:rsidRPr="006F3B0C" w14:paraId="2B6095DD" w14:textId="77777777" w:rsidTr="00455C98">
        <w:trPr>
          <w:trHeight w:val="274"/>
        </w:trPr>
        <w:tc>
          <w:tcPr>
            <w:tcW w:w="13992" w:type="dxa"/>
            <w:shd w:val="clear" w:color="auto" w:fill="D0CECE" w:themeFill="background2" w:themeFillShade="E6"/>
          </w:tcPr>
          <w:p w14:paraId="01E0E291" w14:textId="77777777" w:rsidR="00CB2F05" w:rsidRPr="006F3B0C" w:rsidRDefault="00CB2F05" w:rsidP="004141B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t>Uzasadnienie poszczególnych wydatków wskazanych w budżecie projektu</w:t>
            </w:r>
          </w:p>
        </w:tc>
      </w:tr>
      <w:tr w:rsidR="00CB2F05" w:rsidRPr="006F3B0C" w14:paraId="5593077D" w14:textId="77777777" w:rsidTr="00455C98">
        <w:tc>
          <w:tcPr>
            <w:tcW w:w="13992" w:type="dxa"/>
          </w:tcPr>
          <w:p w14:paraId="7F4C2CAC" w14:textId="2182D9C5" w:rsidR="00DA7108" w:rsidRPr="00DA7108" w:rsidRDefault="00CB2F05" w:rsidP="00DA710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Obszar danych uzasadnienia </w:t>
            </w:r>
            <w:r w:rsidR="00674F1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FF2672" w:rsidRPr="006F3B0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.1 </w:t>
            </w:r>
            <w:r w:rsidR="00ED1940"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DA7108" w:rsidRPr="00DA7108">
              <w:rPr>
                <w:rFonts w:ascii="Arial" w:hAnsi="Arial" w:cs="Arial"/>
                <w:sz w:val="24"/>
                <w:szCs w:val="24"/>
                <w14:ligatures w14:val="standardContextual"/>
              </w:rPr>
              <w:t>Doradca zawodowy – forma zatrudnienia: umowa o pracę w wymiarze 1 etatu. Okres zatrudnienia: 1.09.202</w:t>
            </w:r>
            <w:r w:rsidR="00DA7108">
              <w:rPr>
                <w:rFonts w:ascii="Arial" w:hAnsi="Arial" w:cs="Arial"/>
                <w:sz w:val="24"/>
                <w:szCs w:val="24"/>
                <w14:ligatures w14:val="standardContextual"/>
              </w:rPr>
              <w:t>4</w:t>
            </w:r>
            <w:r w:rsidR="00DA7108" w:rsidRPr="00DA7108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r. – 31.08.202</w:t>
            </w:r>
            <w:r w:rsidR="00DA7108">
              <w:rPr>
                <w:rFonts w:ascii="Arial" w:hAnsi="Arial" w:cs="Arial"/>
                <w:sz w:val="24"/>
                <w:szCs w:val="24"/>
                <w14:ligatures w14:val="standardContextual"/>
              </w:rPr>
              <w:t>5</w:t>
            </w:r>
            <w:r w:rsidR="00DA7108" w:rsidRPr="00DA7108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r. Wysokość miesięcznego wynagrodzenia brutto </w:t>
            </w:r>
            <w:proofErr w:type="spellStart"/>
            <w:r w:rsidR="00DA7108" w:rsidRPr="00DA7108">
              <w:rPr>
                <w:rFonts w:ascii="Arial" w:hAnsi="Arial" w:cs="Arial"/>
                <w:sz w:val="24"/>
                <w:szCs w:val="24"/>
                <w14:ligatures w14:val="standardContextual"/>
              </w:rPr>
              <w:t>brutto</w:t>
            </w:r>
            <w:proofErr w:type="spellEnd"/>
            <w:r w:rsidR="00DA7108" w:rsidRPr="00DA7108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wyniesie 8 000,00</w:t>
            </w:r>
            <w:r w:rsidR="00C474B5">
              <w:rPr>
                <w:rStyle w:val="Odwoanieprzypisudolnego"/>
                <w:rFonts w:ascii="Arial" w:hAnsi="Arial" w:cs="Arial"/>
                <w:sz w:val="24"/>
                <w:szCs w:val="24"/>
                <w14:ligatures w14:val="standardContextual"/>
              </w:rPr>
              <w:footnoteReference w:id="3"/>
            </w:r>
            <w:r w:rsidR="00DA7108" w:rsidRPr="00DA7108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zł. Stawka została ustalona na podstawie wynagrodzeń obowiązujących </w:t>
            </w:r>
            <w:r w:rsidR="00B76C67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u wnioskodawcy </w:t>
            </w:r>
            <w:r w:rsidR="00DA7108" w:rsidRPr="00DA7108">
              <w:rPr>
                <w:rFonts w:ascii="Arial" w:hAnsi="Arial" w:cs="Arial"/>
                <w:sz w:val="24"/>
                <w:szCs w:val="24"/>
                <w14:ligatures w14:val="standardContextual"/>
              </w:rPr>
              <w:t>na analogicznych stanowiskach/lub na stanowiskach wymagających analogicznych kwalifikacji</w:t>
            </w:r>
            <w:r w:rsidR="00B76C67">
              <w:rPr>
                <w:rFonts w:ascii="Arial" w:hAnsi="Arial" w:cs="Arial"/>
                <w:sz w:val="24"/>
                <w:szCs w:val="24"/>
                <w14:ligatures w14:val="standardContextual"/>
              </w:rPr>
              <w:t>.</w:t>
            </w:r>
            <w:r w:rsidR="00DA7108" w:rsidRPr="00DA7108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W kalkulacji założono zatrudnienie 2 doradców na okres 12 miesięcy. </w:t>
            </w:r>
          </w:p>
          <w:p w14:paraId="285ABF2B" w14:textId="77777777" w:rsidR="00DA7108" w:rsidRPr="00DA7108" w:rsidRDefault="00DA7108" w:rsidP="00DA710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 w:rsidRPr="00DA7108">
              <w:rPr>
                <w:rFonts w:ascii="Arial" w:hAnsi="Arial" w:cs="Arial"/>
                <w:sz w:val="24"/>
                <w:szCs w:val="24"/>
                <w14:ligatures w14:val="standardContextual"/>
              </w:rPr>
              <w:t>Założono następującą kalkulację:</w:t>
            </w:r>
          </w:p>
          <w:p w14:paraId="33621A2D" w14:textId="7935E832" w:rsidR="00533C8C" w:rsidRPr="006F3B0C" w:rsidRDefault="00DA7108" w:rsidP="00AB233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 w:rsidRPr="00DA7108">
              <w:rPr>
                <w:rFonts w:ascii="Arial" w:hAnsi="Arial" w:cs="Arial"/>
                <w:sz w:val="24"/>
                <w:szCs w:val="24"/>
                <w14:ligatures w14:val="standardContextual"/>
              </w:rPr>
              <w:t>8 000,00 zł x 2 x 12 miesięcy = 192 000 zł.</w:t>
            </w:r>
          </w:p>
        </w:tc>
      </w:tr>
      <w:tr w:rsidR="00F664C3" w:rsidRPr="006F3B0C" w14:paraId="5A6D2BD6" w14:textId="77777777" w:rsidTr="00455C98">
        <w:tc>
          <w:tcPr>
            <w:tcW w:w="13992" w:type="dxa"/>
          </w:tcPr>
          <w:p w14:paraId="74D40486" w14:textId="33E92772" w:rsidR="00143DFF" w:rsidRPr="00143DFF" w:rsidRDefault="00F664C3" w:rsidP="00143DF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Obszar danych uzasadnienia </w:t>
            </w:r>
            <w:r w:rsidR="00674F1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.2 </w:t>
            </w:r>
            <w:r w:rsidR="00B84A48"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143DFF" w:rsidRPr="00143DFF">
              <w:rPr>
                <w:rFonts w:ascii="Arial" w:hAnsi="Arial" w:cs="Arial"/>
                <w:sz w:val="24"/>
                <w:szCs w:val="24"/>
              </w:rPr>
              <w:t xml:space="preserve">Usługa zlecona. Szkolenia będą realizowane przez instytucje wpisane do Rejestru Instytucji Szkoleniowych. W ramach wydatku przewiduje się przeszkolenie </w:t>
            </w:r>
            <w:r w:rsidR="00143DFF">
              <w:rPr>
                <w:rFonts w:ascii="Arial" w:hAnsi="Arial" w:cs="Arial"/>
                <w:sz w:val="24"/>
                <w:szCs w:val="24"/>
              </w:rPr>
              <w:t>25</w:t>
            </w:r>
            <w:r w:rsidR="00143DFF" w:rsidRPr="00143DFF">
              <w:rPr>
                <w:rFonts w:ascii="Arial" w:hAnsi="Arial" w:cs="Arial"/>
                <w:sz w:val="24"/>
                <w:szCs w:val="24"/>
              </w:rPr>
              <w:t xml:space="preserve"> os. Wybór szkoleń dokonany zostanie na podstawie </w:t>
            </w:r>
            <w:r w:rsidR="00170ACA">
              <w:rPr>
                <w:rFonts w:ascii="Arial" w:hAnsi="Arial" w:cs="Arial"/>
                <w:sz w:val="24"/>
                <w:szCs w:val="24"/>
              </w:rPr>
              <w:t>indywidualnego planu działania</w:t>
            </w:r>
            <w:r w:rsidR="00143DFF" w:rsidRPr="00143DFF">
              <w:rPr>
                <w:rFonts w:ascii="Arial" w:hAnsi="Arial" w:cs="Arial"/>
                <w:sz w:val="24"/>
                <w:szCs w:val="24"/>
              </w:rPr>
              <w:t xml:space="preserve"> i będzie </w:t>
            </w:r>
            <w:r w:rsidR="00170ACA">
              <w:rPr>
                <w:rFonts w:ascii="Arial" w:hAnsi="Arial" w:cs="Arial"/>
                <w:sz w:val="24"/>
                <w:szCs w:val="24"/>
              </w:rPr>
              <w:t xml:space="preserve">uwzględniał potrzeby i predyspozycje </w:t>
            </w:r>
            <w:r w:rsidR="00143DFF" w:rsidRPr="00143DFF">
              <w:rPr>
                <w:rFonts w:ascii="Arial" w:hAnsi="Arial" w:cs="Arial"/>
                <w:sz w:val="24"/>
                <w:szCs w:val="24"/>
              </w:rPr>
              <w:t>uczestników</w:t>
            </w:r>
            <w:r w:rsidR="00170ACA">
              <w:rPr>
                <w:rFonts w:ascii="Arial" w:hAnsi="Arial" w:cs="Arial"/>
                <w:sz w:val="24"/>
                <w:szCs w:val="24"/>
              </w:rPr>
              <w:t xml:space="preserve"> oraz uwarunkowania lokalnego rynku pracy</w:t>
            </w:r>
            <w:r w:rsidR="0078135F">
              <w:rPr>
                <w:rFonts w:ascii="Arial" w:hAnsi="Arial" w:cs="Arial"/>
                <w:sz w:val="24"/>
                <w:szCs w:val="24"/>
              </w:rPr>
              <w:t xml:space="preserve"> (np. kurs na obsługę wózków widłowych zwykły i specjalistyczny, kurs-florysta, szkolenie dla opiekunek osób starszych)</w:t>
            </w:r>
            <w:r w:rsidR="00D30A9B">
              <w:rPr>
                <w:rFonts w:ascii="Arial" w:hAnsi="Arial" w:cs="Arial"/>
                <w:sz w:val="24"/>
                <w:szCs w:val="24"/>
              </w:rPr>
              <w:t>.</w:t>
            </w:r>
            <w:r w:rsidR="00143DFF" w:rsidRPr="00143DFF">
              <w:rPr>
                <w:rFonts w:ascii="Arial" w:hAnsi="Arial" w:cs="Arial"/>
                <w:sz w:val="24"/>
                <w:szCs w:val="24"/>
              </w:rPr>
              <w:t xml:space="preserve"> Przewidziano </w:t>
            </w:r>
            <w:r w:rsidR="00170ACA">
              <w:rPr>
                <w:rFonts w:ascii="Arial" w:hAnsi="Arial" w:cs="Arial"/>
                <w:sz w:val="24"/>
                <w:szCs w:val="24"/>
              </w:rPr>
              <w:t xml:space="preserve">szkolenia </w:t>
            </w:r>
            <w:r w:rsidR="00143DFF" w:rsidRPr="00143DFF">
              <w:rPr>
                <w:rFonts w:ascii="Arial" w:hAnsi="Arial" w:cs="Arial"/>
                <w:sz w:val="24"/>
                <w:szCs w:val="24"/>
              </w:rPr>
              <w:t xml:space="preserve">średnio </w:t>
            </w:r>
            <w:r w:rsidR="00170ACA">
              <w:rPr>
                <w:rFonts w:ascii="Arial" w:hAnsi="Arial" w:cs="Arial"/>
                <w:sz w:val="24"/>
                <w:szCs w:val="24"/>
              </w:rPr>
              <w:t>jednomiesięczne (</w:t>
            </w:r>
            <w:r w:rsidR="00143DFF">
              <w:rPr>
                <w:rFonts w:ascii="Arial" w:hAnsi="Arial" w:cs="Arial"/>
                <w:sz w:val="24"/>
                <w:szCs w:val="24"/>
              </w:rPr>
              <w:t>150</w:t>
            </w:r>
            <w:r w:rsidR="00170ACA">
              <w:rPr>
                <w:rFonts w:ascii="Arial" w:hAnsi="Arial" w:cs="Arial"/>
                <w:sz w:val="24"/>
                <w:szCs w:val="24"/>
              </w:rPr>
              <w:t xml:space="preserve">-160 </w:t>
            </w:r>
            <w:r w:rsidR="00143DFF" w:rsidRPr="00143DFF">
              <w:rPr>
                <w:rFonts w:ascii="Arial" w:hAnsi="Arial" w:cs="Arial"/>
                <w:sz w:val="24"/>
                <w:szCs w:val="24"/>
              </w:rPr>
              <w:t>h na szkolenie</w:t>
            </w:r>
            <w:r w:rsidR="00170ACA">
              <w:rPr>
                <w:rFonts w:ascii="Arial" w:hAnsi="Arial" w:cs="Arial"/>
                <w:sz w:val="24"/>
                <w:szCs w:val="24"/>
              </w:rPr>
              <w:t>)</w:t>
            </w:r>
            <w:r w:rsidR="00143DFF" w:rsidRPr="00143DFF">
              <w:rPr>
                <w:rFonts w:ascii="Arial" w:hAnsi="Arial" w:cs="Arial"/>
                <w:sz w:val="24"/>
                <w:szCs w:val="24"/>
              </w:rPr>
              <w:t>. Kalkulacja zakłada:</w:t>
            </w:r>
            <w:r w:rsidR="00170AC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3DFF">
              <w:rPr>
                <w:rFonts w:ascii="Arial" w:hAnsi="Arial" w:cs="Arial"/>
                <w:sz w:val="24"/>
                <w:szCs w:val="24"/>
              </w:rPr>
              <w:t>25</w:t>
            </w:r>
            <w:r w:rsidR="00143DFF" w:rsidRPr="00143DFF">
              <w:rPr>
                <w:rFonts w:ascii="Arial" w:hAnsi="Arial" w:cs="Arial"/>
                <w:sz w:val="24"/>
                <w:szCs w:val="24"/>
              </w:rPr>
              <w:t xml:space="preserve"> os. x 2</w:t>
            </w:r>
            <w:r w:rsidR="00143DFF">
              <w:rPr>
                <w:rFonts w:ascii="Arial" w:hAnsi="Arial" w:cs="Arial"/>
                <w:sz w:val="24"/>
                <w:szCs w:val="24"/>
              </w:rPr>
              <w:t>500</w:t>
            </w:r>
            <w:r w:rsidR="00143DFF" w:rsidRPr="00143DFF">
              <w:rPr>
                <w:rFonts w:ascii="Arial" w:hAnsi="Arial" w:cs="Arial"/>
                <w:sz w:val="24"/>
                <w:szCs w:val="24"/>
              </w:rPr>
              <w:t xml:space="preserve">zł = </w:t>
            </w:r>
            <w:r w:rsidR="00143DFF">
              <w:rPr>
                <w:rFonts w:ascii="Arial" w:hAnsi="Arial" w:cs="Arial"/>
                <w:sz w:val="24"/>
                <w:szCs w:val="24"/>
              </w:rPr>
              <w:t>62 500</w:t>
            </w:r>
            <w:r w:rsidR="00143DFF" w:rsidRPr="00143DFF">
              <w:rPr>
                <w:rFonts w:ascii="Arial" w:hAnsi="Arial" w:cs="Arial"/>
                <w:sz w:val="24"/>
                <w:szCs w:val="24"/>
              </w:rPr>
              <w:t xml:space="preserve"> zł</w:t>
            </w:r>
            <w:r w:rsidR="00C76A6D">
              <w:rPr>
                <w:rFonts w:ascii="Arial" w:hAnsi="Arial" w:cs="Arial"/>
                <w:sz w:val="24"/>
                <w:szCs w:val="24"/>
              </w:rPr>
              <w:t>.</w:t>
            </w:r>
            <w:r w:rsidR="0078135F">
              <w:rPr>
                <w:rFonts w:ascii="Arial" w:hAnsi="Arial" w:cs="Arial"/>
                <w:sz w:val="24"/>
                <w:szCs w:val="24"/>
              </w:rPr>
              <w:t xml:space="preserve"> Nie przewidziano dodatkowych kosztów związanych ze szkoleniami zawodowymi takich jak catering czy wynajem sali. Koszty te ponosi instytucja szkoleniowa w ramach realizacji zlecenia. </w:t>
            </w:r>
          </w:p>
          <w:p w14:paraId="04BE8E95" w14:textId="0AE9B7FD" w:rsidR="00143DFF" w:rsidRPr="00143DFF" w:rsidRDefault="00143DFF" w:rsidP="00143DF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43DFF">
              <w:rPr>
                <w:rFonts w:ascii="Arial" w:hAnsi="Arial" w:cs="Arial"/>
                <w:sz w:val="24"/>
                <w:szCs w:val="24"/>
              </w:rPr>
              <w:t xml:space="preserve">Szkolenia będą kończyły się uzyskaniem kwalifikacji bądź kompetencji zgodnie z Załącznikiem nr </w:t>
            </w:r>
            <w:r w:rsidR="00191DDD">
              <w:rPr>
                <w:rFonts w:ascii="Arial" w:hAnsi="Arial" w:cs="Arial"/>
                <w:sz w:val="24"/>
                <w:szCs w:val="24"/>
              </w:rPr>
              <w:t>9</w:t>
            </w:r>
            <w:r w:rsidRPr="00143DFF">
              <w:rPr>
                <w:rFonts w:ascii="Arial" w:hAnsi="Arial" w:cs="Arial"/>
                <w:sz w:val="24"/>
                <w:szCs w:val="24"/>
              </w:rPr>
              <w:t xml:space="preserve"> do Regulaminu wyboru projektów.</w:t>
            </w:r>
          </w:p>
          <w:p w14:paraId="3495A998" w14:textId="5DC475F7" w:rsidR="00143DFF" w:rsidRPr="006F3B0C" w:rsidRDefault="00143DFF" w:rsidP="00143DF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43DFF">
              <w:rPr>
                <w:rFonts w:ascii="Arial" w:hAnsi="Arial" w:cs="Arial"/>
                <w:sz w:val="24"/>
                <w:szCs w:val="24"/>
              </w:rPr>
              <w:t xml:space="preserve">Wysokość wydatku oszacowano na podstawie dokonanego rozeznania rynku. </w:t>
            </w:r>
          </w:p>
          <w:p w14:paraId="22816E32" w14:textId="064971B7" w:rsidR="00F664C3" w:rsidRPr="006F3B0C" w:rsidRDefault="00F664C3" w:rsidP="0061126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0701B" w:rsidRPr="006F3B0C" w14:paraId="4D258D71" w14:textId="77777777" w:rsidTr="00455C98">
        <w:tc>
          <w:tcPr>
            <w:tcW w:w="13992" w:type="dxa"/>
          </w:tcPr>
          <w:p w14:paraId="600EE85F" w14:textId="239D72E8" w:rsidR="0090701B" w:rsidRDefault="0090701B" w:rsidP="0090701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 w:rsidRPr="0091483A">
              <w:rPr>
                <w:rFonts w:ascii="Arial" w:hAnsi="Arial" w:cs="Arial"/>
                <w:b/>
                <w:bCs/>
                <w:sz w:val="20"/>
                <w:szCs w:val="20"/>
              </w:rPr>
              <w:t>Obszar danych uzasadnienia 2.</w:t>
            </w:r>
            <w:r w:rsidR="00B10A54" w:rsidRPr="0091483A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91483A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A602D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56EBC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Wypłata stypendiów szkoleniowych 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dla UP nastąpi</w:t>
            </w:r>
            <w:r w:rsidRPr="00956EBC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zgodnie z warunkami określonymi w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</w:t>
            </w:r>
            <w:r w:rsidRPr="00956EBC">
              <w:rPr>
                <w:rFonts w:ascii="Arial" w:hAnsi="Arial" w:cs="Arial"/>
                <w:sz w:val="24"/>
                <w:szCs w:val="24"/>
                <w14:ligatures w14:val="standardContextual"/>
              </w:rPr>
              <w:t>ustawie o promocji zatrudnienia i instytucjach rynku pracy i będzie wynosiła 120% zasiłku dla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</w:t>
            </w:r>
            <w:r w:rsidRPr="00956EBC">
              <w:rPr>
                <w:rFonts w:ascii="Arial" w:hAnsi="Arial" w:cs="Arial"/>
                <w:sz w:val="24"/>
                <w:szCs w:val="24"/>
                <w14:ligatures w14:val="standardContextual"/>
              </w:rPr>
              <w:t>bezrobotnych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,</w:t>
            </w:r>
            <w:r w:rsidRPr="00956EBC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tj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. </w:t>
            </w:r>
            <w:r w:rsidRPr="00956EBC">
              <w:rPr>
                <w:rFonts w:ascii="Arial" w:hAnsi="Arial" w:cs="Arial"/>
                <w:sz w:val="24"/>
                <w:szCs w:val="24"/>
                <w14:ligatures w14:val="standardContextual"/>
              </w:rPr>
              <w:t>1 994,40 zł, pod warunkiem że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</w:t>
            </w:r>
            <w:r w:rsidRPr="00956EBC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liczba godzin </w:t>
            </w:r>
            <w:r w:rsidRPr="00956EBC">
              <w:rPr>
                <w:rFonts w:ascii="Arial" w:hAnsi="Arial" w:cs="Arial"/>
                <w:sz w:val="24"/>
                <w:szCs w:val="24"/>
                <w14:ligatures w14:val="standardContextual"/>
              </w:rPr>
              <w:lastRenderedPageBreak/>
              <w:t>szkolenia wynosi co najmniej 150 godzin miesięcznie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(w</w:t>
            </w:r>
            <w:r w:rsidRPr="00956EBC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przypadku niższego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</w:t>
            </w:r>
            <w:r w:rsidRPr="00956EBC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miesięcznego wymiaru godzin szkolenia wysokość stypendium 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zostanie </w:t>
            </w:r>
            <w:r w:rsidRPr="00956EBC">
              <w:rPr>
                <w:rFonts w:ascii="Arial" w:hAnsi="Arial" w:cs="Arial"/>
                <w:sz w:val="24"/>
                <w:szCs w:val="24"/>
                <w14:ligatures w14:val="standardContextual"/>
              </w:rPr>
              <w:t>ustal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ona</w:t>
            </w:r>
            <w:r w:rsidRPr="00956EBC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proporcjonalnie, z tym że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</w:t>
            </w:r>
            <w:r w:rsidRPr="00956EBC">
              <w:rPr>
                <w:rFonts w:ascii="Arial" w:hAnsi="Arial" w:cs="Arial"/>
                <w:sz w:val="24"/>
                <w:szCs w:val="24"/>
                <w14:ligatures w14:val="standardContextual"/>
              </w:rPr>
              <w:t>stypendium nie będzie niższe niż 20% zasiłku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)</w:t>
            </w:r>
            <w:r w:rsidRPr="00956EBC">
              <w:rPr>
                <w:rFonts w:ascii="Arial" w:hAnsi="Arial" w:cs="Arial"/>
                <w:sz w:val="24"/>
                <w:szCs w:val="24"/>
                <w14:ligatures w14:val="standardContextual"/>
              </w:rPr>
              <w:t>.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br/>
              <w:t xml:space="preserve">Wartość pozycji budżetowej, oprócz podstawy wypłacanej uczestnikom, obejmuje </w:t>
            </w:r>
            <w:r w:rsidRPr="00956EBC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składki na ubezpieczenie 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społeczne: </w:t>
            </w:r>
            <w:r w:rsidRPr="00956EBC">
              <w:rPr>
                <w:rFonts w:ascii="Arial" w:hAnsi="Arial" w:cs="Arial"/>
                <w:sz w:val="24"/>
                <w:szCs w:val="24"/>
                <w14:ligatures w14:val="standardContextual"/>
              </w:rPr>
              <w:t>emerytalne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(19,52%) - 389,31 zł,</w:t>
            </w:r>
            <w:r w:rsidRPr="00956EBC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rentowe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(8%) - 159,55 zł</w:t>
            </w:r>
            <w:r w:rsidRPr="00956EBC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i wypadkowe (1,67%) - 33,31 zł, łącznie </w:t>
            </w:r>
            <w:r w:rsidRPr="00046EA1">
              <w:rPr>
                <w:rFonts w:ascii="Arial" w:hAnsi="Arial" w:cs="Arial"/>
                <w:b/>
                <w:bCs/>
                <w:sz w:val="24"/>
                <w:szCs w:val="24"/>
                <w14:ligatures w14:val="standardContextual"/>
              </w:rPr>
              <w:t xml:space="preserve">2 576,57 zł brutto </w:t>
            </w:r>
            <w:proofErr w:type="spellStart"/>
            <w:r w:rsidRPr="00046EA1">
              <w:rPr>
                <w:rFonts w:ascii="Arial" w:hAnsi="Arial" w:cs="Arial"/>
                <w:b/>
                <w:bCs/>
                <w:sz w:val="24"/>
                <w:szCs w:val="24"/>
                <w14:ligatures w14:val="standardContextual"/>
              </w:rPr>
              <w:t>brutto</w:t>
            </w:r>
            <w:proofErr w:type="spellEnd"/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.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br/>
              <w:t>W ramach projektu</w:t>
            </w:r>
            <w:r w:rsidRPr="00956EBC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zakładamy realizacj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ę</w:t>
            </w:r>
            <w:r w:rsidRPr="00956EBC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kursów w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</w:t>
            </w:r>
            <w:r w:rsidRPr="00956EBC">
              <w:rPr>
                <w:rFonts w:ascii="Arial" w:hAnsi="Arial" w:cs="Arial"/>
                <w:sz w:val="24"/>
                <w:szCs w:val="24"/>
                <w14:ligatures w14:val="standardContextual"/>
              </w:rPr>
              <w:t>wymiarze min. 150 h i wypłatę stypendiów w pełnej wysokości.</w:t>
            </w:r>
          </w:p>
          <w:p w14:paraId="36F57EA5" w14:textId="77777777" w:rsidR="0090701B" w:rsidRPr="00956EBC" w:rsidRDefault="0090701B" w:rsidP="0090701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W </w:t>
            </w:r>
            <w:r w:rsidRPr="00CA3AD9">
              <w:rPr>
                <w:rFonts w:ascii="Arial" w:hAnsi="Arial" w:cs="Arial"/>
                <w:sz w:val="24"/>
                <w:szCs w:val="24"/>
                <w14:ligatures w14:val="standardContextual"/>
              </w:rPr>
              <w:t>op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arciu</w:t>
            </w:r>
            <w:r w:rsidRPr="00CA3AD9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o prognozy dotyczące inflacji w okresie realizacji projektu zawarte w „Wieloletnim Planie Finansowym Państwa na lata 2024-2027” przyjętym przez Radę Ministrów w dniu 30 kwietnia 2024 roku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zaplanowano indeksację kosztu w kolejnych latach realizacji projektu (w 2025 r. o 6,5%, w 2026 r. o 3,9%). </w:t>
            </w:r>
          </w:p>
          <w:p w14:paraId="03085CA2" w14:textId="77777777" w:rsidR="0090701B" w:rsidRPr="00956EBC" w:rsidRDefault="0090701B" w:rsidP="0090701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 w:rsidRPr="00956EBC">
              <w:rPr>
                <w:rFonts w:ascii="Arial" w:hAnsi="Arial" w:cs="Arial"/>
                <w:sz w:val="24"/>
                <w:szCs w:val="24"/>
                <w14:ligatures w14:val="standardContextual"/>
              </w:rPr>
              <w:t>Kal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k</w:t>
            </w:r>
            <w:r w:rsidRPr="00956EBC">
              <w:rPr>
                <w:rFonts w:ascii="Arial" w:hAnsi="Arial" w:cs="Arial"/>
                <w:sz w:val="24"/>
                <w:szCs w:val="24"/>
                <w14:ligatures w14:val="standardContextual"/>
              </w:rPr>
              <w:t>ulacja:</w:t>
            </w:r>
          </w:p>
          <w:p w14:paraId="72D65A69" w14:textId="64D12A3C" w:rsidR="0090701B" w:rsidRDefault="0090701B" w:rsidP="0090701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2024 r.: 25 osób x </w:t>
            </w:r>
            <w:r w:rsidRPr="00656137">
              <w:rPr>
                <w:rFonts w:ascii="Arial" w:hAnsi="Arial" w:cs="Arial"/>
                <w:sz w:val="24"/>
                <w:szCs w:val="24"/>
                <w14:ligatures w14:val="standardContextual"/>
              </w:rPr>
              <w:t>2 576,57 zł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= 64 414,25 zł,</w:t>
            </w:r>
          </w:p>
          <w:p w14:paraId="24576AC1" w14:textId="7E156960" w:rsidR="0090701B" w:rsidRDefault="0090701B" w:rsidP="0090701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2025 r.: 25 osób x 2 744,05 zł = 68 601,25 zł</w:t>
            </w:r>
          </w:p>
          <w:p w14:paraId="48A73B37" w14:textId="367F5E12" w:rsidR="0090701B" w:rsidRDefault="0090701B" w:rsidP="0090701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2026 r.: 25 osób x 2 851,07 zł = 71 276,75 zł</w:t>
            </w:r>
          </w:p>
          <w:p w14:paraId="5297834C" w14:textId="318166D7" w:rsidR="0090701B" w:rsidRDefault="0090701B" w:rsidP="0090701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Razem: 204 292,25 zł</w:t>
            </w:r>
          </w:p>
          <w:p w14:paraId="6CAD3DB7" w14:textId="1994DE0B" w:rsidR="0090701B" w:rsidRPr="006F3B0C" w:rsidRDefault="0090701B" w:rsidP="0090701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O</w:t>
            </w:r>
            <w:r w:rsidRPr="000748BC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stateczna wartość wypłacanych stypendiów w poszczególnych latach 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będzie</w:t>
            </w:r>
            <w:r w:rsidRPr="000748BC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bazować na Obwieszczeniu Ministra Rodziny, Pracy i Polityki Społecznej w sprawie wysokości zasiłku dla bezrobotnych na dany rok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.</w:t>
            </w:r>
          </w:p>
        </w:tc>
      </w:tr>
      <w:bookmarkEnd w:id="0"/>
    </w:tbl>
    <w:p w14:paraId="623F3087" w14:textId="77777777" w:rsidR="00D30A9B" w:rsidRDefault="00D30A9B" w:rsidP="008531CF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029A0668" w14:textId="77777777" w:rsidR="0090701B" w:rsidRDefault="0090701B" w:rsidP="0090701B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Indeksacja kosztów</w:t>
      </w:r>
    </w:p>
    <w:p w14:paraId="69F47130" w14:textId="77777777" w:rsidR="0090701B" w:rsidRDefault="0090701B" w:rsidP="0090701B">
      <w:pPr>
        <w:rPr>
          <w:rFonts w:ascii="Arial" w:hAnsi="Arial" w:cs="Arial"/>
          <w:color w:val="FF0000"/>
          <w:sz w:val="24"/>
          <w:szCs w:val="24"/>
        </w:rPr>
      </w:pPr>
      <w:r w:rsidRPr="00EA4092">
        <w:rPr>
          <w:rFonts w:ascii="Arial" w:hAnsi="Arial" w:cs="Arial"/>
          <w:sz w:val="24"/>
          <w:szCs w:val="24"/>
        </w:rPr>
        <w:t>Co do zasady, IZ nie dopuszcza zakładania</w:t>
      </w:r>
      <w:r>
        <w:rPr>
          <w:rFonts w:ascii="Arial" w:hAnsi="Arial" w:cs="Arial"/>
          <w:sz w:val="24"/>
          <w:szCs w:val="24"/>
        </w:rPr>
        <w:t xml:space="preserve"> w budżecie </w:t>
      </w:r>
      <w:r w:rsidRPr="00EA4092">
        <w:rPr>
          <w:rFonts w:ascii="Arial" w:hAnsi="Arial" w:cs="Arial"/>
          <w:sz w:val="24"/>
          <w:szCs w:val="24"/>
        </w:rPr>
        <w:t>indeksacji kosztów. Wyjątkiem</w:t>
      </w:r>
      <w:r>
        <w:rPr>
          <w:rFonts w:ascii="Arial" w:hAnsi="Arial" w:cs="Arial"/>
          <w:sz w:val="24"/>
          <w:szCs w:val="24"/>
        </w:rPr>
        <w:t>,</w:t>
      </w:r>
      <w:r w:rsidRPr="00EA4092">
        <w:rPr>
          <w:rFonts w:ascii="Arial" w:hAnsi="Arial" w:cs="Arial"/>
          <w:sz w:val="24"/>
          <w:szCs w:val="24"/>
        </w:rPr>
        <w:t xml:space="preserve"> w projektach wieloletnich</w:t>
      </w:r>
      <w:r>
        <w:rPr>
          <w:rFonts w:ascii="Arial" w:hAnsi="Arial" w:cs="Arial"/>
          <w:sz w:val="24"/>
          <w:szCs w:val="24"/>
        </w:rPr>
        <w:t>,</w:t>
      </w:r>
      <w:r w:rsidRPr="00EA4092">
        <w:rPr>
          <w:rFonts w:ascii="Arial" w:hAnsi="Arial" w:cs="Arial"/>
          <w:sz w:val="24"/>
          <w:szCs w:val="24"/>
        </w:rPr>
        <w:t xml:space="preserve"> jest indeksacja wynagrodzeń personelu, </w:t>
      </w:r>
      <w:r w:rsidRPr="00284598">
        <w:rPr>
          <w:rFonts w:ascii="Arial" w:hAnsi="Arial" w:cs="Arial"/>
          <w:sz w:val="24"/>
          <w:szCs w:val="24"/>
        </w:rPr>
        <w:t xml:space="preserve">zaangażowanego na podstawie stosunku pracy oraz stypendiów szkoleniowych i stażowych. Zarówno </w:t>
      </w:r>
      <w:r>
        <w:rPr>
          <w:rFonts w:ascii="Arial" w:hAnsi="Arial" w:cs="Arial"/>
          <w:sz w:val="24"/>
          <w:szCs w:val="24"/>
        </w:rPr>
        <w:br/>
      </w:r>
      <w:r w:rsidRPr="00284598">
        <w:rPr>
          <w:rFonts w:ascii="Arial" w:hAnsi="Arial" w:cs="Arial"/>
          <w:sz w:val="24"/>
          <w:szCs w:val="24"/>
        </w:rPr>
        <w:t xml:space="preserve">w przypadku wynagrodzeń jak i stypendiów uzasadnienie podwyżek powinno opierać się o prognozy dotyczące inflacji w okresie realizacji projektu zawarte w „Wieloletnim Planie </w:t>
      </w:r>
      <w:r w:rsidRPr="00652E38">
        <w:rPr>
          <w:rFonts w:ascii="Arial" w:hAnsi="Arial" w:cs="Arial"/>
          <w:sz w:val="24"/>
          <w:szCs w:val="24"/>
        </w:rPr>
        <w:t>Finansowym Państwa na lata 2024-2027” przyjętym przez Rad</w:t>
      </w:r>
      <w:r>
        <w:rPr>
          <w:rFonts w:ascii="Arial" w:hAnsi="Arial" w:cs="Arial"/>
          <w:sz w:val="24"/>
          <w:szCs w:val="24"/>
        </w:rPr>
        <w:t>ę</w:t>
      </w:r>
      <w:r w:rsidRPr="00652E38">
        <w:rPr>
          <w:rFonts w:ascii="Arial" w:hAnsi="Arial" w:cs="Arial"/>
          <w:sz w:val="24"/>
          <w:szCs w:val="24"/>
        </w:rPr>
        <w:t xml:space="preserve"> Ministrów w dniu 30 kwietnia 2024 roku. Niezależnie od powyższego</w:t>
      </w:r>
      <w:r>
        <w:rPr>
          <w:rFonts w:ascii="Arial" w:hAnsi="Arial" w:cs="Arial"/>
          <w:sz w:val="24"/>
          <w:szCs w:val="24"/>
        </w:rPr>
        <w:t>,</w:t>
      </w:r>
      <w:r w:rsidRPr="00652E38">
        <w:rPr>
          <w:rFonts w:ascii="Arial" w:hAnsi="Arial" w:cs="Arial"/>
          <w:sz w:val="24"/>
          <w:szCs w:val="24"/>
        </w:rPr>
        <w:t xml:space="preserve"> szacowanie podstawy wartości wynagrodzenia powinno odbywać się zgodnie </w:t>
      </w:r>
      <w:r>
        <w:rPr>
          <w:rFonts w:ascii="Arial" w:hAnsi="Arial" w:cs="Arial"/>
          <w:sz w:val="24"/>
          <w:szCs w:val="24"/>
        </w:rPr>
        <w:br/>
      </w:r>
      <w:r w:rsidRPr="00652E38">
        <w:rPr>
          <w:rFonts w:ascii="Arial" w:hAnsi="Arial" w:cs="Arial"/>
          <w:sz w:val="24"/>
          <w:szCs w:val="24"/>
        </w:rPr>
        <w:t>z wymogami Wytycznych.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1A71B20" w14:textId="77777777" w:rsidR="0090701B" w:rsidRDefault="0090701B" w:rsidP="0090701B">
      <w:pPr>
        <w:rPr>
          <w:rFonts w:ascii="Arial" w:hAnsi="Arial" w:cs="Arial"/>
          <w:b/>
          <w:bCs/>
          <w:color w:val="4472C4" w:themeColor="accent1"/>
          <w:sz w:val="24"/>
          <w:szCs w:val="24"/>
        </w:rPr>
      </w:pPr>
    </w:p>
    <w:p w14:paraId="669B3F60" w14:textId="77777777" w:rsidR="00153A2E" w:rsidRDefault="00153A2E" w:rsidP="0090701B">
      <w:pPr>
        <w:rPr>
          <w:rFonts w:ascii="Arial" w:hAnsi="Arial" w:cs="Arial"/>
          <w:b/>
          <w:bCs/>
          <w:color w:val="4472C4" w:themeColor="accent1"/>
          <w:sz w:val="24"/>
          <w:szCs w:val="24"/>
        </w:rPr>
      </w:pPr>
    </w:p>
    <w:p w14:paraId="62C87F8D" w14:textId="77777777" w:rsidR="0090701B" w:rsidRPr="00030FA2" w:rsidRDefault="0090701B" w:rsidP="0090701B">
      <w:pPr>
        <w:rPr>
          <w:rFonts w:ascii="Arial" w:hAnsi="Arial" w:cs="Arial"/>
          <w:b/>
          <w:bCs/>
          <w:color w:val="4472C4" w:themeColor="accent1"/>
          <w:sz w:val="24"/>
          <w:szCs w:val="24"/>
        </w:rPr>
      </w:pPr>
      <w:r w:rsidRPr="00030FA2">
        <w:rPr>
          <w:rFonts w:ascii="Arial" w:hAnsi="Arial" w:cs="Arial"/>
          <w:b/>
          <w:bCs/>
          <w:color w:val="4472C4" w:themeColor="accent1"/>
          <w:sz w:val="24"/>
          <w:szCs w:val="24"/>
        </w:rPr>
        <w:lastRenderedPageBreak/>
        <w:t>Stypendia szkoleniowe i stażowe</w:t>
      </w:r>
    </w:p>
    <w:p w14:paraId="40D237C3" w14:textId="77777777" w:rsidR="0090701B" w:rsidRDefault="0090701B" w:rsidP="0090701B">
      <w:pPr>
        <w:rPr>
          <w:rFonts w:ascii="Arial" w:hAnsi="Arial" w:cs="Arial"/>
          <w:sz w:val="24"/>
          <w:szCs w:val="24"/>
        </w:rPr>
      </w:pPr>
      <w:r w:rsidRPr="00A0744E">
        <w:rPr>
          <w:rFonts w:ascii="Arial" w:hAnsi="Arial" w:cs="Arial"/>
          <w:sz w:val="24"/>
          <w:szCs w:val="24"/>
        </w:rPr>
        <w:t xml:space="preserve">W przypadku projektów zawierających komponent aktywizacji zawodowej w postaci szkoleń i staży, w ramach których na podstawie ustawy z dnia 20 kwietnia 2004 r. o promocji zatrudnienia i instytucjach rynku pracy </w:t>
      </w:r>
      <w:r w:rsidRPr="00A0744E">
        <w:rPr>
          <w:rFonts w:ascii="Arial" w:hAnsi="Arial" w:cs="Arial"/>
          <w:b/>
          <w:bCs/>
          <w:sz w:val="24"/>
          <w:szCs w:val="24"/>
        </w:rPr>
        <w:t>obowiązkowym elementem budżetu</w:t>
      </w:r>
      <w:r w:rsidRPr="00A0744E">
        <w:rPr>
          <w:rFonts w:ascii="Arial" w:hAnsi="Arial" w:cs="Arial"/>
          <w:sz w:val="24"/>
          <w:szCs w:val="24"/>
        </w:rPr>
        <w:t xml:space="preserve"> </w:t>
      </w:r>
      <w:r w:rsidRPr="006D5F3A">
        <w:rPr>
          <w:rFonts w:ascii="Arial" w:hAnsi="Arial" w:cs="Arial"/>
          <w:b/>
          <w:bCs/>
          <w:sz w:val="24"/>
          <w:szCs w:val="24"/>
        </w:rPr>
        <w:t xml:space="preserve">są stypendia szkoleniowe i </w:t>
      </w:r>
      <w:r>
        <w:rPr>
          <w:rFonts w:ascii="Arial" w:hAnsi="Arial" w:cs="Arial"/>
          <w:b/>
          <w:bCs/>
          <w:sz w:val="24"/>
          <w:szCs w:val="24"/>
        </w:rPr>
        <w:t>stażowe</w:t>
      </w:r>
      <w:r w:rsidRPr="00A0744E">
        <w:rPr>
          <w:rFonts w:ascii="Arial" w:hAnsi="Arial" w:cs="Arial"/>
          <w:sz w:val="24"/>
          <w:szCs w:val="24"/>
        </w:rPr>
        <w:t xml:space="preserve">, wartość pozycji budżetowej szacuje się na podstawie obowiązującej stawki zasiłku dla bezrobotnych. Zasiłki podlegają waloryzacji z dniem 1 czerwca o średnioroczny wskaźnik cen towarów i usług konsumpcyjnych ogółem w poprzednim roku. Na etapie przygotowania wniosku o dofinansowanie uzasadnienie </w:t>
      </w:r>
      <w:r>
        <w:rPr>
          <w:rFonts w:ascii="Arial" w:hAnsi="Arial" w:cs="Arial"/>
          <w:sz w:val="24"/>
          <w:szCs w:val="24"/>
        </w:rPr>
        <w:t xml:space="preserve">kosztu stypendiów </w:t>
      </w:r>
      <w:r w:rsidRPr="00A0744E">
        <w:rPr>
          <w:rFonts w:ascii="Arial" w:hAnsi="Arial" w:cs="Arial"/>
          <w:sz w:val="24"/>
          <w:szCs w:val="24"/>
        </w:rPr>
        <w:t>zawierać będzie szacunkowe dane, a ostateczna wartość wypłacanych stypendiów w poszczególnych latach powinna bazować na Obwieszczeniu Ministra Rodziny, Pracy i Polityki Społecznej w sprawie wysokości zasiłku dla bezrobotnych na dany rok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5BB21120" w14:textId="77777777" w:rsidR="0090701B" w:rsidRDefault="0090701B" w:rsidP="0090701B">
      <w:pPr>
        <w:rPr>
          <w:rFonts w:ascii="Arial" w:hAnsi="Arial" w:cs="Arial"/>
          <w:sz w:val="24"/>
          <w:szCs w:val="24"/>
        </w:rPr>
      </w:pPr>
      <w:r w:rsidRPr="00EC1A7E">
        <w:rPr>
          <w:rFonts w:ascii="Arial" w:hAnsi="Arial" w:cs="Arial"/>
          <w:sz w:val="24"/>
          <w:szCs w:val="24"/>
        </w:rPr>
        <w:t>Stypendium w okresie odbywania szkolenia wynosi</w:t>
      </w:r>
      <w:r>
        <w:rPr>
          <w:rFonts w:ascii="Arial" w:hAnsi="Arial" w:cs="Arial"/>
          <w:sz w:val="24"/>
          <w:szCs w:val="24"/>
        </w:rPr>
        <w:t xml:space="preserve"> </w:t>
      </w:r>
      <w:r w:rsidRPr="00EC1A7E">
        <w:rPr>
          <w:rFonts w:ascii="Arial" w:hAnsi="Arial" w:cs="Arial"/>
          <w:sz w:val="24"/>
          <w:szCs w:val="24"/>
        </w:rPr>
        <w:t xml:space="preserve">120% zasiłku dla bezrobotnych, o którym mowa w art. 72 ust. 1 pkt 1 ustawy </w:t>
      </w:r>
      <w:r>
        <w:rPr>
          <w:rFonts w:ascii="Arial" w:hAnsi="Arial" w:cs="Arial"/>
          <w:sz w:val="24"/>
          <w:szCs w:val="24"/>
        </w:rPr>
        <w:br/>
      </w:r>
      <w:r w:rsidRPr="00EC1A7E">
        <w:rPr>
          <w:rFonts w:ascii="Arial" w:hAnsi="Arial" w:cs="Arial"/>
          <w:sz w:val="24"/>
          <w:szCs w:val="24"/>
        </w:rPr>
        <w:t>z dnia 20 kwietnia 2004 r. o promocji zatrudnienia i instytucjach rynku pracy (</w:t>
      </w:r>
      <w:r>
        <w:rPr>
          <w:rFonts w:ascii="Arial" w:hAnsi="Arial" w:cs="Arial"/>
          <w:sz w:val="24"/>
          <w:szCs w:val="24"/>
        </w:rPr>
        <w:t xml:space="preserve">w 2024 roku wynosi </w:t>
      </w:r>
      <w:r w:rsidRPr="00EC1A7E">
        <w:rPr>
          <w:rFonts w:ascii="Arial" w:hAnsi="Arial" w:cs="Arial"/>
          <w:sz w:val="24"/>
          <w:szCs w:val="24"/>
        </w:rPr>
        <w:t>1 994,40</w:t>
      </w:r>
      <w:r>
        <w:rPr>
          <w:rFonts w:ascii="Arial" w:hAnsi="Arial" w:cs="Arial"/>
          <w:sz w:val="24"/>
          <w:szCs w:val="24"/>
        </w:rPr>
        <w:t xml:space="preserve"> zł</w:t>
      </w:r>
      <w:r w:rsidRPr="00EC1A7E">
        <w:rPr>
          <w:rFonts w:ascii="Arial" w:hAnsi="Arial" w:cs="Arial"/>
          <w:sz w:val="24"/>
          <w:szCs w:val="24"/>
        </w:rPr>
        <w:t>), pod warunkiem że liczba godzin szkolenia wynosi co najmniej 150 godzin miesięcznie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4"/>
      </w:r>
      <w:r>
        <w:rPr>
          <w:rFonts w:ascii="Arial" w:hAnsi="Arial" w:cs="Arial"/>
          <w:sz w:val="24"/>
          <w:szCs w:val="24"/>
        </w:rPr>
        <w:t xml:space="preserve">. </w:t>
      </w:r>
    </w:p>
    <w:p w14:paraId="5947D7EF" w14:textId="77777777" w:rsidR="0090701B" w:rsidRDefault="0090701B" w:rsidP="0090701B">
      <w:pPr>
        <w:rPr>
          <w:rFonts w:ascii="Arial" w:hAnsi="Arial" w:cs="Arial"/>
          <w:sz w:val="24"/>
          <w:szCs w:val="24"/>
        </w:rPr>
      </w:pPr>
      <w:r w:rsidRPr="00320490">
        <w:rPr>
          <w:rFonts w:ascii="Arial" w:hAnsi="Arial" w:cs="Arial"/>
          <w:sz w:val="24"/>
          <w:szCs w:val="24"/>
        </w:rPr>
        <w:t>Stypendium w okresie odbywania stażu wynosi</w:t>
      </w:r>
      <w:r>
        <w:rPr>
          <w:rFonts w:ascii="Arial" w:hAnsi="Arial" w:cs="Arial"/>
          <w:sz w:val="24"/>
          <w:szCs w:val="24"/>
        </w:rPr>
        <w:t xml:space="preserve"> </w:t>
      </w:r>
      <w:r w:rsidRPr="00320490">
        <w:rPr>
          <w:rFonts w:ascii="Arial" w:hAnsi="Arial" w:cs="Arial"/>
          <w:sz w:val="24"/>
          <w:szCs w:val="24"/>
        </w:rPr>
        <w:t>120% zasiłku dla bezrobotnych, o którym mowa w art. 72 ust. 1 pkt 1 ustawy</w:t>
      </w:r>
      <w:r>
        <w:rPr>
          <w:rFonts w:ascii="Arial" w:hAnsi="Arial" w:cs="Arial"/>
          <w:sz w:val="24"/>
          <w:szCs w:val="24"/>
        </w:rPr>
        <w:t xml:space="preserve"> </w:t>
      </w:r>
      <w:r w:rsidRPr="00320490">
        <w:rPr>
          <w:rFonts w:ascii="Arial" w:hAnsi="Arial" w:cs="Arial"/>
          <w:sz w:val="24"/>
          <w:szCs w:val="24"/>
        </w:rPr>
        <w:t>z dnia 20 kwietnia 2004 r. o promocji zatrudnienia i instytucjach rynku pracy (w 2024 roku wynosi 1 994,40 zł)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3433C776" w14:textId="77777777" w:rsidR="0090701B" w:rsidRDefault="0090701B" w:rsidP="0090701B">
      <w:pPr>
        <w:rPr>
          <w:rFonts w:ascii="Arial" w:hAnsi="Arial" w:cs="Arial"/>
          <w:sz w:val="24"/>
          <w:szCs w:val="24"/>
        </w:rPr>
      </w:pPr>
      <w:r w:rsidRPr="00987AA7">
        <w:rPr>
          <w:rFonts w:ascii="Arial" w:hAnsi="Arial" w:cs="Arial"/>
          <w:b/>
          <w:bCs/>
          <w:sz w:val="24"/>
          <w:szCs w:val="24"/>
        </w:rPr>
        <w:t>Przy konstruowaniu budżetu projektu powinieneś wyodrębnić pozycję budżetową zawierającą wartość stypendium szkoleniowego/stażowego wraz ze składkami na ubezpieczenie społeczne</w:t>
      </w:r>
      <w:r w:rsidRPr="0032049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składka </w:t>
      </w:r>
      <w:r w:rsidRPr="00B409BB">
        <w:rPr>
          <w:rFonts w:ascii="Arial" w:hAnsi="Arial" w:cs="Arial"/>
          <w:sz w:val="24"/>
          <w:szCs w:val="24"/>
        </w:rPr>
        <w:t>emerytaln</w:t>
      </w:r>
      <w:r>
        <w:rPr>
          <w:rFonts w:ascii="Arial" w:hAnsi="Arial" w:cs="Arial"/>
          <w:sz w:val="24"/>
          <w:szCs w:val="24"/>
        </w:rPr>
        <w:t>a</w:t>
      </w:r>
      <w:r w:rsidRPr="00B409BB">
        <w:rPr>
          <w:rFonts w:ascii="Arial" w:hAnsi="Arial" w:cs="Arial"/>
          <w:sz w:val="24"/>
          <w:szCs w:val="24"/>
        </w:rPr>
        <w:t xml:space="preserve"> (19,52%) - 389,31 zł, </w:t>
      </w:r>
      <w:r>
        <w:rPr>
          <w:rFonts w:ascii="Arial" w:hAnsi="Arial" w:cs="Arial"/>
          <w:sz w:val="24"/>
          <w:szCs w:val="24"/>
        </w:rPr>
        <w:t xml:space="preserve">składka </w:t>
      </w:r>
      <w:r w:rsidRPr="00B409BB">
        <w:rPr>
          <w:rFonts w:ascii="Arial" w:hAnsi="Arial" w:cs="Arial"/>
          <w:sz w:val="24"/>
          <w:szCs w:val="24"/>
        </w:rPr>
        <w:t>rentow</w:t>
      </w:r>
      <w:r>
        <w:rPr>
          <w:rFonts w:ascii="Arial" w:hAnsi="Arial" w:cs="Arial"/>
          <w:sz w:val="24"/>
          <w:szCs w:val="24"/>
        </w:rPr>
        <w:t>a</w:t>
      </w:r>
      <w:r w:rsidRPr="00B409BB">
        <w:rPr>
          <w:rFonts w:ascii="Arial" w:hAnsi="Arial" w:cs="Arial"/>
          <w:sz w:val="24"/>
          <w:szCs w:val="24"/>
        </w:rPr>
        <w:t xml:space="preserve"> (8%) - 159,55 zł i </w:t>
      </w:r>
      <w:r>
        <w:rPr>
          <w:rFonts w:ascii="Arial" w:hAnsi="Arial" w:cs="Arial"/>
          <w:sz w:val="24"/>
          <w:szCs w:val="24"/>
        </w:rPr>
        <w:t xml:space="preserve">składka </w:t>
      </w:r>
      <w:r w:rsidRPr="00B409BB">
        <w:rPr>
          <w:rFonts w:ascii="Arial" w:hAnsi="Arial" w:cs="Arial"/>
          <w:sz w:val="24"/>
          <w:szCs w:val="24"/>
        </w:rPr>
        <w:t>wypadkow</w:t>
      </w:r>
      <w:r>
        <w:rPr>
          <w:rFonts w:ascii="Arial" w:hAnsi="Arial" w:cs="Arial"/>
          <w:sz w:val="24"/>
          <w:szCs w:val="24"/>
        </w:rPr>
        <w:t>a</w:t>
      </w:r>
      <w:r w:rsidRPr="00B409BB">
        <w:rPr>
          <w:rFonts w:ascii="Arial" w:hAnsi="Arial" w:cs="Arial"/>
          <w:sz w:val="24"/>
          <w:szCs w:val="24"/>
        </w:rPr>
        <w:t xml:space="preserve"> (1,67%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Pr="00B409BB">
        <w:rPr>
          <w:rFonts w:ascii="Arial" w:hAnsi="Arial" w:cs="Arial"/>
          <w:sz w:val="24"/>
          <w:szCs w:val="24"/>
        </w:rPr>
        <w:t>) - 33,31 z</w:t>
      </w:r>
      <w:r>
        <w:rPr>
          <w:rFonts w:ascii="Arial" w:hAnsi="Arial" w:cs="Arial"/>
          <w:sz w:val="24"/>
          <w:szCs w:val="24"/>
        </w:rPr>
        <w:t xml:space="preserve">ł. Zgodnie z ww. metodologią w roku 2024 jednostkowa wartość stypendium bazowo powinna wynosić </w:t>
      </w:r>
      <w:r w:rsidRPr="008609F9">
        <w:rPr>
          <w:rFonts w:ascii="Arial" w:hAnsi="Arial" w:cs="Arial"/>
          <w:sz w:val="24"/>
          <w:szCs w:val="24"/>
        </w:rPr>
        <w:t xml:space="preserve">2 576,57 zł brutto </w:t>
      </w:r>
      <w:proofErr w:type="spellStart"/>
      <w:r w:rsidRPr="008609F9">
        <w:rPr>
          <w:rFonts w:ascii="Arial" w:hAnsi="Arial" w:cs="Arial"/>
          <w:sz w:val="24"/>
          <w:szCs w:val="24"/>
        </w:rPr>
        <w:t>brutto</w:t>
      </w:r>
      <w:proofErr w:type="spellEnd"/>
      <w:r>
        <w:rPr>
          <w:rFonts w:ascii="Arial" w:hAnsi="Arial" w:cs="Arial"/>
          <w:sz w:val="24"/>
          <w:szCs w:val="24"/>
        </w:rPr>
        <w:t xml:space="preserve"> (przy założeniu stawki składki wypadkowej 1,67%)</w:t>
      </w:r>
      <w:r w:rsidRPr="008609F9">
        <w:rPr>
          <w:rFonts w:ascii="Arial" w:hAnsi="Arial" w:cs="Arial"/>
          <w:sz w:val="24"/>
          <w:szCs w:val="24"/>
        </w:rPr>
        <w:t>.</w:t>
      </w:r>
    </w:p>
    <w:p w14:paraId="4177D953" w14:textId="77777777" w:rsidR="0090701B" w:rsidRDefault="0090701B" w:rsidP="009070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A0744E">
        <w:rPr>
          <w:rFonts w:ascii="Arial" w:hAnsi="Arial" w:cs="Arial"/>
          <w:sz w:val="24"/>
          <w:szCs w:val="24"/>
        </w:rPr>
        <w:t xml:space="preserve">rzykładowy sposób ujęcia </w:t>
      </w:r>
      <w:r>
        <w:rPr>
          <w:rFonts w:ascii="Arial" w:hAnsi="Arial" w:cs="Arial"/>
          <w:sz w:val="24"/>
          <w:szCs w:val="24"/>
        </w:rPr>
        <w:t xml:space="preserve">kosztu </w:t>
      </w:r>
      <w:r w:rsidRPr="00A0744E">
        <w:rPr>
          <w:rFonts w:ascii="Arial" w:hAnsi="Arial" w:cs="Arial"/>
          <w:sz w:val="24"/>
          <w:szCs w:val="24"/>
        </w:rPr>
        <w:t xml:space="preserve">w budżecie </w:t>
      </w:r>
      <w:r>
        <w:rPr>
          <w:rFonts w:ascii="Arial" w:hAnsi="Arial" w:cs="Arial"/>
          <w:sz w:val="24"/>
          <w:szCs w:val="24"/>
        </w:rPr>
        <w:t xml:space="preserve">znajduje się </w:t>
      </w:r>
      <w:r w:rsidRPr="00A0744E">
        <w:rPr>
          <w:rFonts w:ascii="Arial" w:hAnsi="Arial" w:cs="Arial"/>
          <w:sz w:val="24"/>
          <w:szCs w:val="24"/>
        </w:rPr>
        <w:t>w tabeli „Uzasadnienia wydatków”.</w:t>
      </w:r>
    </w:p>
    <w:p w14:paraId="376F1AF6" w14:textId="77777777" w:rsidR="001C0030" w:rsidRDefault="0090701B" w:rsidP="008531C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Ponadto, zgodnie z Wytycznymi EFS+ „u</w:t>
      </w:r>
      <w:r w:rsidRPr="00AD75CB">
        <w:rPr>
          <w:rFonts w:ascii="Arial" w:hAnsi="Arial" w:cs="Arial"/>
          <w:sz w:val="24"/>
          <w:szCs w:val="24"/>
        </w:rPr>
        <w:t xml:space="preserve">sługi aktywnej integracji o charakterze zawodowym w projektach jednostek organizacyjnych samorządu terytorialnego odpowiedzialnych za obszar włączenia społecznego, tj. OPS, PCPR, ROPS, są </w:t>
      </w:r>
      <w:r w:rsidRPr="00AD75CB">
        <w:rPr>
          <w:rFonts w:ascii="Arial" w:hAnsi="Arial" w:cs="Arial"/>
          <w:sz w:val="24"/>
          <w:szCs w:val="24"/>
        </w:rPr>
        <w:lastRenderedPageBreak/>
        <w:t>realizowane przez podmioty wyspecjalizowane w zakresie aktywizacji zawodowej. Analogicznie, w projektach innych beneficjentów – aktywizacja zawodowa powinna być realizowana przez podmioty wyspecjalizowane w tym obszarze</w:t>
      </w:r>
      <w:r>
        <w:rPr>
          <w:rFonts w:ascii="Arial" w:hAnsi="Arial" w:cs="Arial"/>
          <w:sz w:val="24"/>
          <w:szCs w:val="24"/>
        </w:rPr>
        <w:t>”</w:t>
      </w:r>
      <w:r w:rsidRPr="00AD75CB">
        <w:rPr>
          <w:rFonts w:ascii="Arial" w:hAnsi="Arial" w:cs="Arial"/>
          <w:sz w:val="24"/>
          <w:szCs w:val="24"/>
        </w:rPr>
        <w:t>.</w:t>
      </w:r>
    </w:p>
    <w:p w14:paraId="2034C321" w14:textId="77777777" w:rsidR="001C0030" w:rsidRDefault="001C0030" w:rsidP="001C0030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287EE8">
        <w:rPr>
          <w:rFonts w:ascii="Arial" w:hAnsi="Arial" w:cs="Arial"/>
          <w:b/>
          <w:bCs/>
          <w:color w:val="0070C0"/>
          <w:sz w:val="24"/>
          <w:szCs w:val="24"/>
        </w:rPr>
        <w:t>Wskazówki dotyczące opisu standardu jakościowego</w:t>
      </w:r>
    </w:p>
    <w:p w14:paraId="232E85FC" w14:textId="77777777" w:rsidR="001C0030" w:rsidRPr="00287EE8" w:rsidRDefault="001C0030" w:rsidP="001C0030">
      <w:pPr>
        <w:rPr>
          <w:rFonts w:ascii="Arial" w:hAnsi="Arial" w:cs="Arial"/>
          <w:sz w:val="24"/>
          <w:szCs w:val="24"/>
        </w:rPr>
      </w:pPr>
      <w:r w:rsidRPr="00287EE8">
        <w:rPr>
          <w:rFonts w:ascii="Arial" w:hAnsi="Arial" w:cs="Arial"/>
          <w:sz w:val="24"/>
          <w:szCs w:val="24"/>
        </w:rPr>
        <w:t>W związku z tym, że wydatki zaplanowane w budżecie muszą wynikać z opisu zadań i być powiązane z opisem potencjału kadrowego i rzeczowego, a ich wysokość powinna być każdorazowo uzasadniona w oparciu o miarodajne dane, zwróć szczególną uwagę na to czy zapisy wniosku dostarczają informacji niezbędnych do oceny zasadności i racjonalności wydatków.  W tym celu zapoznaj się z informacjami prze</w:t>
      </w:r>
      <w:r>
        <w:rPr>
          <w:rFonts w:ascii="Arial" w:hAnsi="Arial" w:cs="Arial"/>
          <w:sz w:val="24"/>
          <w:szCs w:val="24"/>
        </w:rPr>
        <w:t>d</w:t>
      </w:r>
      <w:r w:rsidRPr="00287EE8">
        <w:rPr>
          <w:rFonts w:ascii="Arial" w:hAnsi="Arial" w:cs="Arial"/>
          <w:sz w:val="24"/>
          <w:szCs w:val="24"/>
        </w:rPr>
        <w:t>stawionymi w poniższej tabeli:</w:t>
      </w:r>
    </w:p>
    <w:tbl>
      <w:tblPr>
        <w:tblW w:w="134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9781"/>
      </w:tblGrid>
      <w:tr w:rsidR="001C0030" w:rsidRPr="008C776F" w14:paraId="3E0AD2F6" w14:textId="77777777" w:rsidTr="00E06B4E">
        <w:trPr>
          <w:trHeight w:val="504"/>
        </w:trPr>
        <w:tc>
          <w:tcPr>
            <w:tcW w:w="709" w:type="dxa"/>
            <w:shd w:val="clear" w:color="auto" w:fill="D9D9D9" w:themeFill="background1" w:themeFillShade="D9"/>
          </w:tcPr>
          <w:p w14:paraId="4AD6D97B" w14:textId="77777777" w:rsidR="001C0030" w:rsidRPr="008C776F" w:rsidRDefault="001C0030" w:rsidP="00E06B4E">
            <w:pPr>
              <w:pStyle w:val="Default"/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8C776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2F6221B8" w14:textId="77777777" w:rsidR="001C0030" w:rsidRPr="008C776F" w:rsidRDefault="001C0030" w:rsidP="00E06B4E">
            <w:pPr>
              <w:pStyle w:val="Default"/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8C776F">
              <w:rPr>
                <w:rFonts w:ascii="Arial" w:hAnsi="Arial" w:cs="Arial"/>
                <w:b/>
                <w:bCs/>
              </w:rPr>
              <w:t>Rodzaj kosztu</w:t>
            </w:r>
          </w:p>
        </w:tc>
        <w:tc>
          <w:tcPr>
            <w:tcW w:w="9781" w:type="dxa"/>
            <w:shd w:val="clear" w:color="auto" w:fill="D9D9D9" w:themeFill="background1" w:themeFillShade="D9"/>
          </w:tcPr>
          <w:p w14:paraId="62B4681C" w14:textId="77777777" w:rsidR="001C0030" w:rsidRPr="008C776F" w:rsidRDefault="001C0030" w:rsidP="00E06B4E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8C776F">
              <w:rPr>
                <w:rFonts w:ascii="Arial" w:hAnsi="Arial" w:cs="Arial"/>
                <w:b/>
                <w:bCs/>
              </w:rPr>
              <w:t>Oczekiwany standard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C0030" w:rsidRPr="008C776F" w14:paraId="5590AA60" w14:textId="77777777" w:rsidTr="00E06B4E">
        <w:trPr>
          <w:trHeight w:val="690"/>
        </w:trPr>
        <w:tc>
          <w:tcPr>
            <w:tcW w:w="709" w:type="dxa"/>
          </w:tcPr>
          <w:p w14:paraId="404C0A93" w14:textId="77777777" w:rsidR="001C0030" w:rsidRPr="008C776F" w:rsidRDefault="001C0030" w:rsidP="00E06B4E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 w:rsidRPr="008C776F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977" w:type="dxa"/>
          </w:tcPr>
          <w:p w14:paraId="403E6FC3" w14:textId="40C1C49D" w:rsidR="001C0030" w:rsidRPr="008C776F" w:rsidRDefault="001C0030" w:rsidP="00E06B4E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K</w:t>
            </w:r>
            <w:r w:rsidRPr="00450F33">
              <w:rPr>
                <w:rFonts w:ascii="Arial" w:hAnsi="Arial" w:cs="Arial"/>
              </w:rPr>
              <w:t>ompleksowe programy integracji społeczności zmarginalizowanych (w tym w szczególności kobiet oraz dzieci) ze społecznością lokalną, z uwzględnieniem działań mających na celu przezwyciężenie segregacji, uprzedzeń i dyskryminacji</w:t>
            </w:r>
          </w:p>
        </w:tc>
        <w:tc>
          <w:tcPr>
            <w:tcW w:w="9781" w:type="dxa"/>
          </w:tcPr>
          <w:p w14:paraId="365254D2" w14:textId="3B41023B" w:rsidR="001C0030" w:rsidRDefault="001C0030" w:rsidP="00E06B4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przypadku planowania działań skierowanych do całych społeczności upewnij się czy uzasadnienie kosztu zawiera istotne z punktu widzenia oceny zasadności i efektywności kosztu informacje:</w:t>
            </w:r>
          </w:p>
          <w:p w14:paraId="2886C718" w14:textId="7E49BFC0" w:rsidR="001C0030" w:rsidRPr="00073291" w:rsidRDefault="001C0030" w:rsidP="0007329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73291">
              <w:rPr>
                <w:rFonts w:ascii="Arial" w:hAnsi="Arial" w:cs="Arial"/>
                <w:sz w:val="24"/>
                <w:szCs w:val="24"/>
              </w:rPr>
              <w:t xml:space="preserve">Opis sposobu osiągnięcia celu projektu poprzez zaplanowane działania. Zadania tego typu powinny być ukierunkowane na przekazanie merytorycznych wartości i/lub inicjować kolejne działania w ramach integrowania się społeczności. </w:t>
            </w:r>
            <w:r w:rsidR="00073291" w:rsidRPr="00073291">
              <w:rPr>
                <w:rFonts w:ascii="Arial" w:hAnsi="Arial" w:cs="Arial"/>
                <w:sz w:val="24"/>
                <w:szCs w:val="24"/>
              </w:rPr>
              <w:t>W działania te muszą być zaangażowane zarówno społeczności marginalizowane</w:t>
            </w:r>
            <w:r w:rsidR="00073291">
              <w:rPr>
                <w:rFonts w:ascii="Arial" w:hAnsi="Arial" w:cs="Arial"/>
                <w:sz w:val="24"/>
                <w:szCs w:val="24"/>
              </w:rPr>
              <w:t xml:space="preserve"> (w szczególności kobiety i dzieci)</w:t>
            </w:r>
            <w:r w:rsidR="00073291" w:rsidRPr="00073291">
              <w:rPr>
                <w:rFonts w:ascii="Arial" w:hAnsi="Arial" w:cs="Arial"/>
                <w:sz w:val="24"/>
                <w:szCs w:val="24"/>
              </w:rPr>
              <w:t xml:space="preserve">, jak i społeczność lokalna. </w:t>
            </w:r>
            <w:r w:rsidR="00073291">
              <w:rPr>
                <w:rFonts w:ascii="Arial" w:hAnsi="Arial" w:cs="Arial"/>
                <w:sz w:val="24"/>
                <w:szCs w:val="24"/>
              </w:rPr>
              <w:t>Wymagane</w:t>
            </w:r>
            <w:r w:rsidRPr="00073291">
              <w:rPr>
                <w:rFonts w:ascii="Arial" w:hAnsi="Arial" w:cs="Arial"/>
                <w:sz w:val="24"/>
                <w:szCs w:val="24"/>
              </w:rPr>
              <w:t xml:space="preserve"> są działania o charakterze angażującym, nie- zakładającym bierne, nastawione na konsumpcję uczestnictwo. Liczba zaplanowanych wydarzeń, spotkań i imprez dla lokalnych społeczności powinna wynikać z </w:t>
            </w:r>
            <w:r w:rsidR="00073291" w:rsidRPr="00073291">
              <w:rPr>
                <w:rFonts w:ascii="Arial" w:hAnsi="Arial" w:cs="Arial"/>
                <w:sz w:val="24"/>
                <w:szCs w:val="24"/>
              </w:rPr>
              <w:t xml:space="preserve">rzetelnie przeprowadzonej </w:t>
            </w:r>
            <w:r w:rsidRPr="00073291">
              <w:rPr>
                <w:rFonts w:ascii="Arial" w:hAnsi="Arial" w:cs="Arial"/>
                <w:sz w:val="24"/>
                <w:szCs w:val="24"/>
              </w:rPr>
              <w:t>diagnozy potrzeb</w:t>
            </w:r>
            <w:r w:rsidR="00073291" w:rsidRPr="00073291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073291">
              <w:rPr>
                <w:rFonts w:ascii="Arial" w:hAnsi="Arial" w:cs="Arial"/>
                <w:sz w:val="24"/>
                <w:szCs w:val="24"/>
              </w:rPr>
              <w:t xml:space="preserve">Co do zasady, np. comiesięczna organizacja koncertów czy wydarzeń </w:t>
            </w:r>
            <w:r w:rsidR="00073291" w:rsidRPr="00073291">
              <w:rPr>
                <w:rFonts w:ascii="Arial" w:hAnsi="Arial" w:cs="Arial"/>
                <w:sz w:val="24"/>
                <w:szCs w:val="24"/>
              </w:rPr>
              <w:t>o charakterze rozrywkowym</w:t>
            </w:r>
            <w:r w:rsidRPr="00073291">
              <w:rPr>
                <w:rFonts w:ascii="Arial" w:hAnsi="Arial" w:cs="Arial"/>
                <w:sz w:val="24"/>
                <w:szCs w:val="24"/>
              </w:rPr>
              <w:t xml:space="preserve"> nie spełnia wymogów wyżej określonego warunku. </w:t>
            </w:r>
            <w:r w:rsidR="00073291" w:rsidRPr="00073291">
              <w:rPr>
                <w:rFonts w:ascii="Arial" w:hAnsi="Arial" w:cs="Arial"/>
                <w:sz w:val="24"/>
                <w:szCs w:val="24"/>
              </w:rPr>
              <w:t xml:space="preserve">Pamiętaj, że niezbędne jest uwzględnienie działań mających na celu przezwyciężenie segregacji, uprzedzeń i dyskryminacji. Powinny mieć one charakter cykliczny i edukacyjny. </w:t>
            </w:r>
            <w:r w:rsidRPr="00073291">
              <w:rPr>
                <w:rFonts w:ascii="Arial" w:hAnsi="Arial" w:cs="Arial"/>
                <w:sz w:val="24"/>
                <w:szCs w:val="24"/>
              </w:rPr>
              <w:t xml:space="preserve">Miej na </w:t>
            </w:r>
            <w:r w:rsidR="00073291" w:rsidRPr="00073291">
              <w:rPr>
                <w:rFonts w:ascii="Arial" w:hAnsi="Arial" w:cs="Arial"/>
                <w:sz w:val="24"/>
                <w:szCs w:val="24"/>
              </w:rPr>
              <w:t>uwadze,</w:t>
            </w:r>
            <w:r w:rsidRPr="000732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73291" w:rsidRPr="00073291">
              <w:rPr>
                <w:rFonts w:ascii="Arial" w:hAnsi="Arial" w:cs="Arial"/>
                <w:sz w:val="24"/>
                <w:szCs w:val="24"/>
              </w:rPr>
              <w:t xml:space="preserve">że musisz zapewnić kompleksowość działań, </w:t>
            </w:r>
            <w:r w:rsidR="00073291" w:rsidRPr="00073291">
              <w:rPr>
                <w:rFonts w:ascii="Arial" w:hAnsi="Arial" w:cs="Arial"/>
                <w:sz w:val="24"/>
                <w:szCs w:val="24"/>
              </w:rPr>
              <w:lastRenderedPageBreak/>
              <w:t>opisać ich zakres, cel</w:t>
            </w:r>
            <w:r w:rsidR="00073291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="00073291" w:rsidRPr="00073291">
              <w:rPr>
                <w:rFonts w:ascii="Arial" w:hAnsi="Arial" w:cs="Arial"/>
                <w:sz w:val="24"/>
                <w:szCs w:val="24"/>
              </w:rPr>
              <w:t>zasoby zarówno kadrowe, jak i finansowane</w:t>
            </w:r>
            <w:r w:rsidR="00073291">
              <w:rPr>
                <w:rFonts w:ascii="Arial" w:hAnsi="Arial" w:cs="Arial"/>
                <w:sz w:val="24"/>
                <w:szCs w:val="24"/>
              </w:rPr>
              <w:t>, jakie</w:t>
            </w:r>
            <w:r w:rsidR="00073291" w:rsidRPr="00073291">
              <w:rPr>
                <w:rFonts w:ascii="Arial" w:hAnsi="Arial" w:cs="Arial"/>
                <w:sz w:val="24"/>
                <w:szCs w:val="24"/>
              </w:rPr>
              <w:t xml:space="preserve"> będą w nie zaangażowane. </w:t>
            </w:r>
          </w:p>
        </w:tc>
      </w:tr>
    </w:tbl>
    <w:p w14:paraId="77D7565D" w14:textId="6CDB2063" w:rsidR="0090701B" w:rsidRPr="00153A2E" w:rsidRDefault="0090701B" w:rsidP="008531CF">
      <w:pPr>
        <w:rPr>
          <w:rFonts w:ascii="Arial" w:hAnsi="Arial" w:cs="Arial"/>
          <w:sz w:val="24"/>
          <w:szCs w:val="24"/>
        </w:rPr>
      </w:pPr>
    </w:p>
    <w:p w14:paraId="14C91FC7" w14:textId="4756A686" w:rsidR="008531CF" w:rsidRPr="006F3B0C" w:rsidRDefault="008531CF" w:rsidP="008531CF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6F3B0C">
        <w:rPr>
          <w:rFonts w:ascii="Arial" w:hAnsi="Arial" w:cs="Arial"/>
          <w:b/>
          <w:bCs/>
          <w:color w:val="0070C0"/>
          <w:sz w:val="24"/>
          <w:szCs w:val="24"/>
        </w:rPr>
        <w:t>Kategorie kosztów</w:t>
      </w:r>
    </w:p>
    <w:p w14:paraId="0E6AC962" w14:textId="1FBCA2DA" w:rsidR="00FB711E" w:rsidRDefault="00C060F0" w:rsidP="001B5CC8">
      <w:pPr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IZ nie zawęziła kategorii kosztów dla działania 8.2</w:t>
      </w:r>
      <w:r w:rsidR="00F12A9E">
        <w:rPr>
          <w:rFonts w:ascii="Arial" w:hAnsi="Arial" w:cs="Arial"/>
          <w:sz w:val="24"/>
          <w:szCs w:val="24"/>
        </w:rPr>
        <w:t>0</w:t>
      </w:r>
      <w:r w:rsidRPr="006F3B0C">
        <w:rPr>
          <w:rFonts w:ascii="Arial" w:hAnsi="Arial" w:cs="Arial"/>
          <w:sz w:val="24"/>
          <w:szCs w:val="24"/>
        </w:rPr>
        <w:t xml:space="preserve">, w związku z czym </w:t>
      </w:r>
      <w:r w:rsidR="008531CF" w:rsidRPr="006F3B0C">
        <w:rPr>
          <w:rFonts w:ascii="Arial" w:hAnsi="Arial" w:cs="Arial"/>
          <w:sz w:val="24"/>
          <w:szCs w:val="24"/>
        </w:rPr>
        <w:t>masz</w:t>
      </w:r>
      <w:r w:rsidRPr="006F3B0C">
        <w:rPr>
          <w:rFonts w:ascii="Arial" w:hAnsi="Arial" w:cs="Arial"/>
          <w:sz w:val="24"/>
          <w:szCs w:val="24"/>
        </w:rPr>
        <w:t xml:space="preserve"> możliwość wyboru </w:t>
      </w:r>
      <w:r w:rsidR="00875C00" w:rsidRPr="006F3B0C">
        <w:rPr>
          <w:rFonts w:ascii="Arial" w:hAnsi="Arial" w:cs="Arial"/>
          <w:sz w:val="24"/>
          <w:szCs w:val="24"/>
        </w:rPr>
        <w:t>wszystkich</w:t>
      </w:r>
      <w:r w:rsidRPr="006F3B0C">
        <w:rPr>
          <w:rFonts w:ascii="Arial" w:hAnsi="Arial" w:cs="Arial"/>
          <w:sz w:val="24"/>
          <w:szCs w:val="24"/>
        </w:rPr>
        <w:t xml:space="preserve"> </w:t>
      </w:r>
      <w:r w:rsidR="00875C00" w:rsidRPr="006F3B0C">
        <w:rPr>
          <w:rFonts w:ascii="Arial" w:hAnsi="Arial" w:cs="Arial"/>
          <w:sz w:val="24"/>
          <w:szCs w:val="24"/>
        </w:rPr>
        <w:t>kategorii</w:t>
      </w:r>
      <w:r w:rsidRPr="006F3B0C">
        <w:rPr>
          <w:rFonts w:ascii="Arial" w:hAnsi="Arial" w:cs="Arial"/>
          <w:sz w:val="24"/>
          <w:szCs w:val="24"/>
        </w:rPr>
        <w:t xml:space="preserve"> kosztów wymienionych w Instrukcji wypełniania wniosku. </w:t>
      </w:r>
    </w:p>
    <w:p w14:paraId="358D12E6" w14:textId="77777777" w:rsidR="00B10A54" w:rsidRDefault="00B10A54" w:rsidP="00B10A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Najczęściej występujące kategorie kosztów: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3347"/>
        <w:gridCol w:w="10028"/>
      </w:tblGrid>
      <w:tr w:rsidR="00B10A54" w14:paraId="48223200" w14:textId="77777777" w:rsidTr="00AE1CB6">
        <w:tc>
          <w:tcPr>
            <w:tcW w:w="617" w:type="dxa"/>
          </w:tcPr>
          <w:p w14:paraId="001ACC43" w14:textId="77777777" w:rsidR="00B10A54" w:rsidRDefault="00B10A54" w:rsidP="00AE1C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47" w:type="dxa"/>
          </w:tcPr>
          <w:p w14:paraId="1F1ADD7D" w14:textId="77777777" w:rsidR="00B10A54" w:rsidRDefault="00B10A54" w:rsidP="00AE1C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kategorii kosztu</w:t>
            </w:r>
          </w:p>
        </w:tc>
        <w:tc>
          <w:tcPr>
            <w:tcW w:w="10028" w:type="dxa"/>
          </w:tcPr>
          <w:p w14:paraId="64AFD243" w14:textId="77777777" w:rsidR="00B10A54" w:rsidRDefault="00B10A54" w:rsidP="00AE1C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Przykłady wydatków</w:t>
            </w:r>
          </w:p>
        </w:tc>
      </w:tr>
      <w:tr w:rsidR="00B10A54" w14:paraId="3C8DD1D2" w14:textId="77777777" w:rsidTr="00AE1CB6">
        <w:tc>
          <w:tcPr>
            <w:tcW w:w="617" w:type="dxa"/>
          </w:tcPr>
          <w:p w14:paraId="62E505C9" w14:textId="77777777" w:rsidR="00B10A54" w:rsidRDefault="00B10A54" w:rsidP="00AE1C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7" w:type="dxa"/>
          </w:tcPr>
          <w:p w14:paraId="071BDD6B" w14:textId="77777777" w:rsidR="00B10A54" w:rsidRPr="006D5F3A" w:rsidRDefault="00B10A54" w:rsidP="00AE1C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5F3A">
              <w:rPr>
                <w:rFonts w:ascii="Arial" w:hAnsi="Arial" w:cs="Arial"/>
                <w:b/>
                <w:bCs/>
                <w:sz w:val="24"/>
                <w:szCs w:val="24"/>
              </w:rPr>
              <w:t>Personel projektu</w:t>
            </w:r>
          </w:p>
        </w:tc>
        <w:tc>
          <w:tcPr>
            <w:tcW w:w="10028" w:type="dxa"/>
          </w:tcPr>
          <w:p w14:paraId="71B853F9" w14:textId="77777777" w:rsidR="00AF1CFF" w:rsidRDefault="00B10A54" w:rsidP="00AF1C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k</w:t>
            </w:r>
            <w:r w:rsidRPr="00E25C69">
              <w:rPr>
                <w:rFonts w:ascii="Arial" w:hAnsi="Arial" w:cs="Arial"/>
                <w:sz w:val="24"/>
                <w:szCs w:val="24"/>
              </w:rPr>
              <w:t xml:space="preserve">oszty </w:t>
            </w:r>
            <w:r>
              <w:rPr>
                <w:rFonts w:ascii="Arial" w:hAnsi="Arial" w:cs="Arial"/>
                <w:sz w:val="24"/>
                <w:szCs w:val="24"/>
              </w:rPr>
              <w:t xml:space="preserve">wynagrodzenia </w:t>
            </w:r>
            <w:r w:rsidRPr="00E25C69">
              <w:rPr>
                <w:rFonts w:ascii="Arial" w:hAnsi="Arial" w:cs="Arial"/>
                <w:sz w:val="24"/>
                <w:szCs w:val="24"/>
              </w:rPr>
              <w:t xml:space="preserve">na podstawie </w:t>
            </w:r>
            <w:r w:rsidRPr="00C675C2">
              <w:rPr>
                <w:rFonts w:ascii="Arial" w:hAnsi="Arial" w:cs="Arial"/>
                <w:sz w:val="24"/>
                <w:szCs w:val="24"/>
              </w:rPr>
              <w:t>stosunku pracy</w:t>
            </w:r>
            <w:r>
              <w:rPr>
                <w:rFonts w:ascii="Arial" w:hAnsi="Arial" w:cs="Arial"/>
                <w:sz w:val="24"/>
                <w:szCs w:val="24"/>
              </w:rPr>
              <w:t xml:space="preserve"> (wydatki osobowe, składki, dodatki do wynagrodzenia w przypadku oddelegowania obowiązków</w:t>
            </w:r>
          </w:p>
          <w:p w14:paraId="439B6C12" w14:textId="6A3AED8E" w:rsidR="00B10A54" w:rsidRDefault="00B10A54" w:rsidP="00AF1C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koszty zaangażowania </w:t>
            </w:r>
            <w:r w:rsidRPr="00E25C69">
              <w:rPr>
                <w:rFonts w:ascii="Arial" w:hAnsi="Arial" w:cs="Arial"/>
                <w:sz w:val="24"/>
                <w:szCs w:val="24"/>
              </w:rPr>
              <w:t>wolontariuszy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10A54" w14:paraId="4315FD2E" w14:textId="77777777" w:rsidTr="00AE1CB6">
        <w:tc>
          <w:tcPr>
            <w:tcW w:w="617" w:type="dxa"/>
          </w:tcPr>
          <w:p w14:paraId="27B7329E" w14:textId="77777777" w:rsidR="00B10A54" w:rsidRDefault="00B10A54" w:rsidP="00AE1C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7" w:type="dxa"/>
          </w:tcPr>
          <w:p w14:paraId="3A1D9C42" w14:textId="77777777" w:rsidR="00B10A54" w:rsidRPr="006D5F3A" w:rsidRDefault="00B10A54" w:rsidP="00AE1C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5F3A">
              <w:rPr>
                <w:rFonts w:ascii="Arial" w:hAnsi="Arial" w:cs="Arial"/>
                <w:b/>
                <w:bCs/>
                <w:sz w:val="24"/>
                <w:szCs w:val="24"/>
              </w:rPr>
              <w:t>Koszty wsparcia uczestników projektu oraz podmiotów objętych wsparciem</w:t>
            </w:r>
          </w:p>
        </w:tc>
        <w:tc>
          <w:tcPr>
            <w:tcW w:w="10028" w:type="dxa"/>
          </w:tcPr>
          <w:p w14:paraId="1D00670C" w14:textId="4FFBA8D0" w:rsidR="00B10A54" w:rsidRDefault="00B10A54" w:rsidP="00AE1C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koszty wynagrodzenia na podstawie umowy cywilno-prawnej np. zatrudnienie trenerów prowadzących warsztaty w związku z indywidualnym wsparciem w ramach określonej liczby godzin na uczestnika,</w:t>
            </w:r>
          </w:p>
          <w:p w14:paraId="337DED62" w14:textId="77777777" w:rsidR="00B10A54" w:rsidRDefault="00B10A54" w:rsidP="00AE1C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koszty szkoleń zawodowych,</w:t>
            </w:r>
          </w:p>
          <w:p w14:paraId="0108A105" w14:textId="77777777" w:rsidR="00B10A54" w:rsidRDefault="00B10A54" w:rsidP="00AE1C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E25C69">
              <w:rPr>
                <w:rFonts w:ascii="Arial" w:hAnsi="Arial" w:cs="Arial"/>
                <w:sz w:val="24"/>
                <w:szCs w:val="24"/>
              </w:rPr>
              <w:t xml:space="preserve">zakup </w:t>
            </w:r>
            <w:r>
              <w:rPr>
                <w:rFonts w:ascii="Arial" w:hAnsi="Arial" w:cs="Arial"/>
                <w:sz w:val="24"/>
                <w:szCs w:val="24"/>
              </w:rPr>
              <w:t>materiałów szkoleniowych.</w:t>
            </w:r>
          </w:p>
        </w:tc>
      </w:tr>
      <w:tr w:rsidR="00B10A54" w14:paraId="106D615F" w14:textId="77777777" w:rsidTr="00AE1CB6">
        <w:tc>
          <w:tcPr>
            <w:tcW w:w="617" w:type="dxa"/>
          </w:tcPr>
          <w:p w14:paraId="3D9EA8AD" w14:textId="77777777" w:rsidR="00B10A54" w:rsidRDefault="00B10A54" w:rsidP="00AE1C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7" w:type="dxa"/>
          </w:tcPr>
          <w:p w14:paraId="0AB9C76C" w14:textId="77777777" w:rsidR="00B10A54" w:rsidRPr="006D5F3A" w:rsidRDefault="00B10A54" w:rsidP="00AE1C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5F3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Wsparcie finansowe udzielone </w:t>
            </w:r>
            <w:proofErr w:type="spellStart"/>
            <w:r w:rsidRPr="006D5F3A">
              <w:rPr>
                <w:rFonts w:ascii="Arial" w:hAnsi="Arial" w:cs="Arial"/>
                <w:b/>
                <w:bCs/>
                <w:sz w:val="24"/>
                <w:szCs w:val="24"/>
              </w:rPr>
              <w:t>grantobiorcom</w:t>
            </w:r>
            <w:proofErr w:type="spellEnd"/>
            <w:r w:rsidRPr="006D5F3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i uczestnikom projektu</w:t>
            </w:r>
          </w:p>
        </w:tc>
        <w:tc>
          <w:tcPr>
            <w:tcW w:w="10028" w:type="dxa"/>
          </w:tcPr>
          <w:p w14:paraId="14243428" w14:textId="77777777" w:rsidR="00B10A54" w:rsidRDefault="00B10A54" w:rsidP="00AE1C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koszty stypendium szkoleniowego wraz ze składkami na ubezpieczenie społeczne, </w:t>
            </w:r>
          </w:p>
          <w:p w14:paraId="4BF1A5AB" w14:textId="77777777" w:rsidR="00B10A54" w:rsidRDefault="00B10A54" w:rsidP="00AE1C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koszty stypendium stażowego wraz ze składkami na ubezpieczenie społeczne.</w:t>
            </w:r>
          </w:p>
        </w:tc>
      </w:tr>
      <w:tr w:rsidR="00B10A54" w14:paraId="63472EB8" w14:textId="77777777" w:rsidTr="00AE1CB6">
        <w:tc>
          <w:tcPr>
            <w:tcW w:w="617" w:type="dxa"/>
          </w:tcPr>
          <w:p w14:paraId="4F3D4198" w14:textId="77777777" w:rsidR="00B10A54" w:rsidRDefault="00B10A54" w:rsidP="00AE1C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4.</w:t>
            </w:r>
          </w:p>
        </w:tc>
        <w:tc>
          <w:tcPr>
            <w:tcW w:w="3347" w:type="dxa"/>
          </w:tcPr>
          <w:p w14:paraId="7C0A3404" w14:textId="77777777" w:rsidR="00B10A54" w:rsidRPr="006D5F3A" w:rsidRDefault="00B10A54" w:rsidP="00AE1C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5F3A">
              <w:rPr>
                <w:rFonts w:ascii="Arial" w:hAnsi="Arial" w:cs="Arial"/>
                <w:b/>
                <w:bCs/>
                <w:sz w:val="24"/>
                <w:szCs w:val="24"/>
              </w:rPr>
              <w:t>Nieruchomości</w:t>
            </w:r>
          </w:p>
        </w:tc>
        <w:tc>
          <w:tcPr>
            <w:tcW w:w="10028" w:type="dxa"/>
          </w:tcPr>
          <w:p w14:paraId="2E7A6874" w14:textId="77777777" w:rsidR="00B10A54" w:rsidRDefault="00B10A54" w:rsidP="00AE1C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udostępnienie pomieszczeń na warsztaty/szkolenia (w ramach wkładu własnego niepieniężnego),</w:t>
            </w:r>
          </w:p>
          <w:p w14:paraId="2905EC4E" w14:textId="77777777" w:rsidR="00B10A54" w:rsidRDefault="00B10A54" w:rsidP="00AE1C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najem pomieszczeń w związku z realizacją wsparcia uczestników.</w:t>
            </w:r>
          </w:p>
        </w:tc>
      </w:tr>
    </w:tbl>
    <w:p w14:paraId="01D02A19" w14:textId="77777777" w:rsidR="00B10A54" w:rsidRPr="006F3B0C" w:rsidRDefault="00B10A54" w:rsidP="001B5CC8">
      <w:pPr>
        <w:rPr>
          <w:rFonts w:ascii="Arial" w:hAnsi="Arial" w:cs="Arial"/>
          <w:sz w:val="24"/>
          <w:szCs w:val="24"/>
        </w:rPr>
      </w:pPr>
    </w:p>
    <w:p w14:paraId="31BC7B43" w14:textId="77777777" w:rsidR="00FB711E" w:rsidRPr="006F3B0C" w:rsidRDefault="00FB711E" w:rsidP="00FB711E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6F3B0C">
        <w:rPr>
          <w:rFonts w:ascii="Arial" w:hAnsi="Arial" w:cs="Arial"/>
          <w:b/>
          <w:bCs/>
          <w:color w:val="0070C0"/>
          <w:sz w:val="24"/>
          <w:szCs w:val="24"/>
        </w:rPr>
        <w:t>Cross-financing</w:t>
      </w:r>
    </w:p>
    <w:p w14:paraId="26D177D5" w14:textId="77777777" w:rsidR="00FB711E" w:rsidRPr="006F3B0C" w:rsidRDefault="00FB711E" w:rsidP="00FB711E">
      <w:pPr>
        <w:spacing w:before="120" w:after="120"/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W przypadku projektów EFS+ cross-financing może dotyczyć wyłącznie:</w:t>
      </w:r>
    </w:p>
    <w:p w14:paraId="4CEEEC96" w14:textId="77777777" w:rsidR="00FB711E" w:rsidRPr="006F3B0C" w:rsidRDefault="00FB711E" w:rsidP="00FB711E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a) zakupu gruntu i nieruchomości, o ile warunki z podrozdziału nr 3.4 Wytycznych dotyczących kwalifikowalności wydatków na lata 2021-2027 są spełnione,</w:t>
      </w:r>
    </w:p>
    <w:p w14:paraId="04F717E7" w14:textId="77777777" w:rsidR="00FB711E" w:rsidRPr="006F3B0C" w:rsidRDefault="00FB711E" w:rsidP="00FB711E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b) zakupu infrastruktury rozumianej jako budowa nowej infrastruktury oraz wykonywanie wszelkich prac w ramach istniejącej infrastruktury, których wynik staje się częścią nieruchomości i które zostają trwale przyłączone do nieruchomości, w szczególności adaptacja oraz prace remontowe związane z dostosowaniem nieruchomości lub pomieszczeń do nowej funkcji (np. wykonanie podjazdu do budynku, zainstalowanie windy w budynku, renowacja budynku lub pomieszczeń, prace adaptacyjne w budynku lub pomieszczeniach),</w:t>
      </w:r>
    </w:p>
    <w:p w14:paraId="165CB17E" w14:textId="77777777" w:rsidR="00FB711E" w:rsidRPr="006F3B0C" w:rsidRDefault="00FB711E" w:rsidP="00FB711E">
      <w:pPr>
        <w:spacing w:before="120" w:after="120"/>
        <w:ind w:firstLine="708"/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c) zakupu mebli, sprzętu i pojazdów, z wyjątkiem sytuacji, gdy:</w:t>
      </w:r>
    </w:p>
    <w:p w14:paraId="7D11E791" w14:textId="77777777" w:rsidR="00FB711E" w:rsidRPr="006F3B0C" w:rsidRDefault="00FB711E" w:rsidP="00FB711E">
      <w:pPr>
        <w:spacing w:before="120" w:after="120"/>
        <w:ind w:left="1416"/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i) zakupy te zostaną zamortyzowane w całości w okresie realizacji projektu, z zastrzeżeniem podrozdziału nr 3.7 Wytycznych dotyczących kwalifikowalności wydatków na lata 2021-2027, lub</w:t>
      </w:r>
    </w:p>
    <w:p w14:paraId="32ED99BE" w14:textId="77777777" w:rsidR="00FB711E" w:rsidRPr="006F3B0C" w:rsidRDefault="00FB711E" w:rsidP="00FB711E">
      <w:pPr>
        <w:spacing w:before="120" w:after="120"/>
        <w:ind w:left="1416"/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ii) beneficjent udowodni, że zakup będzie najbardziej opłacalną opcją, tj. wymaga mniejszych nakładów finansowych niż inne opcje, np. najem lub leasing, ale jednocześnie jest odpowiedni do osiągnięcia celu projektu; przy porównywaniu kosztów finansowych związanych z różnymi opcjami, ocena powinna opierać się na przedmiotach o podobnych cechach; uzasadnienie zakupu jako najbardziej opłacalnej opcji powinno wynikać z zatwierdzonego wniosku o dofinansowanie projektu, lub</w:t>
      </w:r>
    </w:p>
    <w:p w14:paraId="602FCF6F" w14:textId="77777777" w:rsidR="00FB711E" w:rsidRPr="006F3B0C" w:rsidRDefault="00FB711E" w:rsidP="00FB711E">
      <w:pPr>
        <w:spacing w:before="120" w:after="120"/>
        <w:ind w:left="1416"/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 xml:space="preserve">iii) zakupy te są konieczne dla osiągniecia celów projektu (np. doposażenie pracowni naukowych); uzasadnienie konieczności tych zakupów powinno wynikać z zatwierdzonego wniosku o dofinansowanie projektu (za niezasadny </w:t>
      </w:r>
      <w:r w:rsidRPr="006F3B0C">
        <w:rPr>
          <w:rFonts w:ascii="Arial" w:hAnsi="Arial" w:cs="Arial"/>
          <w:sz w:val="24"/>
          <w:szCs w:val="24"/>
        </w:rPr>
        <w:lastRenderedPageBreak/>
        <w:t>należy uznać zakup sprzętu dokonanego w celu wspomagania procesu wdrażania projektu, np. zakup komputerów na potrzeby szkolenia nauczycieli).</w:t>
      </w:r>
    </w:p>
    <w:p w14:paraId="2535C51F" w14:textId="77777777" w:rsidR="00FB711E" w:rsidRPr="00DC5717" w:rsidRDefault="00FB711E" w:rsidP="00FB711E">
      <w:pPr>
        <w:spacing w:before="120" w:after="120"/>
        <w:rPr>
          <w:rFonts w:ascii="Arial" w:hAnsi="Arial" w:cs="Arial"/>
          <w:sz w:val="24"/>
          <w:szCs w:val="24"/>
        </w:rPr>
      </w:pPr>
      <w:r w:rsidRPr="00DC5717">
        <w:rPr>
          <w:rFonts w:ascii="Arial" w:hAnsi="Arial" w:cs="Arial"/>
          <w:sz w:val="24"/>
          <w:szCs w:val="24"/>
        </w:rPr>
        <w:t xml:space="preserve">Warunki z </w:t>
      </w:r>
      <w:proofErr w:type="spellStart"/>
      <w:r w:rsidRPr="00DC5717">
        <w:rPr>
          <w:rFonts w:ascii="Arial" w:hAnsi="Arial" w:cs="Arial"/>
          <w:sz w:val="24"/>
          <w:szCs w:val="24"/>
        </w:rPr>
        <w:t>tiretów</w:t>
      </w:r>
      <w:proofErr w:type="spellEnd"/>
      <w:r w:rsidRPr="00DC5717">
        <w:rPr>
          <w:rFonts w:ascii="Arial" w:hAnsi="Arial" w:cs="Arial"/>
          <w:sz w:val="24"/>
          <w:szCs w:val="24"/>
        </w:rPr>
        <w:t xml:space="preserve"> i-iii są rozłączne, co oznacza, że w przypadku spełnienia któregokolwiek z nich, zakup mebli, sprzętu i pojazdów może być kwalifikowalny w ramach EFS+ poza cross-</w:t>
      </w:r>
      <w:proofErr w:type="spellStart"/>
      <w:r w:rsidRPr="00DC5717">
        <w:rPr>
          <w:rFonts w:ascii="Arial" w:hAnsi="Arial" w:cs="Arial"/>
          <w:sz w:val="24"/>
          <w:szCs w:val="24"/>
        </w:rPr>
        <w:t>financingiem</w:t>
      </w:r>
      <w:proofErr w:type="spellEnd"/>
      <w:r w:rsidRPr="00DC5717">
        <w:rPr>
          <w:rFonts w:ascii="Arial" w:hAnsi="Arial" w:cs="Arial"/>
          <w:sz w:val="24"/>
          <w:szCs w:val="24"/>
        </w:rPr>
        <w:t xml:space="preserve">. Zakup mebli, sprzętu i pojazdów niespełniający żadnego z warunków wskazanych w </w:t>
      </w:r>
      <w:proofErr w:type="spellStart"/>
      <w:r w:rsidRPr="00DC5717">
        <w:rPr>
          <w:rFonts w:ascii="Arial" w:hAnsi="Arial" w:cs="Arial"/>
          <w:sz w:val="24"/>
          <w:szCs w:val="24"/>
        </w:rPr>
        <w:t>tirecie</w:t>
      </w:r>
      <w:proofErr w:type="spellEnd"/>
      <w:r w:rsidRPr="00DC5717">
        <w:rPr>
          <w:rFonts w:ascii="Arial" w:hAnsi="Arial" w:cs="Arial"/>
          <w:sz w:val="24"/>
          <w:szCs w:val="24"/>
        </w:rPr>
        <w:t xml:space="preserve"> i-iii stanowi cross-</w:t>
      </w:r>
      <w:proofErr w:type="spellStart"/>
      <w:r w:rsidRPr="00DC5717">
        <w:rPr>
          <w:rFonts w:ascii="Arial" w:hAnsi="Arial" w:cs="Arial"/>
          <w:sz w:val="24"/>
          <w:szCs w:val="24"/>
        </w:rPr>
        <w:t>financing</w:t>
      </w:r>
      <w:proofErr w:type="spellEnd"/>
      <w:r w:rsidRPr="00DC5717">
        <w:rPr>
          <w:rFonts w:ascii="Arial" w:hAnsi="Arial" w:cs="Arial"/>
          <w:sz w:val="24"/>
          <w:szCs w:val="24"/>
        </w:rPr>
        <w:t>.</w:t>
      </w:r>
    </w:p>
    <w:p w14:paraId="75C872E3" w14:textId="77777777" w:rsidR="00B10A54" w:rsidRPr="00D75E84" w:rsidRDefault="00B10A54" w:rsidP="00B10A54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D75E84">
        <w:rPr>
          <w:rFonts w:ascii="Arial" w:hAnsi="Arial" w:cs="Arial"/>
          <w:sz w:val="24"/>
          <w:szCs w:val="24"/>
        </w:rPr>
        <w:t>ażdy projekt jest weryfikowany również pod kątem zgodności z kryterium dot. kwalifikowalności wydatków, w ramach którego weryfikowane jest m.in. czy wydatki wskazane w projekcie są zgodne z zasadami określonymi w Wytycznych dotyczących kwalifikowalności wydatków 2021-2027. Z warunków określonych w przywołanych Wytycznych, w Podrozdziale 2.3. Wydatki niekwalifikowalne, wynika natomiast, że:</w:t>
      </w:r>
    </w:p>
    <w:p w14:paraId="25EC5DE3" w14:textId="77777777" w:rsidR="00B10A54" w:rsidRPr="00D75E84" w:rsidRDefault="00B10A54" w:rsidP="00B10A54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 xml:space="preserve">1) „Wydatkami niekwalifikowalnymi są wydatki wskazane w art. 64 rozporządzenia ogólnego, art. 7 ust. 1 i 5 rozporządzenia EFRR </w:t>
      </w:r>
      <w:r>
        <w:rPr>
          <w:rFonts w:ascii="Arial" w:hAnsi="Arial" w:cs="Arial"/>
          <w:sz w:val="24"/>
          <w:szCs w:val="24"/>
        </w:rPr>
        <w:br/>
      </w:r>
      <w:r w:rsidRPr="00D75E84">
        <w:rPr>
          <w:rFonts w:ascii="Arial" w:hAnsi="Arial" w:cs="Arial"/>
          <w:sz w:val="24"/>
          <w:szCs w:val="24"/>
        </w:rPr>
        <w:t>i FS, (…)”</w:t>
      </w:r>
    </w:p>
    <w:p w14:paraId="77DA84D5" w14:textId="77777777" w:rsidR="00B10A54" w:rsidRPr="00D75E84" w:rsidRDefault="00B10A54" w:rsidP="00B10A54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>Z kolei art. 7 rozporządzenia EFRR, do którego odwołują się Wytyczne stanowi o tym, że:</w:t>
      </w:r>
    </w:p>
    <w:p w14:paraId="1526E880" w14:textId="77777777" w:rsidR="00B10A54" w:rsidRPr="00D75E84" w:rsidRDefault="00B10A54" w:rsidP="00B10A54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>1. „Wsparcia z EFRR i Funduszu Spójności nie udziela się</w:t>
      </w:r>
      <w:r>
        <w:rPr>
          <w:rFonts w:ascii="Arial" w:hAnsi="Arial" w:cs="Arial"/>
          <w:sz w:val="24"/>
          <w:szCs w:val="24"/>
        </w:rPr>
        <w:t xml:space="preserve"> na (…)</w:t>
      </w:r>
      <w:r w:rsidRPr="00D75E84">
        <w:rPr>
          <w:rFonts w:ascii="Arial" w:hAnsi="Arial" w:cs="Arial"/>
          <w:sz w:val="24"/>
          <w:szCs w:val="24"/>
        </w:rPr>
        <w:t>:</w:t>
      </w:r>
    </w:p>
    <w:p w14:paraId="10B23990" w14:textId="77777777" w:rsidR="00B10A54" w:rsidRPr="00D75E84" w:rsidRDefault="00B10A54" w:rsidP="00B10A54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 xml:space="preserve">h) inwestycje w zakresie produkcji, przetwarzania, transportu, dystrybucji, magazynowania lub spalania paliw kopalnych, </w:t>
      </w:r>
      <w:r>
        <w:rPr>
          <w:rFonts w:ascii="Arial" w:hAnsi="Arial" w:cs="Arial"/>
          <w:sz w:val="24"/>
          <w:szCs w:val="24"/>
        </w:rPr>
        <w:br/>
      </w:r>
      <w:r w:rsidRPr="00D75E84">
        <w:rPr>
          <w:rFonts w:ascii="Arial" w:hAnsi="Arial" w:cs="Arial"/>
          <w:sz w:val="24"/>
          <w:szCs w:val="24"/>
        </w:rPr>
        <w:t>z wyjątkiem:</w:t>
      </w:r>
    </w:p>
    <w:p w14:paraId="20571298" w14:textId="77777777" w:rsidR="00B10A54" w:rsidRPr="00D75E84" w:rsidRDefault="00B10A54" w:rsidP="00B10A54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 xml:space="preserve">(i) wymiany systemów ciepłowniczych zasilanych stałymi paliwami kopalnymi, tj. węglem kamiennym, torfem, węglem brunatnym, łupkami bitumicznymi, na systemy grzewcze zasilane gazem ziemnym w celu: </w:t>
      </w:r>
    </w:p>
    <w:p w14:paraId="47711D6C" w14:textId="77777777" w:rsidR="00B10A54" w:rsidRPr="00D75E84" w:rsidRDefault="00B10A54" w:rsidP="00B10A54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 xml:space="preserve">- modernizacji systemów ciepłowniczych i chłodniczych do stanu „efektywnego systemu ciepłowniczego i chłodniczego”, zdefiniowanego w art. 2 pkt 41 dyrektywy 2012/27/UE, </w:t>
      </w:r>
    </w:p>
    <w:p w14:paraId="598287A8" w14:textId="77777777" w:rsidR="00B10A54" w:rsidRPr="00D75E84" w:rsidRDefault="00B10A54" w:rsidP="00B10A54">
      <w:pPr>
        <w:spacing w:before="120" w:after="120"/>
        <w:ind w:firstLine="708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>- modernizacji elektrociepłowni do stanu „wysokosprawnej kogeneracji”, zdefiniowanej w art. 2 pkt 34 dyrektywy 2012/27/UE,</w:t>
      </w:r>
    </w:p>
    <w:p w14:paraId="7F9B268C" w14:textId="77777777" w:rsidR="00B10A54" w:rsidRPr="00D75E84" w:rsidRDefault="00B10A54" w:rsidP="00B10A54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>- inwestycji w wymianę instalacji zasilanych węglem kamiennym, torfem, węglem brunatnym lub łupkami bitumicznymi, na kotły i systemy ciepłownicze zasilane gazem ziemnym w budynkach mieszkalnych i niemieszkalnych</w:t>
      </w:r>
      <w:r>
        <w:rPr>
          <w:rFonts w:ascii="Arial" w:hAnsi="Arial" w:cs="Arial"/>
          <w:sz w:val="24"/>
          <w:szCs w:val="24"/>
        </w:rPr>
        <w:t xml:space="preserve"> (…)”. </w:t>
      </w:r>
    </w:p>
    <w:p w14:paraId="7E22C5FC" w14:textId="77777777" w:rsidR="00B10A54" w:rsidRPr="00D75E84" w:rsidRDefault="00B10A54" w:rsidP="00B10A54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>Jednocześnie w ust. 4 przywołanego powyżej art. 7 jest mowa o tym, że:</w:t>
      </w:r>
    </w:p>
    <w:p w14:paraId="171261F0" w14:textId="77777777" w:rsidR="00B10A54" w:rsidRPr="00D75E84" w:rsidRDefault="00B10A54" w:rsidP="00B10A54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lastRenderedPageBreak/>
        <w:t xml:space="preserve">4. „Operacje wspierane z EFRR i Funduszu Spójności na podstawie ust. 1 lit. h) </w:t>
      </w:r>
      <w:proofErr w:type="spellStart"/>
      <w:r w:rsidRPr="00D75E84">
        <w:rPr>
          <w:rFonts w:ascii="Arial" w:hAnsi="Arial" w:cs="Arial"/>
          <w:sz w:val="24"/>
          <w:szCs w:val="24"/>
        </w:rPr>
        <w:t>ppkt</w:t>
      </w:r>
      <w:proofErr w:type="spellEnd"/>
      <w:r w:rsidRPr="00D75E84">
        <w:rPr>
          <w:rFonts w:ascii="Arial" w:hAnsi="Arial" w:cs="Arial"/>
          <w:sz w:val="24"/>
          <w:szCs w:val="24"/>
        </w:rPr>
        <w:t xml:space="preserve"> (i) oraz (ii) wybierane są przez instytucję zarządzającą do dnia 31 grudnia 2025 r. Operacje takie nie mogą być kontynuowane w kolejnym okresie programowania”.</w:t>
      </w:r>
    </w:p>
    <w:p w14:paraId="66156F49" w14:textId="2D765FFD" w:rsidR="00B10A54" w:rsidRPr="00153A2E" w:rsidRDefault="00B10A54" w:rsidP="00153A2E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>W związku z powyższym</w:t>
      </w:r>
      <w:r>
        <w:rPr>
          <w:rFonts w:ascii="Arial" w:hAnsi="Arial" w:cs="Arial"/>
          <w:sz w:val="24"/>
          <w:szCs w:val="24"/>
        </w:rPr>
        <w:t>,</w:t>
      </w:r>
      <w:r w:rsidRPr="00D75E84">
        <w:rPr>
          <w:rFonts w:ascii="Arial" w:hAnsi="Arial" w:cs="Arial"/>
          <w:sz w:val="24"/>
          <w:szCs w:val="24"/>
        </w:rPr>
        <w:t xml:space="preserve"> w przypadku wystąpienia w projekcie wydatków w ramach cross-financingu związanych z wymianą źródła ciepła na nowe, zasilane gazem ziemnym, mogą być one uznane za kwalifikowalne z zastrzeżeniem, że umowa o dofinansowanie projektu podpisana zostanie najpóźniej do 31 grudnia 2025 r.</w:t>
      </w:r>
    </w:p>
    <w:p w14:paraId="7CC283DE" w14:textId="77777777" w:rsidR="00153A2E" w:rsidRDefault="00153A2E" w:rsidP="00FB711E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1D9381FB" w14:textId="314D47A6" w:rsidR="00FB711E" w:rsidRPr="006F3B0C" w:rsidRDefault="00FB711E" w:rsidP="00FB711E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6F3B0C">
        <w:rPr>
          <w:rFonts w:ascii="Arial" w:hAnsi="Arial" w:cs="Arial"/>
          <w:b/>
          <w:bCs/>
          <w:color w:val="0070C0"/>
          <w:sz w:val="24"/>
          <w:szCs w:val="24"/>
        </w:rPr>
        <w:t>Trwałość projektu</w:t>
      </w:r>
    </w:p>
    <w:p w14:paraId="3EEE2EC9" w14:textId="5F546507" w:rsidR="00FB711E" w:rsidRPr="006F3B0C" w:rsidRDefault="00D30A9B" w:rsidP="00FB711E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B711E" w:rsidRPr="006F3B0C">
        <w:rPr>
          <w:rFonts w:ascii="Arial" w:hAnsi="Arial" w:cs="Arial"/>
          <w:sz w:val="24"/>
          <w:szCs w:val="24"/>
        </w:rPr>
        <w:t xml:space="preserve"> odniesieniu do wydatków ponoszonych jako cross-financing lub w sytuacji, gdy projekt podlega obowiązkowi utrzymania inwestycji zgodnie z obowiązującymi zasadami pomocy publicznej</w:t>
      </w:r>
      <w:r w:rsidR="00387FC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Beneficjent zobowiązany jest do zachowania trwałości projektu.</w:t>
      </w:r>
    </w:p>
    <w:p w14:paraId="096957DA" w14:textId="7C564971" w:rsidR="008531CF" w:rsidRDefault="00C474B5" w:rsidP="006F3B0C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takim wypadku t</w:t>
      </w:r>
      <w:r w:rsidR="00FB711E" w:rsidRPr="006F3B0C">
        <w:rPr>
          <w:rFonts w:ascii="Arial" w:hAnsi="Arial" w:cs="Arial"/>
          <w:sz w:val="24"/>
          <w:szCs w:val="24"/>
        </w:rPr>
        <w:t>rwałość projektu musi być zachowana przez okres 5 lat (3 lat w przypadku MŚP – w odniesieniu do projektów, z którymi związany jest wymóg utrzymania inwestycji lub miejsc pracy) od daty płatności końcowej na rzecz beneficjenta.</w:t>
      </w:r>
    </w:p>
    <w:p w14:paraId="23D37EE3" w14:textId="77777777" w:rsidR="00B10A54" w:rsidRDefault="00B10A54" w:rsidP="006F3B0C">
      <w:pPr>
        <w:spacing w:before="120" w:after="120"/>
        <w:rPr>
          <w:rFonts w:ascii="Arial" w:hAnsi="Arial" w:cs="Arial"/>
          <w:sz w:val="24"/>
          <w:szCs w:val="24"/>
        </w:rPr>
      </w:pPr>
    </w:p>
    <w:p w14:paraId="43530183" w14:textId="77777777" w:rsidR="00B10A54" w:rsidRDefault="00B10A54" w:rsidP="00B10A54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Inne istotne informacje</w:t>
      </w:r>
    </w:p>
    <w:p w14:paraId="626DE6D0" w14:textId="2FD1F001" w:rsidR="00B10A54" w:rsidRPr="00903003" w:rsidRDefault="00B10A54" w:rsidP="00B10A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Przy konstruowaniu budżetu projektu oraz na etapie rozliczenia wydatków powinieneś stosować się do zasad wynikających </w:t>
      </w:r>
      <w:r>
        <w:rPr>
          <w:rFonts w:ascii="Arial" w:hAnsi="Arial" w:cs="Arial"/>
          <w:color w:val="000000"/>
          <w:sz w:val="24"/>
          <w:szCs w:val="24"/>
        </w:rPr>
        <w:br/>
        <w:t xml:space="preserve">z </w:t>
      </w:r>
      <w:r>
        <w:rPr>
          <w:rFonts w:ascii="Arial" w:hAnsi="Arial" w:cs="Arial"/>
          <w:sz w:val="24"/>
          <w:szCs w:val="24"/>
        </w:rPr>
        <w:t xml:space="preserve">kryteriów przyjętych uchwałą nr </w:t>
      </w:r>
      <w:r w:rsidRPr="00184E65">
        <w:rPr>
          <w:rFonts w:ascii="Arial" w:hAnsi="Arial" w:cs="Arial"/>
          <w:b/>
          <w:bCs/>
          <w:sz w:val="24"/>
          <w:szCs w:val="24"/>
        </w:rPr>
        <w:t>1</w:t>
      </w:r>
      <w:r w:rsidR="00184E65" w:rsidRPr="00153A2E">
        <w:rPr>
          <w:rFonts w:ascii="Arial" w:hAnsi="Arial" w:cs="Arial"/>
          <w:b/>
          <w:bCs/>
          <w:sz w:val="24"/>
          <w:szCs w:val="24"/>
        </w:rPr>
        <w:t>04</w:t>
      </w:r>
      <w:r w:rsidRPr="00184E65">
        <w:rPr>
          <w:rFonts w:ascii="Arial" w:hAnsi="Arial" w:cs="Arial"/>
          <w:b/>
          <w:bCs/>
          <w:sz w:val="24"/>
          <w:szCs w:val="24"/>
        </w:rPr>
        <w:t>/2024</w:t>
      </w:r>
      <w:r>
        <w:rPr>
          <w:rFonts w:ascii="Arial" w:hAnsi="Arial" w:cs="Arial"/>
          <w:sz w:val="24"/>
          <w:szCs w:val="24"/>
        </w:rPr>
        <w:t xml:space="preserve"> przez Komitet Monitorujący FEdKP w dniu 17 października 2024 r. oraz zapisów Wytycznych, w tym:</w:t>
      </w:r>
    </w:p>
    <w:p w14:paraId="06FB8A4B" w14:textId="794D3371" w:rsidR="00184E65" w:rsidRDefault="00184E65" w:rsidP="00B10A54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Maksymalna wartość dofinansowania nie może przekroczyć kwoty przeznaczonej na dofinansowanie projektów.</w:t>
      </w:r>
    </w:p>
    <w:p w14:paraId="174E8CAF" w14:textId="320BBA6C" w:rsidR="00B10A54" w:rsidRDefault="00B10A54" w:rsidP="00B10A54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FC6ED5">
        <w:rPr>
          <w:rFonts w:ascii="Arial" w:hAnsi="Arial" w:cs="Arial"/>
          <w:sz w:val="24"/>
          <w:szCs w:val="24"/>
        </w:rPr>
        <w:t>Jedyną dopuszczalną uproszczoną metodą rozliczania wydatków w projekcie jest stawka ryczałtowa na koszty pośrednie.</w:t>
      </w:r>
    </w:p>
    <w:p w14:paraId="3B77C95A" w14:textId="77777777" w:rsidR="00B10A54" w:rsidRPr="00FC6ED5" w:rsidRDefault="00B10A54" w:rsidP="00B10A54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FC6ED5">
        <w:rPr>
          <w:rFonts w:ascii="Arial" w:hAnsi="Arial" w:cs="Arial"/>
          <w:sz w:val="24"/>
          <w:szCs w:val="24"/>
          <w14:ligatures w14:val="standardContextual"/>
        </w:rPr>
        <w:t>Koszty pośrednie należy rozliczać wyłącznie z wykorzystaniem stawek ryczałtowych określonych w Wytycznych i nie możesz przyjąć innej stawki ryczałtowej niż wynikająca z Wytycznych.</w:t>
      </w:r>
    </w:p>
    <w:p w14:paraId="626E6F6C" w14:textId="77777777" w:rsidR="00B10A54" w:rsidRPr="006F3B0C" w:rsidRDefault="00B10A54" w:rsidP="006F3B0C">
      <w:pPr>
        <w:spacing w:before="120" w:after="120"/>
        <w:rPr>
          <w:rFonts w:ascii="Arial" w:hAnsi="Arial" w:cs="Arial"/>
          <w:sz w:val="24"/>
          <w:szCs w:val="24"/>
        </w:rPr>
      </w:pPr>
    </w:p>
    <w:sectPr w:rsidR="00B10A54" w:rsidRPr="006F3B0C" w:rsidSect="00BB5C7A">
      <w:headerReference w:type="default" r:id="rId8"/>
      <w:headerReference w:type="first" r:id="rId9"/>
      <w:pgSz w:w="16838" w:h="11906" w:orient="landscape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45E4BA" w14:textId="77777777" w:rsidR="00033248" w:rsidRDefault="00033248" w:rsidP="00B45E80">
      <w:pPr>
        <w:spacing w:after="0" w:line="240" w:lineRule="auto"/>
      </w:pPr>
      <w:r>
        <w:separator/>
      </w:r>
    </w:p>
  </w:endnote>
  <w:endnote w:type="continuationSeparator" w:id="0">
    <w:p w14:paraId="64CB18B8" w14:textId="77777777" w:rsidR="00033248" w:rsidRDefault="00033248" w:rsidP="00B45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71B514" w14:textId="77777777" w:rsidR="00033248" w:rsidRDefault="00033248" w:rsidP="00B45E80">
      <w:pPr>
        <w:spacing w:after="0" w:line="240" w:lineRule="auto"/>
      </w:pPr>
      <w:r>
        <w:separator/>
      </w:r>
    </w:p>
  </w:footnote>
  <w:footnote w:type="continuationSeparator" w:id="0">
    <w:p w14:paraId="75336F08" w14:textId="77777777" w:rsidR="00033248" w:rsidRDefault="00033248" w:rsidP="00B45E80">
      <w:pPr>
        <w:spacing w:after="0" w:line="240" w:lineRule="auto"/>
      </w:pPr>
      <w:r>
        <w:continuationSeparator/>
      </w:r>
    </w:p>
  </w:footnote>
  <w:footnote w:id="1">
    <w:p w14:paraId="15970FA1" w14:textId="45A2096B" w:rsidR="00CD31BA" w:rsidRDefault="00CD31BA" w:rsidP="00CD31B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2224F" w:rsidRPr="008E0FF9">
        <w:rPr>
          <w:rFonts w:ascii="Arial" w:hAnsi="Arial" w:cs="Arial"/>
        </w:rPr>
        <w:t>Zaprezentowane rodzaje kosztów i przyjęte stawki są przykładowe.</w:t>
      </w:r>
    </w:p>
  </w:footnote>
  <w:footnote w:id="2">
    <w:p w14:paraId="4B1E480E" w14:textId="77777777" w:rsidR="0090701B" w:rsidRPr="00CA50BF" w:rsidRDefault="0090701B" w:rsidP="0090701B">
      <w:pPr>
        <w:pStyle w:val="Tekstprzypisudolnego"/>
        <w:rPr>
          <w:rFonts w:ascii="Arial" w:hAnsi="Arial" w:cs="Arial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CA50BF">
        <w:rPr>
          <w:rFonts w:ascii="Arial" w:hAnsi="Arial" w:cs="Arial"/>
          <w:sz w:val="22"/>
          <w:szCs w:val="22"/>
        </w:rPr>
        <w:t xml:space="preserve">Zgodnie ze stanowiskiem Komisji Europejskiej do limitu cross-financingu w projektach EFS+ należy wliczyć sumę kosztów bezpośrednich, oznaczonych jako koszty mieszczące się w limicie cross-financingu oraz naliczonych od nich, zgodnie z przyjętą stawką ryczałtową, kosztów pośrednich. W systemie SOWA EFS w budżecie projektu przy zadaniu „Koszty pośrednie” została dodana funkcjonalność, umożliwiająca prawidłowe wyliczenie limitu cross-financingu wynikającego z przekazanego przez </w:t>
      </w:r>
      <w:proofErr w:type="spellStart"/>
      <w:r w:rsidRPr="00CA50BF">
        <w:rPr>
          <w:rFonts w:ascii="Arial" w:hAnsi="Arial" w:cs="Arial"/>
          <w:sz w:val="22"/>
          <w:szCs w:val="22"/>
        </w:rPr>
        <w:t>MFiPR</w:t>
      </w:r>
      <w:proofErr w:type="spellEnd"/>
      <w:r w:rsidRPr="00CA50BF">
        <w:rPr>
          <w:rFonts w:ascii="Arial" w:hAnsi="Arial" w:cs="Arial"/>
          <w:sz w:val="22"/>
          <w:szCs w:val="22"/>
        </w:rPr>
        <w:t xml:space="preserve"> stanowiska Komisji Europejskiej, tj. przy zadaniu „Koszty pośrednie” wnioskodawca ma możliwość dodania kolejnej pozycji budżetowej, w której wyliczona będzie wartość kosztów pośrednich od wartości wydatków przypisanych do limitu „cross-financing”.</w:t>
      </w:r>
    </w:p>
    <w:p w14:paraId="1246D2AD" w14:textId="63BF2F14" w:rsidR="0090701B" w:rsidRDefault="0090701B">
      <w:pPr>
        <w:pStyle w:val="Tekstprzypisudolnego"/>
      </w:pPr>
    </w:p>
  </w:footnote>
  <w:footnote w:id="3">
    <w:p w14:paraId="09A8D2DE" w14:textId="42086D72" w:rsidR="00C474B5" w:rsidRPr="0090701B" w:rsidRDefault="00C474B5">
      <w:pPr>
        <w:pStyle w:val="Tekstprzypisudolnego"/>
        <w:rPr>
          <w:rFonts w:ascii="Arial" w:hAnsi="Arial" w:cs="Arial"/>
        </w:rPr>
      </w:pPr>
      <w:r w:rsidRPr="0090701B">
        <w:rPr>
          <w:rStyle w:val="Odwoanieprzypisudolnego"/>
          <w:rFonts w:ascii="Arial" w:hAnsi="Arial" w:cs="Arial"/>
        </w:rPr>
        <w:footnoteRef/>
      </w:r>
      <w:r w:rsidRPr="0090701B">
        <w:rPr>
          <w:rFonts w:ascii="Arial" w:hAnsi="Arial" w:cs="Arial"/>
        </w:rPr>
        <w:t xml:space="preserve"> Stawki określone w niniejszym załączniku stanowią wyłącznie przykład, do wnioskodawcy należy każdorazowo oszacowanie i uzasadnienie przyjętej wartości pozycji budżetowej.</w:t>
      </w:r>
    </w:p>
  </w:footnote>
  <w:footnote w:id="4">
    <w:p w14:paraId="03951139" w14:textId="77777777" w:rsidR="0090701B" w:rsidRPr="009130C1" w:rsidRDefault="0090701B" w:rsidP="0090701B">
      <w:pPr>
        <w:pStyle w:val="Tekstprzypisudolnego"/>
        <w:rPr>
          <w:rFonts w:ascii="Arial" w:hAnsi="Arial" w:cs="Arial"/>
          <w:sz w:val="22"/>
          <w:szCs w:val="22"/>
        </w:rPr>
      </w:pPr>
      <w:r w:rsidRPr="009130C1">
        <w:rPr>
          <w:rStyle w:val="Odwoanieprzypisudolnego"/>
          <w:rFonts w:ascii="Arial" w:hAnsi="Arial" w:cs="Arial"/>
          <w:sz w:val="22"/>
          <w:szCs w:val="22"/>
        </w:rPr>
        <w:footnoteRef/>
      </w:r>
      <w:r w:rsidRPr="009130C1">
        <w:rPr>
          <w:rFonts w:ascii="Arial" w:hAnsi="Arial" w:cs="Arial"/>
          <w:sz w:val="22"/>
          <w:szCs w:val="22"/>
        </w:rPr>
        <w:t xml:space="preserve"> W przypadku niższego miesięcznego wymiaru godzin szkolenia wysokość stypendium ustala się proporcjonalnie, z tym że stypendium nie może być niższe niż 20% zasiłku dla bezrobotnych.</w:t>
      </w:r>
    </w:p>
  </w:footnote>
  <w:footnote w:id="5">
    <w:p w14:paraId="08C2596E" w14:textId="77777777" w:rsidR="0090701B" w:rsidRPr="00B336C9" w:rsidRDefault="0090701B" w:rsidP="0090701B">
      <w:pPr>
        <w:pStyle w:val="Tekstprzypisudolnego"/>
        <w:rPr>
          <w:rFonts w:ascii="Arial" w:hAnsi="Arial" w:cs="Arial"/>
          <w:sz w:val="22"/>
          <w:szCs w:val="22"/>
        </w:rPr>
      </w:pPr>
      <w:r w:rsidRPr="00B336C9">
        <w:rPr>
          <w:rStyle w:val="Odwoanieprzypisudolnego"/>
          <w:rFonts w:ascii="Arial" w:hAnsi="Arial" w:cs="Arial"/>
          <w:sz w:val="22"/>
          <w:szCs w:val="22"/>
        </w:rPr>
        <w:footnoteRef/>
      </w:r>
      <w:r w:rsidRPr="00B336C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 w:rsidRPr="00F861C9">
        <w:rPr>
          <w:rFonts w:ascii="Arial" w:hAnsi="Arial" w:cs="Arial"/>
          <w:sz w:val="22"/>
          <w:szCs w:val="22"/>
        </w:rPr>
        <w:t>odstawa u wnioskodawcy na ubezpieczenie wypadkowe</w:t>
      </w:r>
      <w:r>
        <w:rPr>
          <w:rFonts w:ascii="Arial" w:hAnsi="Arial" w:cs="Arial"/>
          <w:sz w:val="22"/>
          <w:szCs w:val="22"/>
        </w:rPr>
        <w:t xml:space="preserve"> może być inna.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6BC11" w14:textId="6177E83C" w:rsidR="004A4C25" w:rsidRDefault="004A4C25" w:rsidP="004A4C2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4E103" w14:textId="203853F6" w:rsidR="00BB5C7A" w:rsidRDefault="00BB5C7A" w:rsidP="00BB5C7A">
    <w:pPr>
      <w:pStyle w:val="Nagwek"/>
      <w:jc w:val="center"/>
    </w:pPr>
    <w:r>
      <w:rPr>
        <w:noProof/>
      </w:rPr>
      <w:drawing>
        <wp:inline distT="0" distB="0" distL="0" distR="0" wp14:anchorId="16901E58" wp14:editId="4AD96214">
          <wp:extent cx="5761355" cy="536575"/>
          <wp:effectExtent l="0" t="0" r="0" b="0"/>
          <wp:docPr id="749455402" name="Obraz 2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455402" name="Obraz 2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30F6E"/>
    <w:multiLevelType w:val="hybridMultilevel"/>
    <w:tmpl w:val="16BC8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B54A2"/>
    <w:multiLevelType w:val="hybridMultilevel"/>
    <w:tmpl w:val="BC2800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07DEE"/>
    <w:multiLevelType w:val="hybridMultilevel"/>
    <w:tmpl w:val="BC280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04557"/>
    <w:multiLevelType w:val="hybridMultilevel"/>
    <w:tmpl w:val="E1809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9A2B95"/>
    <w:multiLevelType w:val="hybridMultilevel"/>
    <w:tmpl w:val="5360F284"/>
    <w:lvl w:ilvl="0" w:tplc="00D8BC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B36380C"/>
    <w:multiLevelType w:val="hybridMultilevel"/>
    <w:tmpl w:val="D04EE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612A00"/>
    <w:multiLevelType w:val="hybridMultilevel"/>
    <w:tmpl w:val="1346B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817470">
    <w:abstractNumId w:val="0"/>
  </w:num>
  <w:num w:numId="2" w16cid:durableId="1981691724">
    <w:abstractNumId w:val="3"/>
  </w:num>
  <w:num w:numId="3" w16cid:durableId="751632434">
    <w:abstractNumId w:val="4"/>
  </w:num>
  <w:num w:numId="4" w16cid:durableId="18194139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8533754">
    <w:abstractNumId w:val="2"/>
  </w:num>
  <w:num w:numId="6" w16cid:durableId="426003459">
    <w:abstractNumId w:val="1"/>
  </w:num>
  <w:num w:numId="7" w16cid:durableId="1600210117">
    <w:abstractNumId w:val="6"/>
  </w:num>
  <w:num w:numId="8" w16cid:durableId="9588795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BB4"/>
    <w:rsid w:val="00033248"/>
    <w:rsid w:val="00035259"/>
    <w:rsid w:val="00062A25"/>
    <w:rsid w:val="0006725D"/>
    <w:rsid w:val="00073291"/>
    <w:rsid w:val="00074FBE"/>
    <w:rsid w:val="00085366"/>
    <w:rsid w:val="00087418"/>
    <w:rsid w:val="00094D95"/>
    <w:rsid w:val="000A6C82"/>
    <w:rsid w:val="000D3E86"/>
    <w:rsid w:val="000D5839"/>
    <w:rsid w:val="000D5B60"/>
    <w:rsid w:val="000E3EB3"/>
    <w:rsid w:val="000F73D6"/>
    <w:rsid w:val="00115C2C"/>
    <w:rsid w:val="00130CC1"/>
    <w:rsid w:val="00136CD6"/>
    <w:rsid w:val="001370E2"/>
    <w:rsid w:val="00143DFF"/>
    <w:rsid w:val="0014768D"/>
    <w:rsid w:val="00153A2E"/>
    <w:rsid w:val="00170ACA"/>
    <w:rsid w:val="00177DB9"/>
    <w:rsid w:val="00184E65"/>
    <w:rsid w:val="00191DDD"/>
    <w:rsid w:val="001B4DD0"/>
    <w:rsid w:val="001B5CC8"/>
    <w:rsid w:val="001B78CA"/>
    <w:rsid w:val="001C0030"/>
    <w:rsid w:val="001C02A6"/>
    <w:rsid w:val="001C4C33"/>
    <w:rsid w:val="001D68A1"/>
    <w:rsid w:val="001E5701"/>
    <w:rsid w:val="001E79DC"/>
    <w:rsid w:val="001F403E"/>
    <w:rsid w:val="002023FA"/>
    <w:rsid w:val="00220EB5"/>
    <w:rsid w:val="00225FED"/>
    <w:rsid w:val="00246E3F"/>
    <w:rsid w:val="00270C0D"/>
    <w:rsid w:val="00285A1A"/>
    <w:rsid w:val="002A495B"/>
    <w:rsid w:val="002A70E6"/>
    <w:rsid w:val="002B5E44"/>
    <w:rsid w:val="002E1FEF"/>
    <w:rsid w:val="002E7757"/>
    <w:rsid w:val="002F4B78"/>
    <w:rsid w:val="0030014A"/>
    <w:rsid w:val="00310C85"/>
    <w:rsid w:val="00311DC9"/>
    <w:rsid w:val="00316625"/>
    <w:rsid w:val="003212C9"/>
    <w:rsid w:val="003260BE"/>
    <w:rsid w:val="00337438"/>
    <w:rsid w:val="003434B8"/>
    <w:rsid w:val="003523EF"/>
    <w:rsid w:val="0038631C"/>
    <w:rsid w:val="0038763F"/>
    <w:rsid w:val="00387FC3"/>
    <w:rsid w:val="003A4DB3"/>
    <w:rsid w:val="003A6555"/>
    <w:rsid w:val="003B44AF"/>
    <w:rsid w:val="003C3A35"/>
    <w:rsid w:val="003C6C3B"/>
    <w:rsid w:val="003D1656"/>
    <w:rsid w:val="003D225B"/>
    <w:rsid w:val="0043427C"/>
    <w:rsid w:val="004445D4"/>
    <w:rsid w:val="00455C98"/>
    <w:rsid w:val="00466FFE"/>
    <w:rsid w:val="00471DD5"/>
    <w:rsid w:val="004735A8"/>
    <w:rsid w:val="00485168"/>
    <w:rsid w:val="004A43EA"/>
    <w:rsid w:val="004A4C25"/>
    <w:rsid w:val="00501C76"/>
    <w:rsid w:val="005021ED"/>
    <w:rsid w:val="0050346D"/>
    <w:rsid w:val="00515A47"/>
    <w:rsid w:val="00522526"/>
    <w:rsid w:val="00533BA0"/>
    <w:rsid w:val="00533C8C"/>
    <w:rsid w:val="00543C49"/>
    <w:rsid w:val="00582110"/>
    <w:rsid w:val="00596D80"/>
    <w:rsid w:val="005A711A"/>
    <w:rsid w:val="005C2159"/>
    <w:rsid w:val="005D6E06"/>
    <w:rsid w:val="005E4771"/>
    <w:rsid w:val="00600821"/>
    <w:rsid w:val="00611263"/>
    <w:rsid w:val="0062141A"/>
    <w:rsid w:val="00622A3C"/>
    <w:rsid w:val="00634D4E"/>
    <w:rsid w:val="0064717A"/>
    <w:rsid w:val="00674F1E"/>
    <w:rsid w:val="00680812"/>
    <w:rsid w:val="00680D79"/>
    <w:rsid w:val="00681718"/>
    <w:rsid w:val="00686E47"/>
    <w:rsid w:val="006A522A"/>
    <w:rsid w:val="006D164D"/>
    <w:rsid w:val="006F3B0C"/>
    <w:rsid w:val="006F48F8"/>
    <w:rsid w:val="00702DFE"/>
    <w:rsid w:val="00706693"/>
    <w:rsid w:val="007142A9"/>
    <w:rsid w:val="00754D30"/>
    <w:rsid w:val="0077066F"/>
    <w:rsid w:val="0078135F"/>
    <w:rsid w:val="007A413D"/>
    <w:rsid w:val="007A5005"/>
    <w:rsid w:val="007B0E9F"/>
    <w:rsid w:val="007D4986"/>
    <w:rsid w:val="008067E8"/>
    <w:rsid w:val="00813669"/>
    <w:rsid w:val="0082224F"/>
    <w:rsid w:val="00823425"/>
    <w:rsid w:val="00834CEB"/>
    <w:rsid w:val="00846942"/>
    <w:rsid w:val="008531CF"/>
    <w:rsid w:val="00860AE4"/>
    <w:rsid w:val="00875230"/>
    <w:rsid w:val="00875C00"/>
    <w:rsid w:val="00883C94"/>
    <w:rsid w:val="008970C1"/>
    <w:rsid w:val="008A7F00"/>
    <w:rsid w:val="008B0EDF"/>
    <w:rsid w:val="008C5687"/>
    <w:rsid w:val="008C756E"/>
    <w:rsid w:val="008D206C"/>
    <w:rsid w:val="008D720F"/>
    <w:rsid w:val="008E0FF9"/>
    <w:rsid w:val="008E2696"/>
    <w:rsid w:val="0090701B"/>
    <w:rsid w:val="0091483A"/>
    <w:rsid w:val="00920DA3"/>
    <w:rsid w:val="009224DB"/>
    <w:rsid w:val="0092308F"/>
    <w:rsid w:val="00931D98"/>
    <w:rsid w:val="009325A0"/>
    <w:rsid w:val="00941692"/>
    <w:rsid w:val="0094548E"/>
    <w:rsid w:val="009473D0"/>
    <w:rsid w:val="009631EA"/>
    <w:rsid w:val="00982CC8"/>
    <w:rsid w:val="0099449D"/>
    <w:rsid w:val="009C1FCE"/>
    <w:rsid w:val="009D20F0"/>
    <w:rsid w:val="009D24EC"/>
    <w:rsid w:val="009D63C0"/>
    <w:rsid w:val="009E3F42"/>
    <w:rsid w:val="009F534B"/>
    <w:rsid w:val="00A013CF"/>
    <w:rsid w:val="00A1627B"/>
    <w:rsid w:val="00A3605E"/>
    <w:rsid w:val="00A53EF1"/>
    <w:rsid w:val="00A56434"/>
    <w:rsid w:val="00A850A7"/>
    <w:rsid w:val="00AA4539"/>
    <w:rsid w:val="00AB2338"/>
    <w:rsid w:val="00AB7371"/>
    <w:rsid w:val="00AB7B49"/>
    <w:rsid w:val="00AC6BCB"/>
    <w:rsid w:val="00AC759B"/>
    <w:rsid w:val="00AE4A31"/>
    <w:rsid w:val="00AF1CFF"/>
    <w:rsid w:val="00B10A54"/>
    <w:rsid w:val="00B157D8"/>
    <w:rsid w:val="00B15D3E"/>
    <w:rsid w:val="00B33106"/>
    <w:rsid w:val="00B35AC0"/>
    <w:rsid w:val="00B45E80"/>
    <w:rsid w:val="00B511D4"/>
    <w:rsid w:val="00B614FD"/>
    <w:rsid w:val="00B76C67"/>
    <w:rsid w:val="00B8391A"/>
    <w:rsid w:val="00B84A48"/>
    <w:rsid w:val="00BA26D2"/>
    <w:rsid w:val="00BB5C7A"/>
    <w:rsid w:val="00BB7C61"/>
    <w:rsid w:val="00BC687F"/>
    <w:rsid w:val="00BD5D9F"/>
    <w:rsid w:val="00BE09CA"/>
    <w:rsid w:val="00BE5D91"/>
    <w:rsid w:val="00C060F0"/>
    <w:rsid w:val="00C474B5"/>
    <w:rsid w:val="00C64396"/>
    <w:rsid w:val="00C76A6D"/>
    <w:rsid w:val="00C830F1"/>
    <w:rsid w:val="00CA2326"/>
    <w:rsid w:val="00CA5A98"/>
    <w:rsid w:val="00CB2F05"/>
    <w:rsid w:val="00CB53F5"/>
    <w:rsid w:val="00CC2E97"/>
    <w:rsid w:val="00CD0F39"/>
    <w:rsid w:val="00CD31BA"/>
    <w:rsid w:val="00D04C3F"/>
    <w:rsid w:val="00D30A9B"/>
    <w:rsid w:val="00D710C0"/>
    <w:rsid w:val="00D761EB"/>
    <w:rsid w:val="00D801EF"/>
    <w:rsid w:val="00DA7108"/>
    <w:rsid w:val="00DA79D0"/>
    <w:rsid w:val="00DB2ECB"/>
    <w:rsid w:val="00DB3349"/>
    <w:rsid w:val="00DC5717"/>
    <w:rsid w:val="00DF7455"/>
    <w:rsid w:val="00DF7F82"/>
    <w:rsid w:val="00E0025C"/>
    <w:rsid w:val="00E05786"/>
    <w:rsid w:val="00E06DEE"/>
    <w:rsid w:val="00E31283"/>
    <w:rsid w:val="00E60EF4"/>
    <w:rsid w:val="00E65565"/>
    <w:rsid w:val="00E84B4F"/>
    <w:rsid w:val="00EA3FF8"/>
    <w:rsid w:val="00EB17A2"/>
    <w:rsid w:val="00EC644B"/>
    <w:rsid w:val="00ED1940"/>
    <w:rsid w:val="00ED5842"/>
    <w:rsid w:val="00EF0BB4"/>
    <w:rsid w:val="00EF1009"/>
    <w:rsid w:val="00F03D4E"/>
    <w:rsid w:val="00F060CD"/>
    <w:rsid w:val="00F12A9E"/>
    <w:rsid w:val="00F20028"/>
    <w:rsid w:val="00F54B14"/>
    <w:rsid w:val="00F56C6D"/>
    <w:rsid w:val="00F664C3"/>
    <w:rsid w:val="00F8795C"/>
    <w:rsid w:val="00F90BEC"/>
    <w:rsid w:val="00F953CA"/>
    <w:rsid w:val="00FB711E"/>
    <w:rsid w:val="00FF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3E0C25"/>
  <w15:chartTrackingRefBased/>
  <w15:docId w15:val="{F8A64697-1F5C-45D7-8F7B-F68BFF6B4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AC0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768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57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45E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45E80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5E8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E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E97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E97"/>
    <w:rPr>
      <w:b/>
      <w:bCs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03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346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03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346D"/>
    <w:rPr>
      <w:kern w:val="0"/>
      <w14:ligatures w14:val="none"/>
    </w:rPr>
  </w:style>
  <w:style w:type="paragraph" w:styleId="Poprawka">
    <w:name w:val="Revision"/>
    <w:hidden/>
    <w:uiPriority w:val="99"/>
    <w:semiHidden/>
    <w:rsid w:val="00622A3C"/>
    <w:pPr>
      <w:spacing w:after="0" w:line="240" w:lineRule="auto"/>
    </w:pPr>
    <w:rPr>
      <w:kern w:val="0"/>
      <w14:ligatures w14:val="none"/>
    </w:rPr>
  </w:style>
  <w:style w:type="table" w:customStyle="1" w:styleId="Tabela-Siatka1">
    <w:name w:val="Tabela - Siatka1"/>
    <w:basedOn w:val="Standardowy"/>
    <w:uiPriority w:val="39"/>
    <w:rsid w:val="0084694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Znak"/>
    <w:qFormat/>
    <w:rsid w:val="001C00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customStyle="1" w:styleId="DefaultZnak">
    <w:name w:val="Default Znak"/>
    <w:link w:val="Default"/>
    <w:rsid w:val="001C0030"/>
    <w:rPr>
      <w:rFonts w:ascii="Calibri" w:hAnsi="Calibri" w:cs="Calibri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6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DDE34-B798-4650-A2B7-907C2331D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12</Pages>
  <Words>2841</Words>
  <Characters>17051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Kamińska-Kalinowska</dc:creator>
  <cp:keywords/>
  <dc:description/>
  <cp:lastModifiedBy>Karolina Brzezińska 1</cp:lastModifiedBy>
  <cp:revision>123</cp:revision>
  <dcterms:created xsi:type="dcterms:W3CDTF">2023-05-22T12:17:00Z</dcterms:created>
  <dcterms:modified xsi:type="dcterms:W3CDTF">2024-11-13T11:38:00Z</dcterms:modified>
</cp:coreProperties>
</file>