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A" w:rsidRPr="004C6265" w:rsidRDefault="004066BA" w:rsidP="00E03573">
      <w:pPr>
        <w:pStyle w:val="Nagwek"/>
        <w:tabs>
          <w:tab w:val="clear" w:pos="4819"/>
          <w:tab w:val="center" w:pos="-426"/>
        </w:tabs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</w:p>
    <w:p w:rsidR="004C6265" w:rsidRPr="004C6265" w:rsidRDefault="004C6265" w:rsidP="00E03573">
      <w:pPr>
        <w:pStyle w:val="Nagwek"/>
        <w:tabs>
          <w:tab w:val="clear" w:pos="4819"/>
          <w:tab w:val="center" w:pos="-426"/>
        </w:tabs>
        <w:spacing w:line="276" w:lineRule="auto"/>
        <w:rPr>
          <w:rFonts w:ascii="Times New Roman" w:hAnsi="Times New Roman"/>
          <w:i/>
          <w:sz w:val="22"/>
          <w:szCs w:val="22"/>
        </w:rPr>
      </w:pPr>
      <w:r w:rsidRPr="004C6265">
        <w:rPr>
          <w:rFonts w:ascii="Times New Roman" w:hAnsi="Times New Roman"/>
          <w:i/>
          <w:sz w:val="22"/>
          <w:szCs w:val="22"/>
        </w:rPr>
        <w:t>…………………………………</w:t>
      </w:r>
    </w:p>
    <w:p w:rsidR="00061643" w:rsidRPr="004C6265" w:rsidRDefault="00C6692D" w:rsidP="00E03573">
      <w:pPr>
        <w:tabs>
          <w:tab w:val="center" w:pos="-426"/>
        </w:tabs>
        <w:spacing w:line="276" w:lineRule="auto"/>
        <w:ind w:left="-567"/>
        <w:jc w:val="both"/>
        <w:rPr>
          <w:i/>
          <w:sz w:val="22"/>
          <w:szCs w:val="22"/>
        </w:rPr>
      </w:pPr>
      <w:r w:rsidRPr="004C6265">
        <w:rPr>
          <w:sz w:val="22"/>
          <w:szCs w:val="22"/>
        </w:rPr>
        <w:tab/>
      </w:r>
      <w:r w:rsidR="002E0D36" w:rsidRPr="004C6265">
        <w:rPr>
          <w:sz w:val="22"/>
          <w:szCs w:val="22"/>
        </w:rPr>
        <w:tab/>
        <w:t xml:space="preserve">    </w:t>
      </w:r>
      <w:r w:rsidRPr="004C6265">
        <w:rPr>
          <w:i/>
          <w:sz w:val="20"/>
          <w:szCs w:val="22"/>
        </w:rPr>
        <w:t>/Nazwa przewoźnika</w:t>
      </w:r>
      <w:r w:rsidR="004066BA" w:rsidRPr="004C6265">
        <w:rPr>
          <w:i/>
          <w:sz w:val="20"/>
          <w:szCs w:val="22"/>
        </w:rPr>
        <w:t>/</w:t>
      </w:r>
    </w:p>
    <w:p w:rsidR="004066BA" w:rsidRPr="00E03573" w:rsidRDefault="004066BA" w:rsidP="00E03573">
      <w:pPr>
        <w:tabs>
          <w:tab w:val="center" w:pos="-426"/>
        </w:tabs>
        <w:spacing w:line="276" w:lineRule="auto"/>
        <w:ind w:left="-567"/>
        <w:jc w:val="center"/>
        <w:rPr>
          <w:b/>
          <w:i/>
          <w:sz w:val="20"/>
          <w:szCs w:val="22"/>
        </w:rPr>
      </w:pPr>
    </w:p>
    <w:p w:rsidR="004066BA" w:rsidRPr="004C6265" w:rsidRDefault="00C10B41" w:rsidP="00F01DB1">
      <w:pPr>
        <w:tabs>
          <w:tab w:val="center" w:pos="-426"/>
        </w:tabs>
        <w:spacing w:line="276" w:lineRule="auto"/>
        <w:ind w:left="-142" w:right="254"/>
        <w:jc w:val="center"/>
        <w:rPr>
          <w:b/>
          <w:sz w:val="22"/>
          <w:szCs w:val="22"/>
        </w:rPr>
      </w:pPr>
      <w:r w:rsidRPr="004C6265">
        <w:rPr>
          <w:b/>
          <w:sz w:val="22"/>
          <w:szCs w:val="22"/>
        </w:rPr>
        <w:t>Wykaz zawartych umów z g</w:t>
      </w:r>
      <w:r w:rsidR="002E0D36" w:rsidRPr="004C6265">
        <w:rPr>
          <w:b/>
          <w:sz w:val="22"/>
          <w:szCs w:val="22"/>
        </w:rPr>
        <w:t>miną/lub upoważnioną jedno</w:t>
      </w:r>
      <w:r w:rsidR="004C6265" w:rsidRPr="004C6265">
        <w:rPr>
          <w:b/>
          <w:sz w:val="22"/>
          <w:szCs w:val="22"/>
        </w:rPr>
        <w:t xml:space="preserve">stką, obejmujących dowóz dzieci </w:t>
      </w:r>
      <w:r w:rsidRPr="004C6265">
        <w:rPr>
          <w:b/>
          <w:sz w:val="22"/>
          <w:szCs w:val="22"/>
        </w:rPr>
        <w:t>do szkół na podstawie sprzedanych biletów</w:t>
      </w:r>
      <w:r w:rsidR="002E0D36" w:rsidRPr="004C6265">
        <w:rPr>
          <w:b/>
          <w:sz w:val="22"/>
          <w:szCs w:val="22"/>
        </w:rPr>
        <w:t>, zg</w:t>
      </w:r>
      <w:r w:rsidR="004C6265">
        <w:rPr>
          <w:b/>
          <w:sz w:val="22"/>
          <w:szCs w:val="22"/>
        </w:rPr>
        <w:t>odnie</w:t>
      </w:r>
      <w:r w:rsidR="004C6265">
        <w:rPr>
          <w:b/>
          <w:sz w:val="22"/>
          <w:szCs w:val="22"/>
        </w:rPr>
        <w:br/>
      </w:r>
      <w:r w:rsidR="004C6265" w:rsidRPr="004C6265">
        <w:rPr>
          <w:b/>
          <w:sz w:val="22"/>
          <w:szCs w:val="22"/>
        </w:rPr>
        <w:t xml:space="preserve">z zapisami art. 5a ustawy </w:t>
      </w:r>
      <w:r w:rsidR="002E0D36" w:rsidRPr="004C6265">
        <w:rPr>
          <w:b/>
          <w:sz w:val="22"/>
          <w:szCs w:val="22"/>
        </w:rPr>
        <w:t>z dnia 20 czerwca 1992 r. o uprawnieniach do ulgowych przejazdów środkami pu</w:t>
      </w:r>
      <w:r w:rsidR="004C6265">
        <w:rPr>
          <w:b/>
          <w:sz w:val="22"/>
          <w:szCs w:val="22"/>
        </w:rPr>
        <w:t>blicznego transportu zbiorowego</w:t>
      </w:r>
      <w:r w:rsidR="004C6265">
        <w:rPr>
          <w:b/>
          <w:sz w:val="22"/>
          <w:szCs w:val="22"/>
        </w:rPr>
        <w:br/>
      </w:r>
      <w:r w:rsidR="00815028">
        <w:rPr>
          <w:b/>
          <w:sz w:val="22"/>
          <w:szCs w:val="22"/>
        </w:rPr>
        <w:t>(Dz. U. z 2024</w:t>
      </w:r>
      <w:r w:rsidR="002E0D36" w:rsidRPr="004C6265">
        <w:rPr>
          <w:b/>
          <w:sz w:val="22"/>
          <w:szCs w:val="22"/>
        </w:rPr>
        <w:t xml:space="preserve"> r., poz. </w:t>
      </w:r>
      <w:r w:rsidR="00815028">
        <w:rPr>
          <w:b/>
          <w:sz w:val="22"/>
          <w:szCs w:val="22"/>
        </w:rPr>
        <w:t>380</w:t>
      </w:r>
      <w:r w:rsidR="002E0D36" w:rsidRPr="004C6265">
        <w:rPr>
          <w:b/>
          <w:sz w:val="22"/>
          <w:szCs w:val="22"/>
        </w:rPr>
        <w:t>)</w:t>
      </w:r>
    </w:p>
    <w:p w:rsidR="004066BA" w:rsidRPr="004C6265" w:rsidRDefault="004066BA" w:rsidP="00E03573">
      <w:pPr>
        <w:tabs>
          <w:tab w:val="center" w:pos="0"/>
        </w:tabs>
        <w:spacing w:line="276" w:lineRule="auto"/>
        <w:rPr>
          <w:b/>
          <w:sz w:val="20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60"/>
        <w:gridCol w:w="1701"/>
        <w:gridCol w:w="1701"/>
        <w:gridCol w:w="2318"/>
        <w:gridCol w:w="5953"/>
      </w:tblGrid>
      <w:tr w:rsidR="006556E4" w:rsidRPr="004C6265" w:rsidTr="004C6265">
        <w:tc>
          <w:tcPr>
            <w:tcW w:w="625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Nazwa gminy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Numer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Data zawarcia umowy</w:t>
            </w:r>
          </w:p>
        </w:tc>
        <w:tc>
          <w:tcPr>
            <w:tcW w:w="2318" w:type="dxa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Okres obowiązywania umowy</w:t>
            </w:r>
          </w:p>
        </w:tc>
        <w:tc>
          <w:tcPr>
            <w:tcW w:w="5953" w:type="dxa"/>
            <w:vAlign w:val="center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C6265">
              <w:rPr>
                <w:b/>
                <w:i/>
                <w:sz w:val="22"/>
                <w:szCs w:val="22"/>
              </w:rPr>
              <w:t>Nazwa i numer linii komunikacyjnej</w:t>
            </w: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52EB3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352EB3" w:rsidRPr="004C6265" w:rsidRDefault="00352EB3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556E4" w:rsidRPr="004C6265" w:rsidTr="004C6265">
        <w:trPr>
          <w:trHeight w:hRule="exact" w:val="680"/>
        </w:trPr>
        <w:tc>
          <w:tcPr>
            <w:tcW w:w="625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6556E4" w:rsidRPr="004C6265" w:rsidRDefault="006556E4" w:rsidP="00E03573">
            <w:pPr>
              <w:tabs>
                <w:tab w:val="center" w:pos="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066BA" w:rsidRPr="004C6265" w:rsidRDefault="004066BA" w:rsidP="00E03573">
      <w:pPr>
        <w:tabs>
          <w:tab w:val="center" w:pos="0"/>
        </w:tabs>
        <w:spacing w:line="276" w:lineRule="auto"/>
        <w:rPr>
          <w:b/>
          <w:sz w:val="20"/>
          <w:szCs w:val="22"/>
        </w:rPr>
      </w:pPr>
    </w:p>
    <w:p w:rsidR="006556E4" w:rsidRPr="004C6265" w:rsidRDefault="00061643" w:rsidP="00E03573">
      <w:p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Oświadczam, że:</w:t>
      </w:r>
    </w:p>
    <w:p w:rsidR="00061643" w:rsidRPr="004C6265" w:rsidRDefault="00061643" w:rsidP="00E03573">
      <w:pPr>
        <w:numPr>
          <w:ilvl w:val="0"/>
          <w:numId w:val="1"/>
        </w:num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 xml:space="preserve">na terenie w/w gmin wykonuję ogólnodostępne, regularne przewozy </w:t>
      </w:r>
      <w:r w:rsidR="004C6265">
        <w:rPr>
          <w:sz w:val="22"/>
          <w:szCs w:val="22"/>
        </w:rPr>
        <w:t xml:space="preserve">osób, </w:t>
      </w:r>
      <w:r w:rsidRPr="004C6265">
        <w:rPr>
          <w:sz w:val="22"/>
          <w:szCs w:val="22"/>
        </w:rPr>
        <w:t>o których mowa w art. 4 pkt 7) u</w:t>
      </w:r>
      <w:r w:rsidR="00E73D05">
        <w:rPr>
          <w:sz w:val="22"/>
          <w:szCs w:val="22"/>
        </w:rPr>
        <w:t>stawy z dnia 6 września 2001 r.</w:t>
      </w:r>
      <w:r w:rsidR="004C6265">
        <w:rPr>
          <w:sz w:val="22"/>
          <w:szCs w:val="22"/>
        </w:rPr>
        <w:br/>
      </w:r>
      <w:r w:rsidRPr="004C6265">
        <w:rPr>
          <w:sz w:val="22"/>
          <w:szCs w:val="22"/>
        </w:rPr>
        <w:t xml:space="preserve">o transporcie drogowym  (Dz.U. z </w:t>
      </w:r>
      <w:r w:rsidR="00C25F77">
        <w:rPr>
          <w:sz w:val="22"/>
          <w:szCs w:val="22"/>
        </w:rPr>
        <w:t>2024 r., poz. 1539</w:t>
      </w:r>
      <w:bookmarkStart w:id="0" w:name="_GoBack"/>
      <w:bookmarkEnd w:id="0"/>
      <w:r w:rsidR="002354B7">
        <w:rPr>
          <w:sz w:val="22"/>
          <w:szCs w:val="22"/>
        </w:rPr>
        <w:t xml:space="preserve"> z </w:t>
      </w:r>
      <w:proofErr w:type="spellStart"/>
      <w:r w:rsidR="002354B7">
        <w:rPr>
          <w:sz w:val="22"/>
          <w:szCs w:val="22"/>
        </w:rPr>
        <w:t>późn</w:t>
      </w:r>
      <w:proofErr w:type="spellEnd"/>
      <w:r w:rsidR="002354B7">
        <w:rPr>
          <w:sz w:val="22"/>
          <w:szCs w:val="22"/>
        </w:rPr>
        <w:t>. zm.</w:t>
      </w:r>
      <w:r w:rsidRPr="004C6265">
        <w:rPr>
          <w:sz w:val="22"/>
          <w:szCs w:val="22"/>
        </w:rPr>
        <w:t xml:space="preserve">), zgodnie z zasadami </w:t>
      </w:r>
      <w:r w:rsidR="004C6265">
        <w:rPr>
          <w:sz w:val="22"/>
          <w:szCs w:val="22"/>
        </w:rPr>
        <w:t xml:space="preserve">określonymi </w:t>
      </w:r>
      <w:r w:rsidRPr="004C6265">
        <w:rPr>
          <w:sz w:val="22"/>
          <w:szCs w:val="22"/>
        </w:rPr>
        <w:t>w przepisach w/w ustawy.</w:t>
      </w:r>
    </w:p>
    <w:p w:rsidR="00061643" w:rsidRPr="004C6265" w:rsidRDefault="00061643" w:rsidP="00E03573">
      <w:pPr>
        <w:numPr>
          <w:ilvl w:val="0"/>
          <w:numId w:val="1"/>
        </w:numPr>
        <w:tabs>
          <w:tab w:val="center" w:pos="0"/>
        </w:tabs>
        <w:spacing w:line="276" w:lineRule="auto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wszystkie autobusy, którymi wykonywane są przewoz</w:t>
      </w:r>
      <w:r w:rsidR="00421CC4">
        <w:rPr>
          <w:sz w:val="22"/>
          <w:szCs w:val="22"/>
        </w:rPr>
        <w:t>y regularne, zostały wyposażone</w:t>
      </w:r>
      <w:r w:rsidRPr="004C6265">
        <w:rPr>
          <w:sz w:val="22"/>
          <w:szCs w:val="22"/>
        </w:rPr>
        <w:t xml:space="preserve"> w kasy rejestrujące, umożliwiające zakup biletów u kierowcy.</w:t>
      </w:r>
    </w:p>
    <w:p w:rsidR="004066BA" w:rsidRPr="004C6265" w:rsidRDefault="004066BA" w:rsidP="00E03573">
      <w:pPr>
        <w:tabs>
          <w:tab w:val="center" w:pos="0"/>
        </w:tabs>
        <w:spacing w:line="276" w:lineRule="auto"/>
        <w:jc w:val="both"/>
        <w:rPr>
          <w:b/>
          <w:sz w:val="22"/>
          <w:szCs w:val="22"/>
        </w:rPr>
      </w:pPr>
    </w:p>
    <w:p w:rsidR="004066BA" w:rsidRPr="004C6265" w:rsidRDefault="004066BA" w:rsidP="00E03573">
      <w:pPr>
        <w:tabs>
          <w:tab w:val="center" w:pos="0"/>
        </w:tabs>
        <w:spacing w:line="276" w:lineRule="auto"/>
        <w:jc w:val="both"/>
        <w:rPr>
          <w:sz w:val="22"/>
          <w:szCs w:val="22"/>
        </w:rPr>
      </w:pPr>
    </w:p>
    <w:p w:rsidR="004066BA" w:rsidRPr="004C6265" w:rsidRDefault="004066BA" w:rsidP="00E03573">
      <w:pPr>
        <w:tabs>
          <w:tab w:val="center" w:pos="0"/>
        </w:tabs>
        <w:spacing w:line="276" w:lineRule="auto"/>
        <w:ind w:left="4248"/>
        <w:jc w:val="both"/>
        <w:rPr>
          <w:sz w:val="22"/>
          <w:szCs w:val="22"/>
        </w:rPr>
      </w:pPr>
      <w:r w:rsidRPr="004C6265">
        <w:rPr>
          <w:sz w:val="22"/>
          <w:szCs w:val="22"/>
        </w:rPr>
        <w:t>…………………………………………….</w:t>
      </w:r>
    </w:p>
    <w:p w:rsidR="00DE1F22" w:rsidRPr="004C6265" w:rsidRDefault="006B0111" w:rsidP="00E03573">
      <w:pPr>
        <w:tabs>
          <w:tab w:val="center" w:pos="0"/>
        </w:tabs>
        <w:spacing w:line="276" w:lineRule="auto"/>
        <w:ind w:left="1416"/>
        <w:jc w:val="both"/>
        <w:rPr>
          <w:i/>
          <w:sz w:val="22"/>
          <w:szCs w:val="22"/>
        </w:rPr>
      </w:pP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Pr="004C6265">
        <w:rPr>
          <w:sz w:val="22"/>
          <w:szCs w:val="22"/>
        </w:rPr>
        <w:tab/>
      </w:r>
      <w:r w:rsidR="004066BA" w:rsidRPr="004C6265">
        <w:rPr>
          <w:i/>
          <w:sz w:val="20"/>
          <w:szCs w:val="22"/>
        </w:rPr>
        <w:t xml:space="preserve">/data, podpis </w:t>
      </w:r>
      <w:r w:rsidR="006A1ECE">
        <w:rPr>
          <w:i/>
          <w:sz w:val="20"/>
          <w:szCs w:val="22"/>
        </w:rPr>
        <w:t>przewoźnika</w:t>
      </w:r>
      <w:r w:rsidR="004066BA" w:rsidRPr="004C6265">
        <w:rPr>
          <w:i/>
          <w:sz w:val="20"/>
          <w:szCs w:val="22"/>
        </w:rPr>
        <w:t>/</w:t>
      </w:r>
    </w:p>
    <w:sectPr w:rsidR="00DE1F22" w:rsidRPr="004C6265" w:rsidSect="00C87DE6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8C"/>
    <w:multiLevelType w:val="hybridMultilevel"/>
    <w:tmpl w:val="579C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BA"/>
    <w:rsid w:val="00061643"/>
    <w:rsid w:val="002354B7"/>
    <w:rsid w:val="002B00C8"/>
    <w:rsid w:val="002C0720"/>
    <w:rsid w:val="002E0D36"/>
    <w:rsid w:val="00352EB3"/>
    <w:rsid w:val="004066BA"/>
    <w:rsid w:val="00421CC4"/>
    <w:rsid w:val="004C6265"/>
    <w:rsid w:val="00577358"/>
    <w:rsid w:val="006556E4"/>
    <w:rsid w:val="006A1ECE"/>
    <w:rsid w:val="006B0111"/>
    <w:rsid w:val="007B0AC8"/>
    <w:rsid w:val="00815028"/>
    <w:rsid w:val="00821B51"/>
    <w:rsid w:val="00A839FF"/>
    <w:rsid w:val="00A96A4D"/>
    <w:rsid w:val="00B30986"/>
    <w:rsid w:val="00C10B41"/>
    <w:rsid w:val="00C17BFC"/>
    <w:rsid w:val="00C25F77"/>
    <w:rsid w:val="00C6692D"/>
    <w:rsid w:val="00C87DE6"/>
    <w:rsid w:val="00DE1F22"/>
    <w:rsid w:val="00E03573"/>
    <w:rsid w:val="00E73D05"/>
    <w:rsid w:val="00E75ABE"/>
    <w:rsid w:val="00F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66BA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4066BA"/>
    <w:rPr>
      <w:rFonts w:ascii="Times New Roman PL" w:eastAsia="Times New Roman" w:hAnsi="Times New Roman P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66BA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4066BA"/>
    <w:rPr>
      <w:rFonts w:ascii="Times New Roman PL" w:eastAsia="Times New Roman" w:hAnsi="Times New Roman P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0E36-45C8-4217-B952-B4EC15FE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Ruszkowski</dc:creator>
  <cp:lastModifiedBy>Tomasz Ruszkowski</cp:lastModifiedBy>
  <cp:revision>26</cp:revision>
  <dcterms:created xsi:type="dcterms:W3CDTF">2020-10-08T07:16:00Z</dcterms:created>
  <dcterms:modified xsi:type="dcterms:W3CDTF">2024-10-25T09:27:00Z</dcterms:modified>
</cp:coreProperties>
</file>