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7120" w14:textId="718C4A1A" w:rsidR="0049569A" w:rsidRPr="00DF45D5" w:rsidRDefault="0049569A" w:rsidP="0049569A">
      <w:pPr>
        <w:jc w:val="right"/>
        <w:rPr>
          <w:sz w:val="20"/>
          <w:szCs w:val="20"/>
        </w:rPr>
      </w:pPr>
    </w:p>
    <w:p w14:paraId="71B7A3C3" w14:textId="3A0CB005" w:rsidR="00C96F1E" w:rsidRPr="00DF45D5" w:rsidRDefault="00C96F1E" w:rsidP="0049569A">
      <w:pPr>
        <w:tabs>
          <w:tab w:val="center" w:pos="7001"/>
          <w:tab w:val="left" w:pos="12285"/>
        </w:tabs>
        <w:spacing w:line="276" w:lineRule="auto"/>
        <w:jc w:val="center"/>
        <w:rPr>
          <w:bCs/>
          <w:sz w:val="20"/>
          <w:szCs w:val="20"/>
        </w:rPr>
      </w:pPr>
      <w:r w:rsidRPr="00DF45D5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DF45D5">
        <w:rPr>
          <w:bCs/>
          <w:sz w:val="20"/>
          <w:szCs w:val="20"/>
        </w:rPr>
        <w:t xml:space="preserve">Załącznik do uchwały Nr </w:t>
      </w:r>
      <w:r w:rsidR="00DF45D5">
        <w:rPr>
          <w:bCs/>
          <w:sz w:val="20"/>
          <w:szCs w:val="20"/>
        </w:rPr>
        <w:t>…………..</w:t>
      </w:r>
      <w:r w:rsidRPr="00DF45D5">
        <w:rPr>
          <w:bCs/>
          <w:sz w:val="20"/>
          <w:szCs w:val="20"/>
        </w:rPr>
        <w:t xml:space="preserve"> </w:t>
      </w:r>
    </w:p>
    <w:p w14:paraId="35B1FB25" w14:textId="60CAF052" w:rsidR="00C96F1E" w:rsidRPr="00DF45D5" w:rsidRDefault="00C96F1E" w:rsidP="0049569A">
      <w:pPr>
        <w:tabs>
          <w:tab w:val="center" w:pos="7001"/>
          <w:tab w:val="left" w:pos="12285"/>
        </w:tabs>
        <w:spacing w:line="276" w:lineRule="auto"/>
        <w:jc w:val="center"/>
        <w:rPr>
          <w:bCs/>
          <w:sz w:val="20"/>
          <w:szCs w:val="20"/>
        </w:rPr>
      </w:pPr>
      <w:r w:rsidRPr="00DF45D5">
        <w:rPr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Sejmiku Województwa Kujawsko-Pomorskiego </w:t>
      </w:r>
    </w:p>
    <w:p w14:paraId="6E122AB7" w14:textId="6093DA76" w:rsidR="00C96F1E" w:rsidRPr="00DF45D5" w:rsidRDefault="00C96F1E" w:rsidP="0049569A">
      <w:pPr>
        <w:tabs>
          <w:tab w:val="center" w:pos="7001"/>
          <w:tab w:val="left" w:pos="12285"/>
        </w:tabs>
        <w:spacing w:line="276" w:lineRule="auto"/>
        <w:jc w:val="center"/>
        <w:rPr>
          <w:bCs/>
          <w:sz w:val="20"/>
          <w:szCs w:val="20"/>
        </w:rPr>
      </w:pPr>
      <w:r w:rsidRPr="00DF45D5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z dnia 19 grudnia 2025 r.</w:t>
      </w:r>
    </w:p>
    <w:p w14:paraId="20CD87CF" w14:textId="77777777" w:rsidR="00C96F1E" w:rsidRPr="00DF45D5" w:rsidRDefault="00C96F1E" w:rsidP="0049569A">
      <w:pPr>
        <w:tabs>
          <w:tab w:val="center" w:pos="7001"/>
          <w:tab w:val="left" w:pos="12285"/>
        </w:tabs>
        <w:spacing w:line="276" w:lineRule="auto"/>
        <w:jc w:val="center"/>
        <w:rPr>
          <w:b/>
        </w:rPr>
      </w:pPr>
    </w:p>
    <w:p w14:paraId="4E0D43EC" w14:textId="77777777" w:rsidR="00DF45D5" w:rsidRPr="00DF45D5" w:rsidRDefault="00DF45D5" w:rsidP="0049569A">
      <w:pPr>
        <w:tabs>
          <w:tab w:val="center" w:pos="7001"/>
          <w:tab w:val="left" w:pos="12285"/>
        </w:tabs>
        <w:spacing w:line="276" w:lineRule="auto"/>
        <w:jc w:val="center"/>
        <w:rPr>
          <w:b/>
        </w:rPr>
      </w:pPr>
    </w:p>
    <w:p w14:paraId="789AB336" w14:textId="673DEF2B" w:rsidR="0049569A" w:rsidRPr="00DF45D5" w:rsidRDefault="0049569A" w:rsidP="0049569A">
      <w:pPr>
        <w:tabs>
          <w:tab w:val="center" w:pos="7001"/>
          <w:tab w:val="left" w:pos="12285"/>
        </w:tabs>
        <w:spacing w:line="276" w:lineRule="auto"/>
        <w:jc w:val="center"/>
        <w:rPr>
          <w:b/>
        </w:rPr>
      </w:pPr>
      <w:r w:rsidRPr="00DF45D5">
        <w:rPr>
          <w:b/>
        </w:rPr>
        <w:t>PLAN PRACY</w:t>
      </w:r>
    </w:p>
    <w:p w14:paraId="61DA0F9B" w14:textId="77777777" w:rsidR="0049569A" w:rsidRPr="00DF45D5" w:rsidRDefault="0049569A" w:rsidP="0049569A">
      <w:pPr>
        <w:tabs>
          <w:tab w:val="center" w:pos="7001"/>
          <w:tab w:val="left" w:pos="12285"/>
        </w:tabs>
        <w:spacing w:line="276" w:lineRule="auto"/>
        <w:jc w:val="center"/>
        <w:rPr>
          <w:b/>
        </w:rPr>
      </w:pPr>
      <w:r w:rsidRPr="00DF45D5">
        <w:rPr>
          <w:b/>
        </w:rPr>
        <w:t>KOMISJI REWIZYJNEJ SEJMIKU WOJEWÓDZTWA KUJAWSKO-POMORSKIEGO</w:t>
      </w:r>
    </w:p>
    <w:p w14:paraId="0595AA38" w14:textId="62905728" w:rsidR="0049569A" w:rsidRPr="00DF45D5" w:rsidRDefault="0049569A" w:rsidP="0049569A">
      <w:pPr>
        <w:spacing w:line="276" w:lineRule="auto"/>
        <w:jc w:val="center"/>
        <w:rPr>
          <w:b/>
        </w:rPr>
      </w:pPr>
      <w:r w:rsidRPr="00DF45D5">
        <w:rPr>
          <w:b/>
        </w:rPr>
        <w:t>na 202</w:t>
      </w:r>
      <w:r w:rsidR="00076154" w:rsidRPr="00DF45D5">
        <w:rPr>
          <w:b/>
        </w:rPr>
        <w:t>6</w:t>
      </w:r>
      <w:r w:rsidRPr="00DF45D5">
        <w:rPr>
          <w:b/>
        </w:rPr>
        <w:t xml:space="preserve"> rok </w:t>
      </w:r>
    </w:p>
    <w:p w14:paraId="6BFD15E5" w14:textId="77777777" w:rsidR="00DF45D5" w:rsidRPr="00DF45D5" w:rsidRDefault="00DF45D5" w:rsidP="0049569A">
      <w:pPr>
        <w:spacing w:line="276" w:lineRule="auto"/>
        <w:jc w:val="center"/>
        <w:rPr>
          <w:b/>
          <w:sz w:val="16"/>
          <w:szCs w:val="16"/>
        </w:rPr>
      </w:pPr>
    </w:p>
    <w:p w14:paraId="59AFD1F3" w14:textId="77777777" w:rsidR="0049569A" w:rsidRPr="00DF45D5" w:rsidRDefault="0049569A" w:rsidP="0049569A">
      <w:pPr>
        <w:jc w:val="center"/>
        <w:rPr>
          <w:sz w:val="18"/>
          <w:szCs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243"/>
        <w:gridCol w:w="12934"/>
      </w:tblGrid>
      <w:tr w:rsidR="00C96F1E" w:rsidRPr="00DF45D5" w14:paraId="43DA674C" w14:textId="77777777" w:rsidTr="00DF45D5">
        <w:trPr>
          <w:jc w:val="center"/>
        </w:trPr>
        <w:tc>
          <w:tcPr>
            <w:tcW w:w="702" w:type="dxa"/>
            <w:vAlign w:val="center"/>
          </w:tcPr>
          <w:p w14:paraId="49164C8A" w14:textId="77777777" w:rsidR="00C96F1E" w:rsidRPr="00DF45D5" w:rsidRDefault="00C96F1E" w:rsidP="00DF45D5">
            <w:pPr>
              <w:spacing w:line="360" w:lineRule="auto"/>
              <w:jc w:val="center"/>
              <w:rPr>
                <w:b/>
                <w:bCs/>
              </w:rPr>
            </w:pPr>
            <w:r w:rsidRPr="00DF45D5">
              <w:rPr>
                <w:b/>
                <w:bCs/>
              </w:rPr>
              <w:t>Lp.</w:t>
            </w:r>
          </w:p>
        </w:tc>
        <w:tc>
          <w:tcPr>
            <w:tcW w:w="1243" w:type="dxa"/>
            <w:vAlign w:val="center"/>
          </w:tcPr>
          <w:p w14:paraId="77832E3C" w14:textId="77777777" w:rsidR="00C96F1E" w:rsidRPr="00DF45D5" w:rsidRDefault="00C96F1E" w:rsidP="00DF45D5">
            <w:pPr>
              <w:spacing w:line="276" w:lineRule="auto"/>
              <w:jc w:val="center"/>
              <w:rPr>
                <w:b/>
                <w:bCs/>
              </w:rPr>
            </w:pPr>
            <w:r w:rsidRPr="00DF45D5">
              <w:rPr>
                <w:b/>
                <w:bCs/>
              </w:rPr>
              <w:t>Termin realizacji</w:t>
            </w:r>
          </w:p>
        </w:tc>
        <w:tc>
          <w:tcPr>
            <w:tcW w:w="12934" w:type="dxa"/>
            <w:vAlign w:val="center"/>
          </w:tcPr>
          <w:p w14:paraId="7E91A768" w14:textId="77777777" w:rsidR="00C96F1E" w:rsidRPr="00DF45D5" w:rsidRDefault="00C96F1E" w:rsidP="00DF45D5">
            <w:pPr>
              <w:spacing w:line="360" w:lineRule="auto"/>
              <w:jc w:val="center"/>
              <w:rPr>
                <w:b/>
                <w:bCs/>
              </w:rPr>
            </w:pPr>
            <w:r w:rsidRPr="00DF45D5">
              <w:rPr>
                <w:b/>
                <w:bCs/>
              </w:rPr>
              <w:t>Tematyka posiedzenia</w:t>
            </w:r>
          </w:p>
        </w:tc>
      </w:tr>
      <w:tr w:rsidR="00C96F1E" w:rsidRPr="00DF45D5" w14:paraId="53553BDC" w14:textId="77777777" w:rsidTr="00DF45D5">
        <w:trPr>
          <w:trHeight w:val="382"/>
          <w:jc w:val="center"/>
        </w:trPr>
        <w:tc>
          <w:tcPr>
            <w:tcW w:w="702" w:type="dxa"/>
            <w:vAlign w:val="center"/>
          </w:tcPr>
          <w:p w14:paraId="2CB9A6CD" w14:textId="5C80D372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1</w:t>
            </w:r>
            <w:r w:rsidR="00DF45D5" w:rsidRPr="00DF45D5">
              <w:rPr>
                <w:sz w:val="22"/>
                <w:szCs w:val="22"/>
              </w:rPr>
              <w:t>.</w:t>
            </w:r>
          </w:p>
        </w:tc>
        <w:tc>
          <w:tcPr>
            <w:tcW w:w="1243" w:type="dxa"/>
            <w:vAlign w:val="center"/>
          </w:tcPr>
          <w:p w14:paraId="6940D84B" w14:textId="4EA6F14A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styczeń</w:t>
            </w:r>
          </w:p>
        </w:tc>
        <w:tc>
          <w:tcPr>
            <w:tcW w:w="12934" w:type="dxa"/>
            <w:vAlign w:val="center"/>
          </w:tcPr>
          <w:p w14:paraId="33A17963" w14:textId="32EA08F7" w:rsidR="00C96F1E" w:rsidRPr="00DF45D5" w:rsidRDefault="00C96F1E" w:rsidP="00DF45D5">
            <w:pPr>
              <w:pStyle w:val="Akapitzlist"/>
              <w:numPr>
                <w:ilvl w:val="0"/>
                <w:numId w:val="22"/>
              </w:numPr>
              <w:spacing w:line="276" w:lineRule="auto"/>
              <w:jc w:val="both"/>
            </w:pPr>
            <w:r w:rsidRPr="00DF45D5">
              <w:rPr>
                <w:sz w:val="22"/>
                <w:szCs w:val="22"/>
              </w:rPr>
              <w:t>Inwestycje w Uzdrowisku Ciechocinek S.A., ze szczególnym uwzględnieniem Basenu Solankowego</w:t>
            </w:r>
            <w:r w:rsidRPr="00DF45D5">
              <w:t>.</w:t>
            </w:r>
          </w:p>
        </w:tc>
      </w:tr>
      <w:tr w:rsidR="00C96F1E" w:rsidRPr="00DF45D5" w14:paraId="00AECEFA" w14:textId="77777777" w:rsidTr="00DF45D5">
        <w:trPr>
          <w:trHeight w:val="383"/>
          <w:jc w:val="center"/>
        </w:trPr>
        <w:tc>
          <w:tcPr>
            <w:tcW w:w="702" w:type="dxa"/>
            <w:vAlign w:val="center"/>
          </w:tcPr>
          <w:p w14:paraId="008BB8AB" w14:textId="42DC0123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2.</w:t>
            </w:r>
          </w:p>
        </w:tc>
        <w:tc>
          <w:tcPr>
            <w:tcW w:w="1243" w:type="dxa"/>
            <w:vAlign w:val="center"/>
          </w:tcPr>
          <w:p w14:paraId="0B382588" w14:textId="6A8A74E2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luty</w:t>
            </w:r>
          </w:p>
        </w:tc>
        <w:tc>
          <w:tcPr>
            <w:tcW w:w="12934" w:type="dxa"/>
            <w:vAlign w:val="center"/>
          </w:tcPr>
          <w:p w14:paraId="040488BC" w14:textId="2C17F3DE" w:rsidR="00C96F1E" w:rsidRPr="00DF45D5" w:rsidRDefault="00C96F1E" w:rsidP="00DF45D5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Analiza finansowania, organizacji i działalności wojewódzkich instytucji kultury.</w:t>
            </w:r>
          </w:p>
        </w:tc>
      </w:tr>
      <w:tr w:rsidR="00C96F1E" w:rsidRPr="00DF45D5" w14:paraId="4E37C0C6" w14:textId="77777777" w:rsidTr="00DF45D5">
        <w:trPr>
          <w:jc w:val="center"/>
        </w:trPr>
        <w:tc>
          <w:tcPr>
            <w:tcW w:w="702" w:type="dxa"/>
            <w:vAlign w:val="center"/>
          </w:tcPr>
          <w:p w14:paraId="272FABF0" w14:textId="77777777" w:rsidR="00C96F1E" w:rsidRPr="00DF45D5" w:rsidRDefault="00C96F1E" w:rsidP="00DF45D5">
            <w:pPr>
              <w:spacing w:line="360" w:lineRule="auto"/>
              <w:rPr>
                <w:sz w:val="22"/>
                <w:szCs w:val="22"/>
              </w:rPr>
            </w:pPr>
          </w:p>
          <w:p w14:paraId="6AE3D02E" w14:textId="577DFDC3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3.</w:t>
            </w:r>
          </w:p>
          <w:p w14:paraId="40B6652E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05461EA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marzec</w:t>
            </w:r>
          </w:p>
        </w:tc>
        <w:tc>
          <w:tcPr>
            <w:tcW w:w="12934" w:type="dxa"/>
            <w:vAlign w:val="center"/>
          </w:tcPr>
          <w:p w14:paraId="303D1D6F" w14:textId="60CF8538" w:rsidR="00C96F1E" w:rsidRPr="00DF45D5" w:rsidRDefault="00C96F1E" w:rsidP="00DF45D5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Stan realizacji inwestycji wieloletnich:</w:t>
            </w:r>
          </w:p>
          <w:p w14:paraId="0ED8360A" w14:textId="032F88D4" w:rsidR="00DF45D5" w:rsidRPr="00DF45D5" w:rsidRDefault="00C96F1E" w:rsidP="00DF45D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094" w:hanging="357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wykonanie robót budowlanych polegających na remoncie, przebudowie i modernizacji istniejącego Zespołu Pałacowo-Parkowego w</w:t>
            </w:r>
            <w:r w:rsidR="00DF45D5" w:rsidRPr="00DF45D5">
              <w:rPr>
                <w:sz w:val="22"/>
                <w:szCs w:val="22"/>
              </w:rPr>
              <w:t> </w:t>
            </w:r>
            <w:r w:rsidRPr="00DF45D5">
              <w:rPr>
                <w:sz w:val="22"/>
                <w:szCs w:val="22"/>
              </w:rPr>
              <w:t>miejscowości Wieniec wraz z infrastrukturą zewnętrzną i zagospodarowaniem terenu parku</w:t>
            </w:r>
            <w:r w:rsidR="00DF45D5" w:rsidRPr="00DF45D5">
              <w:rPr>
                <w:sz w:val="22"/>
                <w:szCs w:val="22"/>
              </w:rPr>
              <w:t>;</w:t>
            </w:r>
          </w:p>
          <w:p w14:paraId="73EF8C73" w14:textId="397857B3" w:rsidR="00C96F1E" w:rsidRPr="00DF45D5" w:rsidRDefault="00C96F1E" w:rsidP="00DF45D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094" w:hanging="357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nadbudowa i rozbudowa dawnego budynku Kinoteatru Grunwald usytuowanego przy ulicy Warszawskiej 11 w Toruniu z</w:t>
            </w:r>
            <w:r w:rsidR="00DF45D5" w:rsidRPr="00DF45D5">
              <w:rPr>
                <w:sz w:val="22"/>
                <w:szCs w:val="22"/>
              </w:rPr>
              <w:t> </w:t>
            </w:r>
            <w:r w:rsidRPr="00DF45D5">
              <w:rPr>
                <w:sz w:val="22"/>
                <w:szCs w:val="22"/>
              </w:rPr>
              <w:t>przeznaczeniem na Teatr – utworzenie „dużej sceny” Kujawsko-Pomorskiego Impresaryjnego Teatru Muzycznego w Toruniu.</w:t>
            </w:r>
          </w:p>
        </w:tc>
      </w:tr>
      <w:tr w:rsidR="00C96F1E" w:rsidRPr="00DF45D5" w14:paraId="396CE68A" w14:textId="77777777" w:rsidTr="00DF45D5">
        <w:trPr>
          <w:jc w:val="center"/>
        </w:trPr>
        <w:tc>
          <w:tcPr>
            <w:tcW w:w="702" w:type="dxa"/>
            <w:vAlign w:val="center"/>
          </w:tcPr>
          <w:p w14:paraId="4BEB50DC" w14:textId="30F57234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4.</w:t>
            </w:r>
          </w:p>
        </w:tc>
        <w:tc>
          <w:tcPr>
            <w:tcW w:w="1243" w:type="dxa"/>
            <w:vAlign w:val="center"/>
          </w:tcPr>
          <w:p w14:paraId="1D89D51A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kwiecień</w:t>
            </w:r>
          </w:p>
        </w:tc>
        <w:tc>
          <w:tcPr>
            <w:tcW w:w="12934" w:type="dxa"/>
            <w:vAlign w:val="center"/>
          </w:tcPr>
          <w:p w14:paraId="4BC0FD5E" w14:textId="2238E5D0" w:rsidR="00C96F1E" w:rsidRPr="00DF45D5" w:rsidRDefault="00C96F1E" w:rsidP="00DF45D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Inwestycje w Kujawsko-Pomorskim Centrum Edukacji Nauczycieli we Włocławku i Kujawsko-Pomorskim Centrum Edukacji Nauczycieli w</w:t>
            </w:r>
            <w:r w:rsidR="00DF45D5" w:rsidRPr="00DF45D5">
              <w:rPr>
                <w:sz w:val="22"/>
                <w:szCs w:val="22"/>
              </w:rPr>
              <w:t> </w:t>
            </w:r>
            <w:r w:rsidRPr="00DF45D5">
              <w:rPr>
                <w:sz w:val="22"/>
                <w:szCs w:val="22"/>
              </w:rPr>
              <w:t>Toruniu.</w:t>
            </w:r>
          </w:p>
        </w:tc>
      </w:tr>
      <w:tr w:rsidR="00C96F1E" w:rsidRPr="00DF45D5" w14:paraId="7DCFCB59" w14:textId="77777777" w:rsidTr="00DF45D5">
        <w:trPr>
          <w:jc w:val="center"/>
        </w:trPr>
        <w:tc>
          <w:tcPr>
            <w:tcW w:w="702" w:type="dxa"/>
            <w:vAlign w:val="center"/>
          </w:tcPr>
          <w:p w14:paraId="21D4FF58" w14:textId="338828A3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5.</w:t>
            </w:r>
          </w:p>
        </w:tc>
        <w:tc>
          <w:tcPr>
            <w:tcW w:w="1243" w:type="dxa"/>
            <w:vAlign w:val="center"/>
          </w:tcPr>
          <w:p w14:paraId="0354AA30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maj</w:t>
            </w:r>
          </w:p>
        </w:tc>
        <w:tc>
          <w:tcPr>
            <w:tcW w:w="12934" w:type="dxa"/>
            <w:vAlign w:val="center"/>
          </w:tcPr>
          <w:p w14:paraId="6211B765" w14:textId="599CD513" w:rsidR="00C96F1E" w:rsidRPr="00DF45D5" w:rsidRDefault="00C96F1E" w:rsidP="00DF45D5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Rozpatrzenie raportu o stanie województwa.</w:t>
            </w:r>
          </w:p>
          <w:p w14:paraId="5CB5943B" w14:textId="3644396E" w:rsidR="00C96F1E" w:rsidRPr="00DF45D5" w:rsidRDefault="00C96F1E" w:rsidP="00DF45D5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Przygotowanie wniosku w sprawie absolutorium dla Zarządu Województwa Kujawsko-Pomorskiego.</w:t>
            </w:r>
          </w:p>
        </w:tc>
      </w:tr>
      <w:tr w:rsidR="00C96F1E" w:rsidRPr="00DF45D5" w14:paraId="13C600EF" w14:textId="77777777" w:rsidTr="00DF45D5">
        <w:trPr>
          <w:jc w:val="center"/>
        </w:trPr>
        <w:tc>
          <w:tcPr>
            <w:tcW w:w="702" w:type="dxa"/>
            <w:vAlign w:val="center"/>
          </w:tcPr>
          <w:p w14:paraId="27B90175" w14:textId="505A22E0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6.</w:t>
            </w:r>
          </w:p>
        </w:tc>
        <w:tc>
          <w:tcPr>
            <w:tcW w:w="1243" w:type="dxa"/>
            <w:vAlign w:val="center"/>
          </w:tcPr>
          <w:p w14:paraId="7F799D2C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czerwiec</w:t>
            </w:r>
          </w:p>
        </w:tc>
        <w:tc>
          <w:tcPr>
            <w:tcW w:w="12934" w:type="dxa"/>
            <w:vAlign w:val="center"/>
          </w:tcPr>
          <w:p w14:paraId="778F9F9C" w14:textId="5F21CC9D" w:rsidR="00C96F1E" w:rsidRPr="00DF45D5" w:rsidRDefault="00C96F1E" w:rsidP="00DF45D5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Informacja o realizacji programu regionalnego Fundusze Europejskie dla Kujaw i Pomorza – stan na 31 marca 2026 r.</w:t>
            </w:r>
          </w:p>
        </w:tc>
      </w:tr>
      <w:tr w:rsidR="00C96F1E" w:rsidRPr="00DF45D5" w14:paraId="69EB2924" w14:textId="77777777" w:rsidTr="00DF45D5">
        <w:trPr>
          <w:jc w:val="center"/>
        </w:trPr>
        <w:tc>
          <w:tcPr>
            <w:tcW w:w="702" w:type="dxa"/>
            <w:vAlign w:val="center"/>
          </w:tcPr>
          <w:p w14:paraId="2E1E966F" w14:textId="5DA74CAE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7.</w:t>
            </w:r>
          </w:p>
        </w:tc>
        <w:tc>
          <w:tcPr>
            <w:tcW w:w="1243" w:type="dxa"/>
            <w:vAlign w:val="center"/>
          </w:tcPr>
          <w:p w14:paraId="667DF058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sierpień</w:t>
            </w:r>
          </w:p>
        </w:tc>
        <w:tc>
          <w:tcPr>
            <w:tcW w:w="12934" w:type="dxa"/>
            <w:vAlign w:val="center"/>
          </w:tcPr>
          <w:p w14:paraId="59BCCA2C" w14:textId="5814B8B8" w:rsidR="00C96F1E" w:rsidRPr="00DF45D5" w:rsidRDefault="00C96F1E" w:rsidP="00DF45D5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Przedstawienie działalności i sytuacji finansowej w wybranych jednostkach budżetowych.</w:t>
            </w:r>
          </w:p>
        </w:tc>
      </w:tr>
      <w:tr w:rsidR="00C96F1E" w:rsidRPr="00DF45D5" w14:paraId="220DCFD0" w14:textId="77777777" w:rsidTr="00DF45D5">
        <w:trPr>
          <w:jc w:val="center"/>
        </w:trPr>
        <w:tc>
          <w:tcPr>
            <w:tcW w:w="702" w:type="dxa"/>
            <w:vAlign w:val="center"/>
          </w:tcPr>
          <w:p w14:paraId="7D96421C" w14:textId="7EB7EAD0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8.</w:t>
            </w:r>
          </w:p>
        </w:tc>
        <w:tc>
          <w:tcPr>
            <w:tcW w:w="1243" w:type="dxa"/>
            <w:vAlign w:val="center"/>
          </w:tcPr>
          <w:p w14:paraId="08732BEE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wrzesień</w:t>
            </w:r>
          </w:p>
        </w:tc>
        <w:tc>
          <w:tcPr>
            <w:tcW w:w="12934" w:type="dxa"/>
            <w:vAlign w:val="center"/>
          </w:tcPr>
          <w:p w14:paraId="6601A8C6" w14:textId="7978407A" w:rsidR="00C96F1E" w:rsidRPr="00DF45D5" w:rsidRDefault="00C96F1E" w:rsidP="00DF45D5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Inwestycje w szpitalach wojewódzkich. Analiza finansowa wyników poszczególnych jednostek za 2025 r.</w:t>
            </w:r>
          </w:p>
        </w:tc>
      </w:tr>
      <w:tr w:rsidR="00C96F1E" w:rsidRPr="00DF45D5" w14:paraId="5F498755" w14:textId="77777777" w:rsidTr="00DF45D5">
        <w:trPr>
          <w:jc w:val="center"/>
        </w:trPr>
        <w:tc>
          <w:tcPr>
            <w:tcW w:w="702" w:type="dxa"/>
            <w:vAlign w:val="center"/>
          </w:tcPr>
          <w:p w14:paraId="06EA1FAE" w14:textId="65BD7E91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9.</w:t>
            </w:r>
          </w:p>
        </w:tc>
        <w:tc>
          <w:tcPr>
            <w:tcW w:w="1243" w:type="dxa"/>
            <w:vAlign w:val="center"/>
          </w:tcPr>
          <w:p w14:paraId="5ECE03C4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październik</w:t>
            </w:r>
          </w:p>
        </w:tc>
        <w:tc>
          <w:tcPr>
            <w:tcW w:w="12934" w:type="dxa"/>
            <w:vAlign w:val="center"/>
          </w:tcPr>
          <w:p w14:paraId="05566AB4" w14:textId="340BEDEF" w:rsidR="00C96F1E" w:rsidRPr="00DF45D5" w:rsidRDefault="00C96F1E" w:rsidP="00DF45D5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Analiza wyników kontroli zewnętrznych i wewnętrznych przeprowadzonych w latach 2024-2025 w Urzędzie Marszałkowskim.</w:t>
            </w:r>
          </w:p>
        </w:tc>
      </w:tr>
      <w:tr w:rsidR="00C96F1E" w:rsidRPr="00DF45D5" w14:paraId="50AF6D2A" w14:textId="77777777" w:rsidTr="00DF45D5">
        <w:trPr>
          <w:jc w:val="center"/>
        </w:trPr>
        <w:tc>
          <w:tcPr>
            <w:tcW w:w="702" w:type="dxa"/>
            <w:vAlign w:val="center"/>
          </w:tcPr>
          <w:p w14:paraId="1400CBCB" w14:textId="6A626050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10.</w:t>
            </w:r>
          </w:p>
        </w:tc>
        <w:tc>
          <w:tcPr>
            <w:tcW w:w="1243" w:type="dxa"/>
            <w:vAlign w:val="center"/>
          </w:tcPr>
          <w:p w14:paraId="7D96DBF8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listopad</w:t>
            </w:r>
          </w:p>
        </w:tc>
        <w:tc>
          <w:tcPr>
            <w:tcW w:w="12934" w:type="dxa"/>
            <w:vAlign w:val="center"/>
          </w:tcPr>
          <w:p w14:paraId="1F81C643" w14:textId="7A5CFC9E" w:rsidR="00C96F1E" w:rsidRPr="00DF45D5" w:rsidRDefault="00C96F1E" w:rsidP="00DF45D5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Analiza sprawozdań finansowych wybranych spółek Samorządu Województwa Kujawsko-Pomorskiego za 2025 r.</w:t>
            </w:r>
          </w:p>
        </w:tc>
      </w:tr>
      <w:tr w:rsidR="00C96F1E" w:rsidRPr="00DF45D5" w14:paraId="4200CD80" w14:textId="77777777" w:rsidTr="00DF45D5">
        <w:trPr>
          <w:jc w:val="center"/>
        </w:trPr>
        <w:tc>
          <w:tcPr>
            <w:tcW w:w="702" w:type="dxa"/>
            <w:vAlign w:val="center"/>
          </w:tcPr>
          <w:p w14:paraId="74FBB494" w14:textId="67FBE840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11.</w:t>
            </w:r>
          </w:p>
        </w:tc>
        <w:tc>
          <w:tcPr>
            <w:tcW w:w="1243" w:type="dxa"/>
            <w:vAlign w:val="center"/>
          </w:tcPr>
          <w:p w14:paraId="774B872D" w14:textId="77777777" w:rsidR="00C96F1E" w:rsidRPr="00DF45D5" w:rsidRDefault="00C96F1E" w:rsidP="00DF45D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grudzień</w:t>
            </w:r>
          </w:p>
        </w:tc>
        <w:tc>
          <w:tcPr>
            <w:tcW w:w="12934" w:type="dxa"/>
            <w:vAlign w:val="center"/>
          </w:tcPr>
          <w:p w14:paraId="278DBB77" w14:textId="5C3ADEE4" w:rsidR="00C96F1E" w:rsidRPr="00DF45D5" w:rsidRDefault="00C96F1E" w:rsidP="00DF45D5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Podsumowanie prac komisji – sporządzenie sprawozdania z działalności za rok 2026.</w:t>
            </w:r>
          </w:p>
          <w:p w14:paraId="37750202" w14:textId="13C39D04" w:rsidR="00C96F1E" w:rsidRPr="00DF45D5" w:rsidRDefault="00C96F1E" w:rsidP="00DF45D5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DF45D5">
              <w:rPr>
                <w:sz w:val="22"/>
                <w:szCs w:val="22"/>
              </w:rPr>
              <w:t>Opracowanie planu pracy komisji na 2027 rok.</w:t>
            </w:r>
          </w:p>
        </w:tc>
      </w:tr>
    </w:tbl>
    <w:p w14:paraId="201D0085" w14:textId="77777777" w:rsidR="00DF1CF1" w:rsidRPr="00DF45D5" w:rsidRDefault="00DF1CF1"/>
    <w:sectPr w:rsidR="00DF1CF1" w:rsidRPr="00DF45D5" w:rsidSect="0049569A">
      <w:pgSz w:w="16838" w:h="11906" w:orient="landscape"/>
      <w:pgMar w:top="454" w:right="510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EFA"/>
    <w:multiLevelType w:val="hybridMultilevel"/>
    <w:tmpl w:val="4E161C56"/>
    <w:lvl w:ilvl="0" w:tplc="D0F84A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A72"/>
    <w:multiLevelType w:val="hybridMultilevel"/>
    <w:tmpl w:val="32402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D18"/>
    <w:multiLevelType w:val="hybridMultilevel"/>
    <w:tmpl w:val="AFA27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5713"/>
    <w:multiLevelType w:val="hybridMultilevel"/>
    <w:tmpl w:val="7E7E2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2786"/>
    <w:multiLevelType w:val="hybridMultilevel"/>
    <w:tmpl w:val="72000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086E"/>
    <w:multiLevelType w:val="hybridMultilevel"/>
    <w:tmpl w:val="26E8D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4121"/>
    <w:multiLevelType w:val="hybridMultilevel"/>
    <w:tmpl w:val="10C8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0757"/>
    <w:multiLevelType w:val="hybridMultilevel"/>
    <w:tmpl w:val="C292F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31B43"/>
    <w:multiLevelType w:val="hybridMultilevel"/>
    <w:tmpl w:val="DD8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2F9D"/>
    <w:multiLevelType w:val="hybridMultilevel"/>
    <w:tmpl w:val="2AD8F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4289"/>
    <w:multiLevelType w:val="hybridMultilevel"/>
    <w:tmpl w:val="B67C2BE0"/>
    <w:lvl w:ilvl="0" w:tplc="9AF09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50C1F"/>
    <w:multiLevelType w:val="hybridMultilevel"/>
    <w:tmpl w:val="46245F74"/>
    <w:lvl w:ilvl="0" w:tplc="94D67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2F95"/>
    <w:multiLevelType w:val="hybridMultilevel"/>
    <w:tmpl w:val="60FA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2018"/>
    <w:multiLevelType w:val="hybridMultilevel"/>
    <w:tmpl w:val="B2420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2430F"/>
    <w:multiLevelType w:val="hybridMultilevel"/>
    <w:tmpl w:val="28746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B6AA3"/>
    <w:multiLevelType w:val="hybridMultilevel"/>
    <w:tmpl w:val="8C38D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80FA4"/>
    <w:multiLevelType w:val="hybridMultilevel"/>
    <w:tmpl w:val="CA001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1723D"/>
    <w:multiLevelType w:val="hybridMultilevel"/>
    <w:tmpl w:val="15CED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35196"/>
    <w:multiLevelType w:val="hybridMultilevel"/>
    <w:tmpl w:val="8E9C8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04651"/>
    <w:multiLevelType w:val="hybridMultilevel"/>
    <w:tmpl w:val="84B47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2721C"/>
    <w:multiLevelType w:val="hybridMultilevel"/>
    <w:tmpl w:val="84B4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53AB5"/>
    <w:multiLevelType w:val="hybridMultilevel"/>
    <w:tmpl w:val="963C1B3A"/>
    <w:lvl w:ilvl="0" w:tplc="610EBC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D1E81"/>
    <w:multiLevelType w:val="hybridMultilevel"/>
    <w:tmpl w:val="6F884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4118F"/>
    <w:multiLevelType w:val="hybridMultilevel"/>
    <w:tmpl w:val="AC48CCF2"/>
    <w:lvl w:ilvl="0" w:tplc="C06ED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6C9C"/>
    <w:multiLevelType w:val="hybridMultilevel"/>
    <w:tmpl w:val="81E6E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658A3"/>
    <w:multiLevelType w:val="hybridMultilevel"/>
    <w:tmpl w:val="42729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C22EE"/>
    <w:multiLevelType w:val="hybridMultilevel"/>
    <w:tmpl w:val="31F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634F7"/>
    <w:multiLevelType w:val="hybridMultilevel"/>
    <w:tmpl w:val="CA70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05A96"/>
    <w:multiLevelType w:val="hybridMultilevel"/>
    <w:tmpl w:val="18A6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C2A02"/>
    <w:multiLevelType w:val="hybridMultilevel"/>
    <w:tmpl w:val="83FA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40CB6"/>
    <w:multiLevelType w:val="hybridMultilevel"/>
    <w:tmpl w:val="9F483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C568A"/>
    <w:multiLevelType w:val="hybridMultilevel"/>
    <w:tmpl w:val="63A4F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D3EDF"/>
    <w:multiLevelType w:val="hybridMultilevel"/>
    <w:tmpl w:val="034CB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871266">
    <w:abstractNumId w:val="5"/>
  </w:num>
  <w:num w:numId="2" w16cid:durableId="1999728854">
    <w:abstractNumId w:val="11"/>
  </w:num>
  <w:num w:numId="3" w16cid:durableId="311256572">
    <w:abstractNumId w:val="30"/>
  </w:num>
  <w:num w:numId="4" w16cid:durableId="1251935162">
    <w:abstractNumId w:val="10"/>
  </w:num>
  <w:num w:numId="5" w16cid:durableId="397286191">
    <w:abstractNumId w:val="16"/>
  </w:num>
  <w:num w:numId="6" w16cid:durableId="190579743">
    <w:abstractNumId w:val="22"/>
  </w:num>
  <w:num w:numId="7" w16cid:durableId="807480152">
    <w:abstractNumId w:val="26"/>
  </w:num>
  <w:num w:numId="8" w16cid:durableId="393310040">
    <w:abstractNumId w:val="13"/>
  </w:num>
  <w:num w:numId="9" w16cid:durableId="1166552122">
    <w:abstractNumId w:val="27"/>
  </w:num>
  <w:num w:numId="10" w16cid:durableId="8872774">
    <w:abstractNumId w:val="18"/>
  </w:num>
  <w:num w:numId="11" w16cid:durableId="46272065">
    <w:abstractNumId w:val="28"/>
  </w:num>
  <w:num w:numId="12" w16cid:durableId="166409254">
    <w:abstractNumId w:val="24"/>
  </w:num>
  <w:num w:numId="13" w16cid:durableId="1538740263">
    <w:abstractNumId w:val="12"/>
  </w:num>
  <w:num w:numId="14" w16cid:durableId="1242131872">
    <w:abstractNumId w:val="2"/>
  </w:num>
  <w:num w:numId="15" w16cid:durableId="1510175883">
    <w:abstractNumId w:val="4"/>
  </w:num>
  <w:num w:numId="16" w16cid:durableId="1489244698">
    <w:abstractNumId w:val="1"/>
  </w:num>
  <w:num w:numId="17" w16cid:durableId="1594315130">
    <w:abstractNumId w:val="8"/>
  </w:num>
  <w:num w:numId="18" w16cid:durableId="1906329149">
    <w:abstractNumId w:val="0"/>
  </w:num>
  <w:num w:numId="19" w16cid:durableId="2010712766">
    <w:abstractNumId w:val="3"/>
  </w:num>
  <w:num w:numId="20" w16cid:durableId="1030450850">
    <w:abstractNumId w:val="6"/>
  </w:num>
  <w:num w:numId="21" w16cid:durableId="1100224505">
    <w:abstractNumId w:val="7"/>
  </w:num>
  <w:num w:numId="22" w16cid:durableId="459422297">
    <w:abstractNumId w:val="21"/>
  </w:num>
  <w:num w:numId="23" w16cid:durableId="475221407">
    <w:abstractNumId w:val="20"/>
  </w:num>
  <w:num w:numId="24" w16cid:durableId="1598562906">
    <w:abstractNumId w:val="19"/>
  </w:num>
  <w:num w:numId="25" w16cid:durableId="208106131">
    <w:abstractNumId w:val="23"/>
  </w:num>
  <w:num w:numId="26" w16cid:durableId="1219392769">
    <w:abstractNumId w:val="17"/>
  </w:num>
  <w:num w:numId="27" w16cid:durableId="1761177350">
    <w:abstractNumId w:val="14"/>
  </w:num>
  <w:num w:numId="28" w16cid:durableId="815757651">
    <w:abstractNumId w:val="31"/>
  </w:num>
  <w:num w:numId="29" w16cid:durableId="351419804">
    <w:abstractNumId w:val="29"/>
  </w:num>
  <w:num w:numId="30" w16cid:durableId="1237547846">
    <w:abstractNumId w:val="32"/>
  </w:num>
  <w:num w:numId="31" w16cid:durableId="483662890">
    <w:abstractNumId w:val="25"/>
  </w:num>
  <w:num w:numId="32" w16cid:durableId="97139212">
    <w:abstractNumId w:val="9"/>
  </w:num>
  <w:num w:numId="33" w16cid:durableId="8941209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9A"/>
    <w:rsid w:val="000438A0"/>
    <w:rsid w:val="00076154"/>
    <w:rsid w:val="002A411E"/>
    <w:rsid w:val="00445262"/>
    <w:rsid w:val="0049569A"/>
    <w:rsid w:val="007B7255"/>
    <w:rsid w:val="00A52CFF"/>
    <w:rsid w:val="00C96F1E"/>
    <w:rsid w:val="00DF1CF1"/>
    <w:rsid w:val="00DF45D5"/>
    <w:rsid w:val="00E170B1"/>
    <w:rsid w:val="00E82C1F"/>
    <w:rsid w:val="00F1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BC5D"/>
  <w15:chartTrackingRefBased/>
  <w15:docId w15:val="{673C21CA-3CC2-46D4-8684-BCC5F0B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6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Michalska</dc:creator>
  <cp:keywords/>
  <dc:description/>
  <cp:lastModifiedBy>Paulina Wójcik-Popielarczyk</cp:lastModifiedBy>
  <cp:revision>3</cp:revision>
  <dcterms:created xsi:type="dcterms:W3CDTF">2025-12-17T08:56:00Z</dcterms:created>
  <dcterms:modified xsi:type="dcterms:W3CDTF">2025-12-17T08:58:00Z</dcterms:modified>
</cp:coreProperties>
</file>