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A784B" w14:textId="77777777" w:rsidR="00A77B3E" w:rsidRDefault="00A9550E">
      <w:pPr>
        <w:jc w:val="left"/>
        <w:rPr>
          <w:sz w:val="20"/>
        </w:rPr>
      </w:pPr>
      <w:r>
        <w:rPr>
          <w:sz w:val="20"/>
        </w:rPr>
        <w:t>Druk nr 115/25                         Projekt Zarządu Województwa Kujawsko-Pomorskiego z dnia 15 grudnia 2025 r.</w:t>
      </w:r>
    </w:p>
    <w:p w14:paraId="0EB5B828" w14:textId="77777777" w:rsidR="00A77B3E" w:rsidRDefault="00A77B3E">
      <w:pPr>
        <w:jc w:val="left"/>
        <w:rPr>
          <w:sz w:val="20"/>
        </w:rPr>
      </w:pPr>
    </w:p>
    <w:p w14:paraId="6C668103" w14:textId="77777777" w:rsidR="00A77B3E" w:rsidRDefault="00A9550E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Sejmiku Województwa Kujawsko-Pomorskiego</w:t>
      </w:r>
    </w:p>
    <w:p w14:paraId="33704FEB" w14:textId="77777777" w:rsidR="00A77B3E" w:rsidRDefault="00A9550E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76B6BFB6" w14:textId="77777777" w:rsidR="00A77B3E" w:rsidRDefault="00A9550E">
      <w:pPr>
        <w:keepNext/>
        <w:spacing w:after="480"/>
        <w:jc w:val="center"/>
      </w:pPr>
      <w:r>
        <w:rPr>
          <w:b/>
        </w:rPr>
        <w:t xml:space="preserve">w sprawie wyrażenia zgody na wniesienie wkładu niepieniężnego (aportu) do Kujawsko-Pomorskiego Centrum Naukowo-Technologicznego im. prof. Jana </w:t>
      </w:r>
      <w:proofErr w:type="spellStart"/>
      <w:r>
        <w:rPr>
          <w:b/>
        </w:rPr>
        <w:t>Czochralskiego</w:t>
      </w:r>
      <w:proofErr w:type="spellEnd"/>
      <w:r>
        <w:rPr>
          <w:b/>
        </w:rPr>
        <w:t xml:space="preserve"> Spółka z o.o. z siedzibą w Toruniu</w:t>
      </w:r>
    </w:p>
    <w:p w14:paraId="5BE5A50C" w14:textId="77777777" w:rsidR="00A77B3E" w:rsidRDefault="00A9550E">
      <w:pPr>
        <w:keepLines/>
        <w:spacing w:before="120" w:after="120"/>
        <w:ind w:firstLine="227"/>
      </w:pPr>
      <w:r>
        <w:t>Na podstawie art. 18 ust. pkt 19 lit. e ustawy z dnia 5 czerwca 1998 r. o samorządzie województwa (Dz. U. z 2025 r. poz. 581 i 1535), uchwala się, co następuje:</w:t>
      </w:r>
    </w:p>
    <w:p w14:paraId="13F9A7FC" w14:textId="77777777" w:rsidR="00A77B3E" w:rsidRDefault="00A9550E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Wyraża się zgodę na wniesienie do Kujawsko-Pomorskiego Centrum Naukowo-Technologicznego im. prof. Jana </w:t>
      </w:r>
      <w:proofErr w:type="spellStart"/>
      <w:r>
        <w:t>Czochralskiego</w:t>
      </w:r>
      <w:proofErr w:type="spellEnd"/>
      <w:r>
        <w:t xml:space="preserve"> Spółka z o.o. z siedzibą w Toruniu wkładu niepieniężnego (aportu) w postaci Programu funkcjonalno-użytkowego dla zamierzenia budowlanego: „Przebudowa i zmiana sposobu użytkowania budynków Wojewódzkiego Szpitala Obserwacyjno-Zakaźnego na potrzeby działalności Kujawsko-Pomorskiego Centrum Naukowo-Technologicznego, w tym m.in. Klastra innowacyjnego </w:t>
      </w:r>
      <w:proofErr w:type="spellStart"/>
      <w:r>
        <w:t>EnFoodLife</w:t>
      </w:r>
      <w:proofErr w:type="spellEnd"/>
      <w:r>
        <w:t>, laboratoriów badawczo-rozwojowych,</w:t>
      </w:r>
      <w:r>
        <w:t xml:space="preserve"> niezbędnej infrastruktury lokalnej oraz infrastruktury pomocniczej wraz z zagospodarowaniem terenu” wraz z przypisaną do niego gwarancją oraz rękojmią, który to program funkcjonalno-użytkowy jest  dokumentem opracowanym na potrzeby realizacji projektu strategicznego pn. "Utworzenie Kujawsko-Pomorskiego Centrum Naukowo-Technologicznego im. Jana </w:t>
      </w:r>
      <w:proofErr w:type="spellStart"/>
      <w:r>
        <w:t>Czochralskiego</w:t>
      </w:r>
      <w:proofErr w:type="spellEnd"/>
      <w:r>
        <w:t>" obejmującego przebudowę, rozbudowę i wyposażenie budynków byłego Wojewódzkiego Szpitala Obserwacyjno-Zakaźnego w Toruniu, zlokalizowanego pod adresem</w:t>
      </w:r>
      <w:r>
        <w:t xml:space="preserve"> Zygmunta Krasińskiego 4-4A, w Toruniu, o wartości brutto 450 000,00 zł (słownie: czterysta pięćdziesiąt tysięcy złotych 00/100).</w:t>
      </w:r>
    </w:p>
    <w:p w14:paraId="6BAE343A" w14:textId="77777777" w:rsidR="00A77B3E" w:rsidRDefault="00A9550E">
      <w:pPr>
        <w:keepLines/>
        <w:spacing w:before="120" w:after="120"/>
        <w:ind w:firstLine="340"/>
      </w:pPr>
      <w:r>
        <w:rPr>
          <w:b/>
        </w:rPr>
        <w:t>§ 2. </w:t>
      </w:r>
      <w:r>
        <w:t xml:space="preserve">W zamian za wniesiony wkład niepieniężny (aport), Województwo Kujawsko-Pomorskie obejmie 4500 udziałów o wartości nominalnej 100,00 zł (słownie: sto złotych) każdy, w podwyższonym kapitale zakładowym spółki Kujawsko-Pomorskie Centrum Naukowo-Technologiczne im. prof. Jana </w:t>
      </w:r>
      <w:proofErr w:type="spellStart"/>
      <w:r>
        <w:t>Czochralskiego</w:t>
      </w:r>
      <w:proofErr w:type="spellEnd"/>
      <w:r>
        <w:t xml:space="preserve"> Spółka z o.o. z siedzibą w Toruniu.</w:t>
      </w:r>
    </w:p>
    <w:p w14:paraId="1516926E" w14:textId="77777777" w:rsidR="00A77B3E" w:rsidRDefault="00A9550E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Zarządowi Województwa Kujawsko-Pomorskiego.</w:t>
      </w:r>
    </w:p>
    <w:p w14:paraId="5C5A434F" w14:textId="77777777" w:rsidR="00A77B3E" w:rsidRDefault="00A9550E">
      <w:pPr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z dniem podjęcia.</w:t>
      </w:r>
    </w:p>
    <w:p w14:paraId="1DFC3518" w14:textId="77777777" w:rsidR="00B56224" w:rsidRDefault="00B56224">
      <w:pPr>
        <w:keepLines/>
        <w:spacing w:before="120" w:after="120"/>
        <w:ind w:firstLine="340"/>
        <w:sectPr w:rsidR="00B56224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6F8D96DC" w14:textId="77777777" w:rsidR="00692FFF" w:rsidRDefault="00692FFF">
      <w:pPr>
        <w:rPr>
          <w:szCs w:val="20"/>
        </w:rPr>
      </w:pPr>
    </w:p>
    <w:p w14:paraId="25E15828" w14:textId="77777777" w:rsidR="00692FFF" w:rsidRDefault="00A9550E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50FFAF1A" w14:textId="77777777" w:rsidR="00692FFF" w:rsidRDefault="00A9550E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szCs w:val="20"/>
        </w:rPr>
        <w:t>1.</w:t>
      </w:r>
      <w:r>
        <w:rPr>
          <w:b/>
          <w:color w:val="000000"/>
          <w:szCs w:val="20"/>
          <w:u w:color="000000"/>
        </w:rPr>
        <w:t>Przedmiot regulacji:</w:t>
      </w:r>
    </w:p>
    <w:p w14:paraId="7BED579A" w14:textId="77777777" w:rsidR="00692FFF" w:rsidRDefault="00A9550E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Wniesienie do Kujawsko-Pomorskiego Centrum Naukowo-Technologicznego im. prof. Jana </w:t>
      </w:r>
      <w:proofErr w:type="spellStart"/>
      <w:r>
        <w:rPr>
          <w:color w:val="000000"/>
          <w:szCs w:val="20"/>
          <w:u w:color="000000"/>
        </w:rPr>
        <w:t>Czochralskiego</w:t>
      </w:r>
      <w:proofErr w:type="spellEnd"/>
      <w:r>
        <w:rPr>
          <w:color w:val="000000"/>
          <w:szCs w:val="20"/>
          <w:u w:color="000000"/>
        </w:rPr>
        <w:t xml:space="preserve"> Spółka z o.o. z siedzibą w Toruniu wkładu niepieniężnego (aportu) w postaci Programu funkcjonalno-użytkowego wraz z przypisaną do niego gwarancją i rękojmią, o wartości brutto 450 000,00 zł w celu podwyższenia kapitału zakładowego spółki.</w:t>
      </w:r>
    </w:p>
    <w:p w14:paraId="5B46A302" w14:textId="77777777" w:rsidR="00692FFF" w:rsidRDefault="00A9550E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2.</w:t>
      </w:r>
      <w:r>
        <w:rPr>
          <w:b/>
          <w:color w:val="000000"/>
          <w:szCs w:val="20"/>
          <w:u w:color="000000"/>
        </w:rPr>
        <w:t>Omówienie podstawy prawnej:</w:t>
      </w:r>
    </w:p>
    <w:p w14:paraId="3FE86B81" w14:textId="77777777" w:rsidR="00692FFF" w:rsidRDefault="00A9550E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18 pkt 19 lit. e ustawy z dnia 5 czerwca 1998 r. o samorządzie województwa (Dz. U. z 2025 r. poz. 581 i 1535) do wyłącznej właściwości sejmiku województwa należy podejmowanie uchwał w sprawach majątkowych województwa dotyczących tworzenia spółek prawa handlowego lub spółdzielni i przystępowania do nich oraz określania zasad wnoszenia wkładów, a także obejmowania, nabywania i zbywania udziałów i akcji.</w:t>
      </w:r>
    </w:p>
    <w:p w14:paraId="5270FD4B" w14:textId="77777777" w:rsidR="00692FFF" w:rsidRDefault="00A9550E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3.</w:t>
      </w:r>
      <w:r>
        <w:rPr>
          <w:b/>
          <w:color w:val="000000"/>
          <w:szCs w:val="20"/>
          <w:u w:color="000000"/>
        </w:rPr>
        <w:t>Konsultacje wymagane przepisami prawa (łącznie z przepisami wewnętrznymi):</w:t>
      </w:r>
    </w:p>
    <w:p w14:paraId="53B20062" w14:textId="77777777" w:rsidR="00692FFF" w:rsidRDefault="00A9550E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Nie dotyczy.</w:t>
      </w:r>
    </w:p>
    <w:p w14:paraId="6EC59D25" w14:textId="77777777" w:rsidR="00692FFF" w:rsidRDefault="00A9550E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4.</w:t>
      </w:r>
      <w:r>
        <w:rPr>
          <w:b/>
          <w:color w:val="000000"/>
          <w:szCs w:val="20"/>
          <w:u w:color="000000"/>
        </w:rPr>
        <w:t>Uzasadnienie merytoryczne:</w:t>
      </w:r>
    </w:p>
    <w:p w14:paraId="2E2A83B6" w14:textId="067C9A18" w:rsidR="00692FFF" w:rsidRDefault="00A9550E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Województwo Kujawsko-Pomorskie jest właścicielem Programu funkcjonalno-użytkowego dla zamierzenia budowlanego: „Przebudowa i zmiana sposobu użytkowania budynków Wojewódzkiego Szpitala Obserwacyjno-Zakaźnego na potrzeby działalności Kujawsko-Pomorskiego Centrum Naukowo-Technologicznego, w tym m.in. Klastra innowacyjnego </w:t>
      </w:r>
      <w:proofErr w:type="spellStart"/>
      <w:r>
        <w:rPr>
          <w:color w:val="000000"/>
          <w:szCs w:val="20"/>
          <w:u w:color="000000"/>
        </w:rPr>
        <w:t>EnFoodLife</w:t>
      </w:r>
      <w:proofErr w:type="spellEnd"/>
      <w:r>
        <w:rPr>
          <w:color w:val="000000"/>
          <w:szCs w:val="20"/>
          <w:u w:color="000000"/>
        </w:rPr>
        <w:t xml:space="preserve">, laboratoriów badawczo-rozwojowych, niezbędnej infrastruktury lokalnej oraz infrastruktury pomocniczej wraz </w:t>
      </w:r>
      <w:r>
        <w:rPr>
          <w:color w:val="000000"/>
          <w:szCs w:val="20"/>
          <w:u w:color="000000"/>
        </w:rPr>
        <w:t xml:space="preserve">z zagospodarowaniem terenu”. Program funkcjonalno-użytkowy jest  dokumentem opracowanym na potrzeby realizacji projektu strategicznego pn. "Utworzenie Kujawsko-Pomorskiego Centrum Naukowo-Technologicznego im. Jana </w:t>
      </w:r>
      <w:proofErr w:type="spellStart"/>
      <w:r>
        <w:rPr>
          <w:color w:val="000000"/>
          <w:szCs w:val="20"/>
          <w:u w:color="000000"/>
        </w:rPr>
        <w:t>Czochralskiego</w:t>
      </w:r>
      <w:proofErr w:type="spellEnd"/>
      <w:r>
        <w:rPr>
          <w:color w:val="000000"/>
          <w:szCs w:val="20"/>
          <w:u w:color="000000"/>
        </w:rPr>
        <w:t>" obejmującego przebudowę, rozbudowę i wyposażenie budynków byłego Wojewódzkiego Szpitala Obserwacyjno-Zakaźnego w Toruniu, zlokalizowanego pod adresem Zygmunta Krasińskiego 4-4A, w Toruniu i ma posłużyć użytkownikowi do realizacji zamierzenia mającego na celu przystosowanie budynków</w:t>
      </w:r>
      <w:r>
        <w:rPr>
          <w:color w:val="000000"/>
          <w:szCs w:val="20"/>
          <w:u w:color="000000"/>
        </w:rPr>
        <w:t xml:space="preserve"> byłego Wojewódzkiego Szpitala Obserwacyjno-Zakaźnego do swojej działalności.</w:t>
      </w:r>
    </w:p>
    <w:p w14:paraId="300BACEB" w14:textId="77777777" w:rsidR="00692FFF" w:rsidRDefault="00A9550E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Misją Kujawsko-Pomorskiego Centrum Naukowo-Technologicznego im. prof. Jana </w:t>
      </w:r>
      <w:proofErr w:type="spellStart"/>
      <w:r>
        <w:rPr>
          <w:color w:val="000000"/>
          <w:szCs w:val="20"/>
          <w:u w:color="000000"/>
        </w:rPr>
        <w:t>Czochralskiego</w:t>
      </w:r>
      <w:proofErr w:type="spellEnd"/>
      <w:r>
        <w:rPr>
          <w:color w:val="000000"/>
          <w:szCs w:val="20"/>
          <w:u w:color="000000"/>
        </w:rPr>
        <w:t xml:space="preserve"> Spółka z o.o. jest realizacja na rzecz Samorządu Województwa Kujawsko-Pomorskiego zadań polegających  na wspieraniu rozwoju nauki oraz współpracy między sferą nauki i gospodarki, popieraniu postępu technologicznego, naukowego oraz innowacji, poprzez promocję Województwa Kujawsko-Pomorskiego. Zamierzone przedsięwzięcie, polegające na zbyciu programu funkcjonalno-użytkowego wraz z przypisaną do niego gwarancją i rękojmią, poprzez wniesienie go jako wkładu niepieniężnego (aportu) do Kujawsko-Pom</w:t>
      </w:r>
      <w:r>
        <w:rPr>
          <w:color w:val="000000"/>
          <w:szCs w:val="20"/>
          <w:u w:color="000000"/>
        </w:rPr>
        <w:t xml:space="preserve">orskiego Centrum Naukowo-Technologicznego im. prof. Jana </w:t>
      </w:r>
      <w:proofErr w:type="spellStart"/>
      <w:r>
        <w:rPr>
          <w:color w:val="000000"/>
          <w:szCs w:val="20"/>
          <w:u w:color="000000"/>
        </w:rPr>
        <w:t>Czochralskiego</w:t>
      </w:r>
      <w:proofErr w:type="spellEnd"/>
      <w:r>
        <w:rPr>
          <w:color w:val="000000"/>
          <w:szCs w:val="20"/>
          <w:u w:color="000000"/>
        </w:rPr>
        <w:t xml:space="preserve"> Spółka z o.o. ma na celu wsparcie Spółki w realizacji wskazanych powyżej zadań.</w:t>
      </w:r>
    </w:p>
    <w:p w14:paraId="4AF57801" w14:textId="77777777" w:rsidR="00692FFF" w:rsidRDefault="00A9550E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Kujawsko-Pomorskie Centrum Naukowo-Technologiczne im. prof. Jana </w:t>
      </w:r>
      <w:proofErr w:type="spellStart"/>
      <w:r>
        <w:rPr>
          <w:color w:val="000000"/>
          <w:szCs w:val="20"/>
          <w:u w:color="000000"/>
        </w:rPr>
        <w:t>Czochralskiego</w:t>
      </w:r>
      <w:proofErr w:type="spellEnd"/>
      <w:r>
        <w:rPr>
          <w:color w:val="000000"/>
          <w:szCs w:val="20"/>
          <w:u w:color="000000"/>
        </w:rPr>
        <w:t xml:space="preserve"> Spółka z o.o. z siedzibą w Toruniu, wpisane do Krajowego Rejestru Sądowego pod numerem KRS 0000930917, zostało utworzone w 2021 r. przez Województwo Kujawsko-Pomorskie. Kapitał zakładowy Spółki na dzień 30 września 2025 r. wynosił 8.350.000,00 zł, co przekładało się na 83500 udziały posiadane przez Województwo Kujawsko-Pomorskie jako jedynego udziałowca. Wartość przedmiotowego programu funkcjonalno-użytkowego wynosi 450 000,00 zł brutto (słownie czterysta pięćdziesiąt tysięcy złotych 00/100) </w:t>
      </w:r>
      <w:r>
        <w:rPr>
          <w:color w:val="000000"/>
          <w:szCs w:val="20"/>
          <w:u w:color="000000"/>
        </w:rPr>
        <w:t>i wynika ona z umowy dotyczącej przygotowania omawianego dokumentu, zawartej z wykonawcą w dniu 05 maja 2025 r. oraz faktury końcowej, wystawionej przez wykonawcę w dniu 21 października 2025 r.</w:t>
      </w:r>
    </w:p>
    <w:p w14:paraId="4609A6E3" w14:textId="77777777" w:rsidR="00692FFF" w:rsidRDefault="00A9550E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Wniesienie programu funkcjonalno-użytkowego jako wkładu niepieniężnego (aportu) do Kujawsko-Pomorskiego Centrum Naukowo-Technologicznego im. prof. Jana </w:t>
      </w:r>
      <w:proofErr w:type="spellStart"/>
      <w:r>
        <w:rPr>
          <w:color w:val="000000"/>
          <w:szCs w:val="20"/>
          <w:u w:color="000000"/>
        </w:rPr>
        <w:t>Czochralskiego</w:t>
      </w:r>
      <w:proofErr w:type="spellEnd"/>
      <w:r>
        <w:rPr>
          <w:color w:val="000000"/>
          <w:szCs w:val="20"/>
          <w:u w:color="000000"/>
        </w:rPr>
        <w:t xml:space="preserve"> Spółka z o.o. doprowadzi do zmiany struktury własnościowej Spółki. Po wniesieniu aportu Województwo Kujawsko-Pomorskie obejmie 4500 nowych udziałów w podwyższonym kapitale zakładowym.</w:t>
      </w:r>
    </w:p>
    <w:p w14:paraId="7B543B36" w14:textId="77777777" w:rsidR="00692FFF" w:rsidRDefault="00692FFF">
      <w:pPr>
        <w:spacing w:before="120" w:after="120"/>
        <w:ind w:firstLine="227"/>
        <w:rPr>
          <w:color w:val="000000"/>
          <w:szCs w:val="20"/>
          <w:u w:color="000000"/>
        </w:rPr>
      </w:pPr>
    </w:p>
    <w:p w14:paraId="69708445" w14:textId="77777777" w:rsidR="00692FFF" w:rsidRDefault="00A9550E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br w:type="page"/>
      </w:r>
      <w:r>
        <w:rPr>
          <w:color w:val="000000"/>
          <w:szCs w:val="20"/>
          <w:u w:color="000000"/>
        </w:rPr>
        <w:lastRenderedPageBreak/>
        <w:t>5.</w:t>
      </w:r>
      <w:r>
        <w:rPr>
          <w:b/>
          <w:color w:val="000000"/>
          <w:szCs w:val="20"/>
          <w:u w:color="000000"/>
        </w:rPr>
        <w:t>Ocena skutków regulacji:</w:t>
      </w:r>
    </w:p>
    <w:p w14:paraId="1C8F3C6F" w14:textId="77777777" w:rsidR="00692FFF" w:rsidRDefault="00A9550E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ab/>
        <w:t xml:space="preserve">Skutkiem podjęcia uchwały będzie umożliwienie Zarządowi Województwa Kujawsko-Pomorskiego przystąpienia do kolejnych czynności formalno-prawnych, mających na celu wniesienie do Kujawsko-Pomorskiego Centrum Naukowo-Technologicznego im. prof. Jana </w:t>
      </w:r>
      <w:proofErr w:type="spellStart"/>
      <w:r>
        <w:rPr>
          <w:color w:val="000000"/>
          <w:szCs w:val="20"/>
          <w:u w:color="000000"/>
        </w:rPr>
        <w:t>Czochralskiego</w:t>
      </w:r>
      <w:proofErr w:type="spellEnd"/>
      <w:r>
        <w:rPr>
          <w:color w:val="000000"/>
          <w:szCs w:val="20"/>
          <w:u w:color="000000"/>
        </w:rPr>
        <w:t xml:space="preserve"> Spółka z o.o. z siedzibą w Toruniu wkładu niepieniężnego (aportu) w postaci programu funkcjonalno-użytkowego i w rezultacie podwyższenie kapitału zakładowego Spółki.</w:t>
      </w:r>
    </w:p>
    <w:p w14:paraId="3E0E4158" w14:textId="77777777" w:rsidR="00692FFF" w:rsidRDefault="00A9550E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Podatek VAT należny od wnoszonego aportu zapłaci Kujawsko-Pomorskie Centrum Naukowo-Technologiczne im. prof. Jana </w:t>
      </w:r>
      <w:proofErr w:type="spellStart"/>
      <w:r>
        <w:rPr>
          <w:color w:val="000000"/>
          <w:szCs w:val="20"/>
          <w:u w:color="000000"/>
        </w:rPr>
        <w:t>Czochralskiego</w:t>
      </w:r>
      <w:proofErr w:type="spellEnd"/>
      <w:r>
        <w:rPr>
          <w:color w:val="000000"/>
          <w:szCs w:val="20"/>
          <w:u w:color="000000"/>
        </w:rPr>
        <w:t xml:space="preserve"> Spółka z o.o.</w:t>
      </w:r>
    </w:p>
    <w:p w14:paraId="43EDB0B3" w14:textId="77777777" w:rsidR="00692FFF" w:rsidRDefault="00692FFF">
      <w:pPr>
        <w:rPr>
          <w:color w:val="000000"/>
          <w:szCs w:val="20"/>
          <w:u w:color="000000"/>
        </w:rPr>
      </w:pPr>
    </w:p>
    <w:sectPr w:rsidR="00692FFF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96D8" w14:textId="77777777" w:rsidR="00A9550E" w:rsidRDefault="00A9550E">
      <w:r>
        <w:separator/>
      </w:r>
    </w:p>
  </w:endnote>
  <w:endnote w:type="continuationSeparator" w:id="0">
    <w:p w14:paraId="4A1CD1EC" w14:textId="77777777" w:rsidR="00A9550E" w:rsidRDefault="00A9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92FFF" w14:paraId="6A2A6A0B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8D5178E" w14:textId="77777777" w:rsidR="00692FFF" w:rsidRDefault="00A9550E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1F54A25" w14:textId="77777777" w:rsidR="00692FFF" w:rsidRDefault="00A9550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5622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8332AE5" w14:textId="77777777" w:rsidR="00692FFF" w:rsidRDefault="00692FF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92FFF" w14:paraId="0A4FC28E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9A0A821" w14:textId="77777777" w:rsidR="00692FFF" w:rsidRDefault="00A9550E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35EE3A4" w14:textId="77777777" w:rsidR="00692FFF" w:rsidRDefault="00A9550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56224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30E76900" w14:textId="77777777" w:rsidR="00692FFF" w:rsidRDefault="00692FF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2F1F7" w14:textId="77777777" w:rsidR="00A9550E" w:rsidRDefault="00A9550E">
      <w:r>
        <w:separator/>
      </w:r>
    </w:p>
  </w:footnote>
  <w:footnote w:type="continuationSeparator" w:id="0">
    <w:p w14:paraId="47C5D367" w14:textId="77777777" w:rsidR="00A9550E" w:rsidRDefault="00A95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45036"/>
    <w:rsid w:val="00692FFF"/>
    <w:rsid w:val="00A77B3E"/>
    <w:rsid w:val="00A9550E"/>
    <w:rsid w:val="00B56224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3CDE5B"/>
  <w15:docId w15:val="{EE392535-5F28-48D5-B2A6-2E1CD3D7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Sejmik Województwa Kujawsko-Pomorskiego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wniesienie wkładu niepieniężnego (aportu) do Kujawsko-Pomorskiego Centrum Naukowo-Technologicznego im. prof. Jana Czochralskiego Spółka z^o.o. z^siedzibą w^Toruniu</dc:subject>
  <dc:creator>a.sobierajska</dc:creator>
  <cp:lastModifiedBy>Anna Sobierajska</cp:lastModifiedBy>
  <cp:revision>3</cp:revision>
  <dcterms:created xsi:type="dcterms:W3CDTF">2025-12-15T14:19:00Z</dcterms:created>
  <dcterms:modified xsi:type="dcterms:W3CDTF">2025-12-15T14:19:00Z</dcterms:modified>
  <cp:category>Akt prawny</cp:category>
</cp:coreProperties>
</file>