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AECF" w14:textId="7E6D0E0B" w:rsidR="007550E6" w:rsidRDefault="007550E6" w:rsidP="007550E6">
      <w:pPr>
        <w:jc w:val="center"/>
        <w:rPr>
          <w:b/>
        </w:rPr>
      </w:pPr>
    </w:p>
    <w:p w14:paraId="580EB755" w14:textId="5F238C40" w:rsidR="007550E6" w:rsidRDefault="00D4309C" w:rsidP="003A36EA">
      <w:pPr>
        <w:pStyle w:val="Tytu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0CB72ED8" w14:textId="77777777" w:rsidR="007E2411" w:rsidRDefault="007E2411" w:rsidP="007E2411"/>
    <w:p w14:paraId="706FC483" w14:textId="7C0A3122" w:rsidR="00D4309C" w:rsidRPr="007E2411" w:rsidRDefault="007E2411" w:rsidP="007E2411">
      <w:pPr>
        <w:jc w:val="center"/>
      </w:pPr>
      <w:r>
        <w:t>Tabela zgodności oferowanych przedmiotów z wymaganiami Zamawiającego</w:t>
      </w:r>
    </w:p>
    <w:p w14:paraId="1B44ECA0" w14:textId="77777777" w:rsidR="00D4309C" w:rsidRPr="00D4309C" w:rsidRDefault="00D4309C" w:rsidP="00D4309C">
      <w:pPr>
        <w:spacing w:after="160" w:line="278" w:lineRule="auto"/>
        <w:rPr>
          <w:rFonts w:ascii="Calibri" w:eastAsia="Calibri" w:hAnsi="Calibri"/>
          <w:b/>
          <w:kern w:val="2"/>
          <w:lang w:eastAsia="en-US"/>
          <w14:ligatures w14:val="standardContextual"/>
        </w:rPr>
      </w:pPr>
      <w:r w:rsidRPr="00D4309C">
        <w:rPr>
          <w:rFonts w:ascii="Calibri" w:eastAsia="Calibri" w:hAnsi="Calibri"/>
          <w:b/>
          <w:kern w:val="2"/>
          <w:lang w:eastAsia="en-US"/>
          <w14:ligatures w14:val="standardContextual"/>
        </w:rPr>
        <w:t xml:space="preserve">Część A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8"/>
        <w:gridCol w:w="2082"/>
        <w:gridCol w:w="6095"/>
        <w:gridCol w:w="1701"/>
        <w:gridCol w:w="3506"/>
      </w:tblGrid>
      <w:tr w:rsidR="007E2411" w:rsidRPr="00FB055B" w14:paraId="2F2D8435" w14:textId="63E3D593" w:rsidTr="00FB055B">
        <w:tc>
          <w:tcPr>
            <w:tcW w:w="217" w:type="pct"/>
            <w:vAlign w:val="center"/>
          </w:tcPr>
          <w:p w14:paraId="27E0C020" w14:textId="77777777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744" w:type="pct"/>
            <w:vAlign w:val="center"/>
          </w:tcPr>
          <w:p w14:paraId="74375FFE" w14:textId="77777777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Nazwa asortymentu</w:t>
            </w:r>
          </w:p>
        </w:tc>
        <w:tc>
          <w:tcPr>
            <w:tcW w:w="2178" w:type="pct"/>
            <w:vAlign w:val="center"/>
          </w:tcPr>
          <w:p w14:paraId="1DFD76C1" w14:textId="10D2066E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Specyfikacja</w:t>
            </w:r>
          </w:p>
        </w:tc>
        <w:tc>
          <w:tcPr>
            <w:tcW w:w="608" w:type="pct"/>
            <w:vAlign w:val="center"/>
          </w:tcPr>
          <w:p w14:paraId="4F6DE29D" w14:textId="02A601B8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Potwierdzenie zgodności oferowanego przedmiotu</w:t>
            </w:r>
            <w:r w:rsidR="00FB055B"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 wymaganiami</w:t>
            </w:r>
          </w:p>
          <w:p w14:paraId="0B6A8159" w14:textId="73CA45C9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TAK/NIE</w:t>
            </w:r>
          </w:p>
        </w:tc>
        <w:tc>
          <w:tcPr>
            <w:tcW w:w="1253" w:type="pct"/>
            <w:vAlign w:val="center"/>
          </w:tcPr>
          <w:p w14:paraId="36855640" w14:textId="711ECF34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UWAGI</w:t>
            </w:r>
          </w:p>
        </w:tc>
      </w:tr>
      <w:tr w:rsidR="00FB055B" w:rsidRPr="00FB055B" w14:paraId="3FF986EC" w14:textId="344A93AB" w:rsidTr="00FB055B">
        <w:tc>
          <w:tcPr>
            <w:tcW w:w="217" w:type="pct"/>
          </w:tcPr>
          <w:p w14:paraId="0035ACF7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744" w:type="pct"/>
          </w:tcPr>
          <w:p w14:paraId="26392CB0" w14:textId="3F454FE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ptaka</w:t>
            </w:r>
          </w:p>
        </w:tc>
        <w:tc>
          <w:tcPr>
            <w:tcW w:w="2178" w:type="pct"/>
          </w:tcPr>
          <w:p w14:paraId="5E4C2C65" w14:textId="2C382B9F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naturalnej wielkości gołębia w przekroju podłużnym przytwierdzony do tablicy. Widoczna trójwymiarowo budowa wewnętrzna jamy brzusznej i głowy oraz kości skrzydła. Model wykonany z kolorowego tworzywa sztucznego. Model malowany farbami przyjaznymi dla środowiska. Wymiary minimalne: 45x38x6 cm.</w:t>
            </w:r>
          </w:p>
        </w:tc>
        <w:tc>
          <w:tcPr>
            <w:tcW w:w="608" w:type="pct"/>
          </w:tcPr>
          <w:p w14:paraId="7A74352D" w14:textId="255A0A6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2C0FC65D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0493BDB5" w14:textId="74399CF2" w:rsidTr="00FB055B">
        <w:tc>
          <w:tcPr>
            <w:tcW w:w="217" w:type="pct"/>
          </w:tcPr>
          <w:p w14:paraId="62B9F23C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744" w:type="pct"/>
          </w:tcPr>
          <w:p w14:paraId="128ED439" w14:textId="2E6D9C9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Edukacyjny kosz na odpady</w:t>
            </w:r>
          </w:p>
        </w:tc>
        <w:tc>
          <w:tcPr>
            <w:tcW w:w="2178" w:type="pct"/>
          </w:tcPr>
          <w:p w14:paraId="673B5984" w14:textId="77777777" w:rsidR="00FB055B" w:rsidRPr="00FB055B" w:rsidRDefault="00FB055B" w:rsidP="00FB055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Stelaż z profili stalowych min. 50x50 mm malowany proszkowo, przygotowany do montażu poprzez przykręcenie do podłoża.</w:t>
            </w:r>
          </w:p>
          <w:p w14:paraId="38684F46" w14:textId="6AE6161C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Gra składająca się z 9 sześcianów, o wymiarach min. 20x20x20 </w:t>
            </w:r>
            <w:proofErr w:type="gramStart"/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cm,</w:t>
            </w:r>
            <w:proofErr w:type="gramEnd"/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 oraz 3 koszy przeznaczonych do segregacji śmieci o pojemności ok. 55 l każdy.</w:t>
            </w:r>
          </w:p>
        </w:tc>
        <w:tc>
          <w:tcPr>
            <w:tcW w:w="608" w:type="pct"/>
          </w:tcPr>
          <w:p w14:paraId="0C703BD1" w14:textId="7182DB9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6146F4D6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7BC131A2" w14:textId="7A2B9892" w:rsidTr="00FB055B">
        <w:tc>
          <w:tcPr>
            <w:tcW w:w="217" w:type="pct"/>
          </w:tcPr>
          <w:p w14:paraId="32E1879F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744" w:type="pct"/>
          </w:tcPr>
          <w:p w14:paraId="111CA173" w14:textId="3305178F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Szkielet nietoperza</w:t>
            </w:r>
          </w:p>
        </w:tc>
        <w:tc>
          <w:tcPr>
            <w:tcW w:w="2178" w:type="pct"/>
          </w:tcPr>
          <w:p w14:paraId="2616B1DA" w14:textId="05DE1FAC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Szkielet nietoperza 1:1 - zatopiony w przezroczystym bloku z tworzywa sztucznego.</w:t>
            </w:r>
          </w:p>
        </w:tc>
        <w:tc>
          <w:tcPr>
            <w:tcW w:w="608" w:type="pct"/>
          </w:tcPr>
          <w:p w14:paraId="126A8595" w14:textId="2EEFE488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75890947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097775E5" w14:textId="2535ECE5" w:rsidTr="00FB055B">
        <w:tc>
          <w:tcPr>
            <w:tcW w:w="217" w:type="pct"/>
          </w:tcPr>
          <w:p w14:paraId="3D99FF60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4.</w:t>
            </w:r>
          </w:p>
        </w:tc>
        <w:tc>
          <w:tcPr>
            <w:tcW w:w="744" w:type="pct"/>
          </w:tcPr>
          <w:p w14:paraId="57E6D287" w14:textId="6825D2A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magnetyczny - rozwój motyla</w:t>
            </w:r>
          </w:p>
        </w:tc>
        <w:tc>
          <w:tcPr>
            <w:tcW w:w="2178" w:type="pct"/>
          </w:tcPr>
          <w:p w14:paraId="733B1BCB" w14:textId="5A28799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Seria magnetycznych ilustracji przedstawiająca poszczególne etapy rozwoju motyla. Materiał: trwała folia magnetyczna. Zestaw zawierający min. 9 elementów magnetycznych (największy o wym. min. 18 x 23 cm) oraz instrukcję.  Elementy zestawu </w:t>
            </w:r>
            <w:proofErr w:type="spellStart"/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suchościeralne</w:t>
            </w:r>
            <w:proofErr w:type="spellEnd"/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</w:tc>
        <w:tc>
          <w:tcPr>
            <w:tcW w:w="608" w:type="pct"/>
          </w:tcPr>
          <w:p w14:paraId="4D2757EA" w14:textId="7B9BE0DB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20CDC9A9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64EE6582" w14:textId="11BE2247" w:rsidTr="00FB055B">
        <w:tc>
          <w:tcPr>
            <w:tcW w:w="217" w:type="pct"/>
          </w:tcPr>
          <w:p w14:paraId="46F275EF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744" w:type="pct"/>
          </w:tcPr>
          <w:p w14:paraId="5EA31DF3" w14:textId="259789AB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Edukacyjna tablica dźwiękowa</w:t>
            </w:r>
          </w:p>
        </w:tc>
        <w:tc>
          <w:tcPr>
            <w:tcW w:w="2178" w:type="pct"/>
          </w:tcPr>
          <w:p w14:paraId="2B5BC308" w14:textId="458F7F96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Tablica drewniana, z wizerunkami gatunków zwierząt leśnych, z przypisanymi przyciskami odtwarzającymi dźwięk danego gatunku, zasilanie 230V, wbudowany akumulator, min. 12 odgłosów zwierząt leśnych (w tym max. 4 gatunki ptaków), wymiar: min 55cm x 70cm</w:t>
            </w:r>
          </w:p>
        </w:tc>
        <w:tc>
          <w:tcPr>
            <w:tcW w:w="608" w:type="pct"/>
          </w:tcPr>
          <w:p w14:paraId="32C0E219" w14:textId="11FF5558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4635B504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089B6A22" w14:textId="77777777" w:rsidTr="00FB055B">
        <w:tc>
          <w:tcPr>
            <w:tcW w:w="217" w:type="pct"/>
          </w:tcPr>
          <w:p w14:paraId="2B1A293E" w14:textId="4D433F7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744" w:type="pct"/>
          </w:tcPr>
          <w:p w14:paraId="25ACF4FC" w14:textId="2D1E83FF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Karty interaktywne edukacyjne</w:t>
            </w:r>
          </w:p>
        </w:tc>
        <w:tc>
          <w:tcPr>
            <w:tcW w:w="2178" w:type="pct"/>
          </w:tcPr>
          <w:p w14:paraId="06BA93B3" w14:textId="77777777" w:rsidR="00FB055B" w:rsidRPr="00FB055B" w:rsidRDefault="00FB055B" w:rsidP="00FB055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Karty Smarty 4D współpracujące z dedykowaną darmową aplikacją mobilną, dostępną na smartfony i tablety z systemem Android. </w:t>
            </w:r>
          </w:p>
          <w:p w14:paraId="773F29A1" w14:textId="3EC0E722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Po pobraniu aplikacji, użytkownik może zeskanować kartę za pomocą kamery urządzenia. W wyniku tego na ekranie pojawiają się trójwymiarowe animacje, dźwięki i interaktywne elementy, które ożywiają treści przedstawione na kartach. Zestaw Ptaki, Zwierzęta, Ryby zawierający: min. 6 kart z ptakami, min. 11 kart z dzikimi zwierzętami.</w:t>
            </w:r>
          </w:p>
        </w:tc>
        <w:tc>
          <w:tcPr>
            <w:tcW w:w="608" w:type="pct"/>
          </w:tcPr>
          <w:p w14:paraId="4D2D0DA2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5470DB57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7D8C3D1" w14:textId="77777777" w:rsidTr="00FB055B">
        <w:tc>
          <w:tcPr>
            <w:tcW w:w="217" w:type="pct"/>
          </w:tcPr>
          <w:p w14:paraId="1C28FF1F" w14:textId="27E5A88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744" w:type="pct"/>
          </w:tcPr>
          <w:p w14:paraId="6BD013DD" w14:textId="096FEA88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Urządzenie do podsłuchiwania owadów</w:t>
            </w:r>
          </w:p>
        </w:tc>
        <w:tc>
          <w:tcPr>
            <w:tcW w:w="2178" w:type="pct"/>
          </w:tcPr>
          <w:p w14:paraId="2896E9B1" w14:textId="25851B74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Przyrząd w postaci pojemnika, wyposażonego w lupkę i słuchawkę. Materiał: tworzywo sztuczne. Zasilanie: baterie. Wysokość pojemnika min. 9 cm</w:t>
            </w:r>
          </w:p>
        </w:tc>
        <w:tc>
          <w:tcPr>
            <w:tcW w:w="608" w:type="pct"/>
          </w:tcPr>
          <w:p w14:paraId="408FEE10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6CACAF94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60DA27FB" w14:textId="77777777" w:rsidTr="00FB055B">
        <w:tc>
          <w:tcPr>
            <w:tcW w:w="217" w:type="pct"/>
          </w:tcPr>
          <w:p w14:paraId="5483A387" w14:textId="307EC152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744" w:type="pct"/>
          </w:tcPr>
          <w:p w14:paraId="59254A02" w14:textId="7E7B05E2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magnetyczny - budowa kwiatu</w:t>
            </w:r>
          </w:p>
        </w:tc>
        <w:tc>
          <w:tcPr>
            <w:tcW w:w="2178" w:type="pct"/>
          </w:tcPr>
          <w:p w14:paraId="06951203" w14:textId="509D99A6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Magnetyczny schemat - ogólna budowa kwiatu z wszystkimi charakterystycznymi elementami.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Zawartość: min. 23 elementy (</w:t>
            </w:r>
            <w:proofErr w:type="spellStart"/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najw</w:t>
            </w:r>
            <w:proofErr w:type="spellEnd"/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. o wym. min. 41 x 33,5 cm), 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min. 15 podpisów w języku polskim. Instrukcja z kartami pracy do kopiowania.</w:t>
            </w:r>
          </w:p>
        </w:tc>
        <w:tc>
          <w:tcPr>
            <w:tcW w:w="608" w:type="pct"/>
          </w:tcPr>
          <w:p w14:paraId="1FE0A40E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080271F3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2664720" w14:textId="77777777" w:rsidTr="00FB055B">
        <w:tc>
          <w:tcPr>
            <w:tcW w:w="217" w:type="pct"/>
          </w:tcPr>
          <w:p w14:paraId="4587DC98" w14:textId="09CB39D0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744" w:type="pct"/>
          </w:tcPr>
          <w:p w14:paraId="08267B3B" w14:textId="491C5A88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- cykl życiowy motyla</w:t>
            </w:r>
          </w:p>
        </w:tc>
        <w:tc>
          <w:tcPr>
            <w:tcW w:w="2178" w:type="pct"/>
          </w:tcPr>
          <w:p w14:paraId="475228E7" w14:textId="5FC9FC74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zatopiony w przezroczystym bloku z tworzywa sztucznego/akrylu. Zawartość: min. 4 naturalne okazy przedstawiające etapy przeobrażenia zupełnego motyla (jaja, larwa, poczwarka, owad doskonały - imago).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Blok opakowany i zabezpieczony przed stłuczeniem w zamykanym pudełku.</w:t>
            </w:r>
          </w:p>
        </w:tc>
        <w:tc>
          <w:tcPr>
            <w:tcW w:w="608" w:type="pct"/>
          </w:tcPr>
          <w:p w14:paraId="35F7EEAD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038C24A4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89F8F61" w14:textId="77777777" w:rsidTr="00FB055B">
        <w:tc>
          <w:tcPr>
            <w:tcW w:w="217" w:type="pct"/>
          </w:tcPr>
          <w:p w14:paraId="7D19E6B7" w14:textId="3F38843C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744" w:type="pct"/>
          </w:tcPr>
          <w:p w14:paraId="65B4E9BF" w14:textId="62E6E14E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wulkan</w:t>
            </w:r>
          </w:p>
        </w:tc>
        <w:tc>
          <w:tcPr>
            <w:tcW w:w="2178" w:type="pct"/>
          </w:tcPr>
          <w:p w14:paraId="68783A8C" w14:textId="4E5E4E2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wykonany z tworzywa sztucznego, przeznaczony do przeprowadzenia eksperymentów oraz ukazania wewnętrznego przekroju góry wulkanicznej. Zawartość: dwie połówki wulkanu (jedna połówka z podpisami, druga - z oznaczeniem literowym, dla sprawdzenia wiedzy), podstawa (śr. min. 33 cm).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W zestawie: przepis na lawę, instrukcja w języku polskim.</w:t>
            </w:r>
          </w:p>
        </w:tc>
        <w:tc>
          <w:tcPr>
            <w:tcW w:w="608" w:type="pct"/>
          </w:tcPr>
          <w:p w14:paraId="676AF7DB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0DB37516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826DCF3" w14:textId="77777777" w:rsidTr="00FB055B">
        <w:tc>
          <w:tcPr>
            <w:tcW w:w="217" w:type="pct"/>
          </w:tcPr>
          <w:p w14:paraId="736ABFC0" w14:textId="07B84A90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744" w:type="pct"/>
          </w:tcPr>
          <w:p w14:paraId="614B1A57" w14:textId="12E8AEFF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Edukacyjny zestaw magnetyczny - warstwy lasu</w:t>
            </w:r>
          </w:p>
        </w:tc>
        <w:tc>
          <w:tcPr>
            <w:tcW w:w="2178" w:type="pct"/>
          </w:tcPr>
          <w:p w14:paraId="193E6389" w14:textId="038E200B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Zestaw magnetyczny przedstawiający schemat warstw lasu. Zawartość: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- plansza magnetyczna "warstwy lasu" (wym. min. 71 x 60 cm)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- min. 39 kolorowych magnetycznych fotografii tematycznych (wym. min. 5 x 3,5 cm)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- min. 39 podpisów magnetycznych w j. polskim do fotografii (wym. min. 5 x 1 cm)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- min. 15 napisów magnetycznych "warunki abiotyczne" (wym. min. 5 x 1 cm)</w:t>
            </w:r>
          </w:p>
        </w:tc>
        <w:tc>
          <w:tcPr>
            <w:tcW w:w="608" w:type="pct"/>
          </w:tcPr>
          <w:p w14:paraId="097D2FC7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229E90D4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77963879" w14:textId="77777777" w:rsidTr="00FB055B">
        <w:tc>
          <w:tcPr>
            <w:tcW w:w="217" w:type="pct"/>
          </w:tcPr>
          <w:p w14:paraId="25204160" w14:textId="6473D9E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744" w:type="pct"/>
          </w:tcPr>
          <w:p w14:paraId="6178D691" w14:textId="7E6FEA5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Modele do prezentowania 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energii z baterii słonecznych</w:t>
            </w:r>
          </w:p>
        </w:tc>
        <w:tc>
          <w:tcPr>
            <w:tcW w:w="2178" w:type="pct"/>
          </w:tcPr>
          <w:p w14:paraId="73CC5895" w14:textId="267DC2C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Zestaw min. 6 różnych, składanych modeli z tworzywa sztucznego. Zasilanie: komórka solarna min. 1V/60mA oraz dwustopniowa przekładnia. Modele zasilane energią słoneczną 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wprawiane w ruch (urządzenia mogą jechać, pływać, latać lub obracać się). Instrukcja w języku polskim w zestawie.</w:t>
            </w:r>
          </w:p>
        </w:tc>
        <w:tc>
          <w:tcPr>
            <w:tcW w:w="608" w:type="pct"/>
          </w:tcPr>
          <w:p w14:paraId="016F3927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22F04BBC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67A660E7" w14:textId="77777777" w:rsidTr="00FB055B">
        <w:tc>
          <w:tcPr>
            <w:tcW w:w="217" w:type="pct"/>
          </w:tcPr>
          <w:p w14:paraId="0CF0D084" w14:textId="6359921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744" w:type="pct"/>
          </w:tcPr>
          <w:p w14:paraId="0D7C20DD" w14:textId="41A533F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cyklu rozwoju owada</w:t>
            </w:r>
          </w:p>
        </w:tc>
        <w:tc>
          <w:tcPr>
            <w:tcW w:w="2178" w:type="pct"/>
          </w:tcPr>
          <w:p w14:paraId="6E0567A5" w14:textId="79C75A00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Zestaw figurek z tworzywa sztucznego. Minimum 4 figurki przedstawiające kolejne stadia rozwojowe motyla (jajo, gąsienica, poczwarka, postać dorosła) oraz biedronki. Postać dorosła owada min. 9 cm.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>Motyl - 5 zestawów, Biedronka - 5 zestawów.</w:t>
            </w:r>
          </w:p>
        </w:tc>
        <w:tc>
          <w:tcPr>
            <w:tcW w:w="608" w:type="pct"/>
          </w:tcPr>
          <w:p w14:paraId="606608F8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4572FED1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F2E2C58" w14:textId="77777777" w:rsidTr="00FB055B">
        <w:tc>
          <w:tcPr>
            <w:tcW w:w="217" w:type="pct"/>
          </w:tcPr>
          <w:p w14:paraId="180B2EAA" w14:textId="56B0FC50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744" w:type="pct"/>
          </w:tcPr>
          <w:p w14:paraId="0009E1AA" w14:textId="6FD4B8F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Gra wielkoformatowa</w:t>
            </w:r>
          </w:p>
        </w:tc>
        <w:tc>
          <w:tcPr>
            <w:tcW w:w="2178" w:type="pct"/>
          </w:tcPr>
          <w:p w14:paraId="1622E930" w14:textId="4EC7FAFF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Gra XXL wydrukowana na powlekanym banerze min. 510g. Wymiar min. 300x200cm.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Nadruk lateksowy lub pokrewny, trwały, wodoodporny. Przy większym formacie, gra może składać się z maksymalnie dwóch osobnych fragmentów, łączonych w połowie na rzep na dłuższym boku. Temat gry: przyroda i środowisko lub ekologia. W zestawie miękka kostka do gry o wymiarach min. 15x15x15 cm oraz pionki z tworzywa sztucznego, wym. ok 23x14x14cm (12 sztuk w 4 różnych kolorach). Wiek gracza 4+. Torba do transportu. </w:t>
            </w:r>
          </w:p>
        </w:tc>
        <w:tc>
          <w:tcPr>
            <w:tcW w:w="608" w:type="pct"/>
          </w:tcPr>
          <w:p w14:paraId="54589348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6517052B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49AEC629" w14:textId="77777777" w:rsidTr="00FB055B">
        <w:tc>
          <w:tcPr>
            <w:tcW w:w="217" w:type="pct"/>
          </w:tcPr>
          <w:p w14:paraId="549EB5EC" w14:textId="626E046A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744" w:type="pct"/>
          </w:tcPr>
          <w:p w14:paraId="67B60A54" w14:textId="68F4F5CE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Tropy zwierząt leśnych</w:t>
            </w:r>
          </w:p>
        </w:tc>
        <w:tc>
          <w:tcPr>
            <w:tcW w:w="2178" w:type="pct"/>
          </w:tcPr>
          <w:p w14:paraId="4DB7326C" w14:textId="1886D2A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Zestaw składający się 10 tropów zwierząt wykonanych z żywicy w skali 1:1. Gatunki: Żuraw, Sarna, Jeleń, Dzik, Zając, Borsuk, Pies, Lis, Wilk, Kaczka. Zestaw pełni funkcję edukacyjną. Całość zestawu zamknięta w drewnianej skrzynce i opatrzona przejrzystą legendą.</w:t>
            </w:r>
          </w:p>
        </w:tc>
        <w:tc>
          <w:tcPr>
            <w:tcW w:w="608" w:type="pct"/>
          </w:tcPr>
          <w:p w14:paraId="08164762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59BD2E87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0A8FE906" w14:textId="77777777" w:rsidTr="00FB055B">
        <w:tc>
          <w:tcPr>
            <w:tcW w:w="217" w:type="pct"/>
          </w:tcPr>
          <w:p w14:paraId="66BE0651" w14:textId="39C12A3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744" w:type="pct"/>
          </w:tcPr>
          <w:p w14:paraId="23052DAA" w14:textId="074B287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Cykl życia żaby</w:t>
            </w:r>
          </w:p>
        </w:tc>
        <w:tc>
          <w:tcPr>
            <w:tcW w:w="2178" w:type="pct"/>
          </w:tcPr>
          <w:p w14:paraId="18B59D3D" w14:textId="695BCC4B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Preparat makroskopowy zatopiony w pleksi/akrylu prezentujący stadia rozwoju płaza na przykładzie żaby. Produkt prezentuje przeobrażenie larwy (kijanki) w postać dorosłą. Produkt pełni funkcję edukacyjną. Wymiary: min. 13,5cm x 6cm x 2cm.</w:t>
            </w:r>
          </w:p>
        </w:tc>
        <w:tc>
          <w:tcPr>
            <w:tcW w:w="608" w:type="pct"/>
          </w:tcPr>
          <w:p w14:paraId="0A5DF5C5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51AA3A6B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2C9EA089" w14:textId="77777777" w:rsidTr="00FB055B">
        <w:tc>
          <w:tcPr>
            <w:tcW w:w="217" w:type="pct"/>
          </w:tcPr>
          <w:p w14:paraId="31C6D286" w14:textId="69319D1E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17</w:t>
            </w:r>
          </w:p>
        </w:tc>
        <w:tc>
          <w:tcPr>
            <w:tcW w:w="744" w:type="pct"/>
          </w:tcPr>
          <w:p w14:paraId="338730A7" w14:textId="01B9578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Pudełko na owady z lupą w pokrywie</w:t>
            </w:r>
          </w:p>
        </w:tc>
        <w:tc>
          <w:tcPr>
            <w:tcW w:w="2178" w:type="pct"/>
          </w:tcPr>
          <w:p w14:paraId="64624591" w14:textId="3E5EA5D0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Przezroczysty pojemnik w kształcie walca, </w:t>
            </w:r>
            <w:proofErr w:type="gramStart"/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</w:t>
            </w:r>
            <w:proofErr w:type="gramEnd"/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 zdejmowaną pokrywą, w którą wbudowane są 2 lupy (jedna uchylna na zawiasie), zapewniające powiększenie 2x lub 4x. Na dnie pojemnika znajduje się specjalna podziałka ułatwiająca określenie wymiarów obiektu obserwacji. W pokrywce powinien znajdować się otwór wentylacyjny. Do zestawu załączona pęseta. Wysokość min. 7 cm. </w:t>
            </w:r>
          </w:p>
        </w:tc>
        <w:tc>
          <w:tcPr>
            <w:tcW w:w="608" w:type="pct"/>
          </w:tcPr>
          <w:p w14:paraId="2913AFC8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734B58E8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41908C10" w14:textId="77777777" w:rsidTr="00FB055B">
        <w:tc>
          <w:tcPr>
            <w:tcW w:w="217" w:type="pct"/>
          </w:tcPr>
          <w:p w14:paraId="454C820C" w14:textId="602C984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744" w:type="pct"/>
          </w:tcPr>
          <w:p w14:paraId="2325EE10" w14:textId="500BEE0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ryby</w:t>
            </w:r>
          </w:p>
        </w:tc>
        <w:tc>
          <w:tcPr>
            <w:tcW w:w="2178" w:type="pct"/>
          </w:tcPr>
          <w:p w14:paraId="012A9E47" w14:textId="74B6C49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ryby preparowanej (widoczne trójwymiarowe organy wewnętrzne) wykonany z trwałego tworzywa sztucznego. Model 2-stronny, umieszczony na podstawie. Podstawowe wymiary produktu min. 40 x 15 cm</w:t>
            </w:r>
          </w:p>
        </w:tc>
        <w:tc>
          <w:tcPr>
            <w:tcW w:w="608" w:type="pct"/>
          </w:tcPr>
          <w:p w14:paraId="5B06C1B0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2D416A1C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E2F2824" w14:textId="77777777" w:rsidTr="00FB055B">
        <w:tc>
          <w:tcPr>
            <w:tcW w:w="217" w:type="pct"/>
          </w:tcPr>
          <w:p w14:paraId="6604D11B" w14:textId="4928BA7C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744" w:type="pct"/>
          </w:tcPr>
          <w:p w14:paraId="61D6F14B" w14:textId="22A0334A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Model magnetyczny - cykl życiowy żaby</w:t>
            </w:r>
          </w:p>
        </w:tc>
        <w:tc>
          <w:tcPr>
            <w:tcW w:w="2178" w:type="pct"/>
          </w:tcPr>
          <w:p w14:paraId="0DF3A716" w14:textId="76DC695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Zestaw 9 elementów magnetycznych, prezentujących cykl rozwojowy żaby, od skrzeku, poprzez kijankę aż do postaci dorosłej żaby. Zestaw umożliwia układanie cyklu rozwojowego np. na magnetycznej tablicy szkolnej, opisywanie ich oraz dopisywanie i dorysowywanie dodatkowych informacji i elementów. Wysokość największych elementów min.15 cm.</w:t>
            </w:r>
          </w:p>
        </w:tc>
        <w:tc>
          <w:tcPr>
            <w:tcW w:w="608" w:type="pct"/>
          </w:tcPr>
          <w:p w14:paraId="575DAC7D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3FAF2BC6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472FBEA2" w14:textId="77777777" w:rsidTr="00FB055B">
        <w:tc>
          <w:tcPr>
            <w:tcW w:w="217" w:type="pct"/>
          </w:tcPr>
          <w:p w14:paraId="343DD98E" w14:textId="696A886D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20</w:t>
            </w:r>
          </w:p>
        </w:tc>
        <w:tc>
          <w:tcPr>
            <w:tcW w:w="744" w:type="pct"/>
          </w:tcPr>
          <w:p w14:paraId="43CFFD52" w14:textId="00C1DEB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Zestaw edukacyjny - jaki to motyl</w:t>
            </w:r>
          </w:p>
        </w:tc>
        <w:tc>
          <w:tcPr>
            <w:tcW w:w="2178" w:type="pct"/>
          </w:tcPr>
          <w:p w14:paraId="1D35F960" w14:textId="2889B746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Zestaw składający się z 20 drewnianych elementów przedstawiających najpiękniejsze motyle występujące w Polsce. Precyzyjnie wycięte kontury motyli, na których z jednej strony nadrukowana ilustracja motyla, a na drugiej nazwa polska i łacińska. W zestawie książeczka, w której znajdują się ilustracje motyli w skali 1:1 oraz krótki i ciekawy opis danego gatunku. Całość zapakowana w drewnianą skrzyneczkę.</w:t>
            </w:r>
          </w:p>
        </w:tc>
        <w:tc>
          <w:tcPr>
            <w:tcW w:w="608" w:type="pct"/>
          </w:tcPr>
          <w:p w14:paraId="3AAC8F66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53" w:type="pct"/>
          </w:tcPr>
          <w:p w14:paraId="09060663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59B9A24" w14:textId="77777777" w:rsidR="00FB055B" w:rsidRPr="00D4309C" w:rsidRDefault="00FB055B" w:rsidP="00D4309C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7D3DF183" w14:textId="7A92530E" w:rsidR="00D4309C" w:rsidRPr="00D4309C" w:rsidRDefault="00D4309C" w:rsidP="00D4309C">
      <w:pPr>
        <w:spacing w:after="160" w:line="278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D4309C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lastRenderedPageBreak/>
        <w:t>Część B</w:t>
      </w:r>
    </w:p>
    <w:tbl>
      <w:tblPr>
        <w:tblStyle w:val="Tabela-Siatka"/>
        <w:tblW w:w="4962" w:type="pct"/>
        <w:tblLook w:val="04A0" w:firstRow="1" w:lastRow="0" w:firstColumn="1" w:lastColumn="0" w:noHBand="0" w:noVBand="1"/>
      </w:tblPr>
      <w:tblGrid>
        <w:gridCol w:w="576"/>
        <w:gridCol w:w="2681"/>
        <w:gridCol w:w="5527"/>
        <w:gridCol w:w="1700"/>
        <w:gridCol w:w="3402"/>
      </w:tblGrid>
      <w:tr w:rsidR="007E2411" w:rsidRPr="00FB055B" w14:paraId="78E430D5" w14:textId="77777777" w:rsidTr="00FB055B">
        <w:tc>
          <w:tcPr>
            <w:tcW w:w="207" w:type="pct"/>
            <w:vAlign w:val="center"/>
          </w:tcPr>
          <w:p w14:paraId="4C671FBB" w14:textId="77777777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965" w:type="pct"/>
            <w:vAlign w:val="center"/>
          </w:tcPr>
          <w:p w14:paraId="2B392D90" w14:textId="77777777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Nazwa asortymentu</w:t>
            </w:r>
          </w:p>
        </w:tc>
        <w:tc>
          <w:tcPr>
            <w:tcW w:w="1990" w:type="pct"/>
            <w:vAlign w:val="center"/>
          </w:tcPr>
          <w:p w14:paraId="59A2FEC0" w14:textId="017B5050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Specyfikacja</w:t>
            </w:r>
          </w:p>
        </w:tc>
        <w:tc>
          <w:tcPr>
            <w:tcW w:w="612" w:type="pct"/>
            <w:vAlign w:val="center"/>
          </w:tcPr>
          <w:p w14:paraId="7DDBC795" w14:textId="0DC42FD4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Potwierdzenie zgodności oferowanego przedmiotu</w:t>
            </w:r>
            <w:r w:rsid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z wymaganiami</w:t>
            </w:r>
          </w:p>
          <w:p w14:paraId="4B95C4FA" w14:textId="73849D01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TAK/NIE</w:t>
            </w:r>
          </w:p>
        </w:tc>
        <w:tc>
          <w:tcPr>
            <w:tcW w:w="1225" w:type="pct"/>
            <w:vAlign w:val="center"/>
          </w:tcPr>
          <w:p w14:paraId="1D94B6AB" w14:textId="4188358F" w:rsidR="007E2411" w:rsidRPr="00FB055B" w:rsidRDefault="007E2411" w:rsidP="00FB055B">
            <w:pPr>
              <w:spacing w:after="160" w:line="278" w:lineRule="auto"/>
              <w:jc w:val="center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UWAGI</w:t>
            </w:r>
          </w:p>
        </w:tc>
      </w:tr>
      <w:tr w:rsidR="00FB055B" w:rsidRPr="00FB055B" w14:paraId="5853A7C3" w14:textId="77777777" w:rsidTr="007E2411">
        <w:tc>
          <w:tcPr>
            <w:tcW w:w="207" w:type="pct"/>
          </w:tcPr>
          <w:p w14:paraId="653263F9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965" w:type="pct"/>
          </w:tcPr>
          <w:p w14:paraId="59322664" w14:textId="0199E6E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Poduszka - ryby słodkowodne</w:t>
            </w:r>
          </w:p>
        </w:tc>
        <w:tc>
          <w:tcPr>
            <w:tcW w:w="1990" w:type="pct"/>
          </w:tcPr>
          <w:p w14:paraId="06617F5B" w14:textId="77777777" w:rsidR="00FB055B" w:rsidRPr="00FB055B" w:rsidRDefault="00FB055B" w:rsidP="00FB055B">
            <w:pPr>
              <w:spacing w:after="160" w:line="27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B0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Poduszka - kształt ryby.</w:t>
            </w: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 10 różnych gatunków występujących w Polsce. Materiał zewnętrzny - poliester antyalergiczny, z nadrukiem kolorowym odwzorowującym wygląd ryby. Wypełnienie: wata poliestrowa.</w:t>
            </w:r>
          </w:p>
          <w:p w14:paraId="62A2FDC3" w14:textId="655F6A36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Grafika zaprojektowana tak, aby odwzorować cechy charakterystyczne danego gatunku ryby. Minimalna wielkość jednej poduszki 35 cm, maksymalna wielkość 115 cm.</w:t>
            </w:r>
          </w:p>
        </w:tc>
        <w:tc>
          <w:tcPr>
            <w:tcW w:w="612" w:type="pct"/>
          </w:tcPr>
          <w:p w14:paraId="73F7A97C" w14:textId="3B6B324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25" w:type="pct"/>
          </w:tcPr>
          <w:p w14:paraId="20148FF3" w14:textId="32AAEEAC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72105E91" w14:textId="77777777" w:rsidTr="007E2411">
        <w:tc>
          <w:tcPr>
            <w:tcW w:w="207" w:type="pct"/>
          </w:tcPr>
          <w:p w14:paraId="1C57CD44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965" w:type="pct"/>
          </w:tcPr>
          <w:p w14:paraId="6F6A72FB" w14:textId="2D7C87C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Pluszowa maskotka bociana białego</w:t>
            </w:r>
          </w:p>
        </w:tc>
        <w:tc>
          <w:tcPr>
            <w:tcW w:w="1990" w:type="pct"/>
          </w:tcPr>
          <w:p w14:paraId="456F2AC2" w14:textId="182D66A5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Maskotka wykonana z miękkiego i miłego w dotyku pluszu, z wysokiej jakości materiałów, zgodnych z europejskimi standardami bezpieczeństwa. Miękkie wypełnienie. Kolory zgodne z charakterystyką gatunku. Wysokość minimalna 30 cm. </w:t>
            </w:r>
          </w:p>
        </w:tc>
        <w:tc>
          <w:tcPr>
            <w:tcW w:w="612" w:type="pct"/>
          </w:tcPr>
          <w:p w14:paraId="61C9F9BF" w14:textId="6B3CD38D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25" w:type="pct"/>
          </w:tcPr>
          <w:p w14:paraId="50B90860" w14:textId="1A7409B0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054F3134" w14:textId="77777777" w:rsidTr="007E2411">
        <w:tc>
          <w:tcPr>
            <w:tcW w:w="207" w:type="pct"/>
          </w:tcPr>
          <w:p w14:paraId="7908C60D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965" w:type="pct"/>
          </w:tcPr>
          <w:p w14:paraId="60A2D7C8" w14:textId="1FAE4B5B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Pluszowa maskotka bobra</w:t>
            </w:r>
          </w:p>
        </w:tc>
        <w:tc>
          <w:tcPr>
            <w:tcW w:w="1990" w:type="pct"/>
          </w:tcPr>
          <w:p w14:paraId="1DA8B67B" w14:textId="6182D9D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Maskotka wykonana z miękkiego i miłego w dotyku pluszu, z wysokiej jakości materiałów, zgodnych z europejskimi standardami bezpieczeństwa. Miękkie wypełnienie. Oczy plastikowe. Wielkość min. 28 cm. Kolorystyka nawiązująca do typowych cech gatunku. Waga: ok. 1 kg</w:t>
            </w:r>
          </w:p>
        </w:tc>
        <w:tc>
          <w:tcPr>
            <w:tcW w:w="612" w:type="pct"/>
          </w:tcPr>
          <w:p w14:paraId="623D059F" w14:textId="5CCC78F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25" w:type="pct"/>
          </w:tcPr>
          <w:p w14:paraId="5453F962" w14:textId="178CA66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74106BDD" w14:textId="77777777" w:rsidTr="007E2411">
        <w:tc>
          <w:tcPr>
            <w:tcW w:w="207" w:type="pct"/>
          </w:tcPr>
          <w:p w14:paraId="4A1F3F74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4.</w:t>
            </w:r>
          </w:p>
        </w:tc>
        <w:tc>
          <w:tcPr>
            <w:tcW w:w="965" w:type="pct"/>
          </w:tcPr>
          <w:p w14:paraId="2BD21B62" w14:textId="4CD3E21D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Pluszowa maskotka wilka</w:t>
            </w:r>
          </w:p>
        </w:tc>
        <w:tc>
          <w:tcPr>
            <w:tcW w:w="1990" w:type="pct"/>
          </w:tcPr>
          <w:p w14:paraId="38CCD957" w14:textId="5DA63D68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Maskotka w rozmiarze min. 20 cm wykonana z wysokiej jakości pluszu, materiałów zgodnych z europejskimi standardami bezpieczeństwa. Miękkie wypełnienie. Oczy plastikowe. Zwierzę w pozycji leżącej lub siedzącej. Kolorystyka nawiązująca do typowych cech gatunku.</w:t>
            </w:r>
          </w:p>
        </w:tc>
        <w:tc>
          <w:tcPr>
            <w:tcW w:w="612" w:type="pct"/>
          </w:tcPr>
          <w:p w14:paraId="36715B10" w14:textId="163DBDC3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25" w:type="pct"/>
          </w:tcPr>
          <w:p w14:paraId="080DE4C6" w14:textId="2B497B91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312ECF70" w14:textId="77777777" w:rsidTr="007E2411">
        <w:tc>
          <w:tcPr>
            <w:tcW w:w="207" w:type="pct"/>
          </w:tcPr>
          <w:p w14:paraId="3506F758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965" w:type="pct"/>
          </w:tcPr>
          <w:p w14:paraId="674BC0C2" w14:textId="730BD739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Pluszowe maskotki ptaków śpiewających</w:t>
            </w:r>
          </w:p>
        </w:tc>
        <w:tc>
          <w:tcPr>
            <w:tcW w:w="1990" w:type="pct"/>
          </w:tcPr>
          <w:p w14:paraId="0599523B" w14:textId="1E8E7884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 xml:space="preserve">Zestaw składający się z 6 różnych ptaków. Materiał wykonania: poliester. Wymiary ok. 12 x 15 cm. Gatunki: bogatka, podróżniczek, krzyżówka, puszczyk zwyczajny, kos, kukułka. Maskotka odtwarza autentyczny dźwięk ptaka. Uruchomienie dźwięku poprzez lekkie dotknięcie ptaka. </w:t>
            </w:r>
          </w:p>
        </w:tc>
        <w:tc>
          <w:tcPr>
            <w:tcW w:w="612" w:type="pct"/>
          </w:tcPr>
          <w:p w14:paraId="602ED1DA" w14:textId="7DE5EDAE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25" w:type="pct"/>
          </w:tcPr>
          <w:p w14:paraId="44EDE0B2" w14:textId="59A5A7AC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B055B" w:rsidRPr="00FB055B" w14:paraId="7D9F5CDA" w14:textId="77777777" w:rsidTr="007E2411">
        <w:tc>
          <w:tcPr>
            <w:tcW w:w="207" w:type="pct"/>
          </w:tcPr>
          <w:p w14:paraId="6BD8BC0C" w14:textId="77777777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6.</w:t>
            </w:r>
          </w:p>
        </w:tc>
        <w:tc>
          <w:tcPr>
            <w:tcW w:w="965" w:type="pct"/>
          </w:tcPr>
          <w:p w14:paraId="74B319AF" w14:textId="7EF8F99A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Chusta animacyjna</w:t>
            </w:r>
          </w:p>
        </w:tc>
        <w:tc>
          <w:tcPr>
            <w:tcW w:w="1990" w:type="pct"/>
          </w:tcPr>
          <w:p w14:paraId="68C387D1" w14:textId="17CD0748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B055B">
              <w:rPr>
                <w:rFonts w:asciiTheme="minorHAnsi" w:hAnsiTheme="minorHAnsi" w:cstheme="minorHAnsi"/>
                <w:sz w:val="22"/>
                <w:szCs w:val="22"/>
              </w:rPr>
              <w:t>Średnica koła: min. 3 m. Materiał 100% poliester o gramaturze min. 108 g/m2. Kolorystyka: tęcza (fioletowy, niebieski, zielony, żółty, pomarańczowy, czerwony). Produkt wyposażony w uchwyty w ilości 24 sztuk. Odległość między uchwytami 20/30 cm. Produkt zapakowany w pokrowiec lub torbę.</w:t>
            </w:r>
          </w:p>
        </w:tc>
        <w:tc>
          <w:tcPr>
            <w:tcW w:w="612" w:type="pct"/>
          </w:tcPr>
          <w:p w14:paraId="15ED3C32" w14:textId="4D3D9504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25" w:type="pct"/>
          </w:tcPr>
          <w:p w14:paraId="15959D1C" w14:textId="78DC2FDB" w:rsidR="00FB055B" w:rsidRPr="00FB055B" w:rsidRDefault="00FB055B" w:rsidP="00FB055B">
            <w:pPr>
              <w:spacing w:after="160" w:line="278" w:lineRule="auto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619ACA9" w14:textId="77777777" w:rsidR="00D4309C" w:rsidRDefault="00D4309C" w:rsidP="00D4309C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029C0B47" w14:textId="77777777" w:rsidR="00FB055B" w:rsidRDefault="00FB055B" w:rsidP="00D4309C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5FF9DCE9" w14:textId="77777777" w:rsidR="00FB055B" w:rsidRDefault="00FB055B" w:rsidP="00D4309C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1DF1A3DB" w14:textId="77777777" w:rsidR="00FB055B" w:rsidRDefault="00FB055B" w:rsidP="00FB055B">
      <w:pPr>
        <w:spacing w:line="276" w:lineRule="auto"/>
        <w:rPr>
          <w:rFonts w:eastAsia="Calibri"/>
          <w:lang w:eastAsia="en-US"/>
        </w:rPr>
      </w:pPr>
    </w:p>
    <w:p w14:paraId="5A27D535" w14:textId="153FD5EE" w:rsidR="00FB055B" w:rsidRDefault="00FB055B" w:rsidP="00FB055B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452B4B7D" w14:textId="77777777" w:rsidR="00FB055B" w:rsidRDefault="00FB055B" w:rsidP="00FB055B">
      <w:pPr>
        <w:spacing w:line="276" w:lineRule="auto"/>
        <w:ind w:left="9912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p w14:paraId="20018A06" w14:textId="77777777" w:rsidR="00FB055B" w:rsidRPr="00D4309C" w:rsidRDefault="00FB055B" w:rsidP="00D4309C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sectPr w:rsidR="00FB055B" w:rsidRPr="00D4309C" w:rsidSect="007E2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BF4E" w14:textId="77777777" w:rsidR="000E7EC9" w:rsidRDefault="000E7EC9" w:rsidP="00B70F10">
      <w:r>
        <w:separator/>
      </w:r>
    </w:p>
  </w:endnote>
  <w:endnote w:type="continuationSeparator" w:id="0">
    <w:p w14:paraId="3431D89D" w14:textId="77777777" w:rsidR="000E7EC9" w:rsidRDefault="000E7EC9" w:rsidP="00B7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993A" w14:textId="77777777" w:rsidR="003710A3" w:rsidRDefault="003710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83EB" w14:textId="6A7873CF" w:rsidR="003710A3" w:rsidRDefault="003710A3">
    <w:pPr>
      <w:pStyle w:val="Stopka"/>
    </w:pPr>
    <w:r>
      <w:rPr>
        <w:noProof/>
      </w:rPr>
      <w:drawing>
        <wp:inline distT="0" distB="0" distL="0" distR="0" wp14:anchorId="29FFB600" wp14:editId="51F5E3C2">
          <wp:extent cx="1733550" cy="323850"/>
          <wp:effectExtent l="0" t="0" r="0" b="0"/>
          <wp:docPr id="1664434756" name="Obraz 355219598" descr="Zielone drzewo wpisane w dużą literę Q. Obok w dwóch linijkach informacja o treści &quot;Dofinansowano ze środków Wojewódzkiego Funduszu Ochrony Środowiska i Gospodarki Wodnej w Toruniu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34756" name="Obraz 355219598" descr="Zielone drzewo wpisane w dużą literę Q. Obok w dwóch linijkach informacja o treści &quot;Dofinansowano ze środków Wojewódzkiego Funduszu Ochrony Środowiska i Gospodarki Wodnej w Toruniu&quot;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F565" w14:textId="77777777" w:rsidR="003710A3" w:rsidRDefault="003710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E926" w14:textId="77777777" w:rsidR="000E7EC9" w:rsidRDefault="000E7EC9" w:rsidP="00B70F10">
      <w:r>
        <w:separator/>
      </w:r>
    </w:p>
  </w:footnote>
  <w:footnote w:type="continuationSeparator" w:id="0">
    <w:p w14:paraId="13298A9E" w14:textId="77777777" w:rsidR="000E7EC9" w:rsidRDefault="000E7EC9" w:rsidP="00B70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136B" w14:textId="77777777" w:rsidR="003710A3" w:rsidRDefault="00371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0D9F" w14:textId="6D0A1009" w:rsidR="00DE2ED1" w:rsidRPr="003A36EA" w:rsidRDefault="003A36EA" w:rsidP="003A36EA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36161218" wp14:editId="1A16479B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19A3" w14:textId="77777777" w:rsidR="003710A3" w:rsidRDefault="003710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46CC4B6C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2E7F6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90C96"/>
    <w:multiLevelType w:val="hybridMultilevel"/>
    <w:tmpl w:val="1682C9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FE3"/>
    <w:multiLevelType w:val="hybridMultilevel"/>
    <w:tmpl w:val="F94C8E0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A71528B"/>
    <w:multiLevelType w:val="hybridMultilevel"/>
    <w:tmpl w:val="9DE4C4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A244A0"/>
    <w:multiLevelType w:val="hybridMultilevel"/>
    <w:tmpl w:val="A9804078"/>
    <w:lvl w:ilvl="0" w:tplc="B5562C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231A0"/>
    <w:multiLevelType w:val="hybridMultilevel"/>
    <w:tmpl w:val="79C03078"/>
    <w:lvl w:ilvl="0" w:tplc="EF346118">
      <w:start w:val="1"/>
      <w:numFmt w:val="decimal"/>
      <w:lvlText w:val="%1."/>
      <w:lvlJc w:val="left"/>
      <w:pPr>
        <w:ind w:left="862" w:hanging="360"/>
      </w:pPr>
      <w:rPr>
        <w:b/>
        <w:b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0540A15"/>
    <w:multiLevelType w:val="hybridMultilevel"/>
    <w:tmpl w:val="251E324E"/>
    <w:lvl w:ilvl="0" w:tplc="C526F7C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53DA30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33937CE"/>
    <w:multiLevelType w:val="hybridMultilevel"/>
    <w:tmpl w:val="2A4E672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7304DE2"/>
    <w:multiLevelType w:val="hybridMultilevel"/>
    <w:tmpl w:val="62C48ECC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3E5F"/>
    <w:multiLevelType w:val="hybridMultilevel"/>
    <w:tmpl w:val="0806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3037"/>
    <w:multiLevelType w:val="hybridMultilevel"/>
    <w:tmpl w:val="B56ECE68"/>
    <w:lvl w:ilvl="0" w:tplc="1B40DB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167CB"/>
    <w:multiLevelType w:val="hybridMultilevel"/>
    <w:tmpl w:val="5B1EEE4C"/>
    <w:lvl w:ilvl="0" w:tplc="04150017">
      <w:start w:val="1"/>
      <w:numFmt w:val="lowerLetter"/>
      <w:lvlText w:val="%1)"/>
      <w:lvlJc w:val="left"/>
      <w:pPr>
        <w:ind w:left="862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774B84"/>
    <w:multiLevelType w:val="hybridMultilevel"/>
    <w:tmpl w:val="800E1558"/>
    <w:lvl w:ilvl="0" w:tplc="53DA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A7BFB"/>
    <w:multiLevelType w:val="hybridMultilevel"/>
    <w:tmpl w:val="D6C621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5D1C"/>
    <w:multiLevelType w:val="hybridMultilevel"/>
    <w:tmpl w:val="2E90CC92"/>
    <w:lvl w:ilvl="0" w:tplc="78A01894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0221C3"/>
    <w:multiLevelType w:val="hybridMultilevel"/>
    <w:tmpl w:val="1638E6DC"/>
    <w:lvl w:ilvl="0" w:tplc="49BE761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505D6"/>
    <w:multiLevelType w:val="hybridMultilevel"/>
    <w:tmpl w:val="4BAC8E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BD0FB3"/>
    <w:multiLevelType w:val="hybridMultilevel"/>
    <w:tmpl w:val="9FECBAA0"/>
    <w:lvl w:ilvl="0" w:tplc="08CAA78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11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938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86972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0799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999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0589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94539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312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5456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1278896">
    <w:abstractNumId w:val="20"/>
  </w:num>
  <w:num w:numId="11" w16cid:durableId="1350182743">
    <w:abstractNumId w:val="4"/>
  </w:num>
  <w:num w:numId="12" w16cid:durableId="665132637">
    <w:abstractNumId w:val="9"/>
  </w:num>
  <w:num w:numId="13" w16cid:durableId="413278878">
    <w:abstractNumId w:val="11"/>
  </w:num>
  <w:num w:numId="14" w16cid:durableId="556355703">
    <w:abstractNumId w:val="10"/>
  </w:num>
  <w:num w:numId="15" w16cid:durableId="110903551">
    <w:abstractNumId w:val="17"/>
  </w:num>
  <w:num w:numId="16" w16cid:durableId="1140458491">
    <w:abstractNumId w:val="2"/>
  </w:num>
  <w:num w:numId="17" w16cid:durableId="536892241">
    <w:abstractNumId w:val="16"/>
  </w:num>
  <w:num w:numId="18" w16cid:durableId="86006712">
    <w:abstractNumId w:val="5"/>
  </w:num>
  <w:num w:numId="19" w16cid:durableId="327638370">
    <w:abstractNumId w:val="3"/>
  </w:num>
  <w:num w:numId="20" w16cid:durableId="844317973">
    <w:abstractNumId w:val="19"/>
  </w:num>
  <w:num w:numId="21" w16cid:durableId="1400325326">
    <w:abstractNumId w:val="18"/>
  </w:num>
  <w:num w:numId="22" w16cid:durableId="1495339819">
    <w:abstractNumId w:val="8"/>
  </w:num>
  <w:num w:numId="23" w16cid:durableId="10601346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79"/>
    <w:rsid w:val="00014CB2"/>
    <w:rsid w:val="00030610"/>
    <w:rsid w:val="0003366F"/>
    <w:rsid w:val="000376B0"/>
    <w:rsid w:val="00046732"/>
    <w:rsid w:val="0004788F"/>
    <w:rsid w:val="00047A14"/>
    <w:rsid w:val="000658A4"/>
    <w:rsid w:val="00066FE3"/>
    <w:rsid w:val="000803FC"/>
    <w:rsid w:val="000955C6"/>
    <w:rsid w:val="00096038"/>
    <w:rsid w:val="000C0314"/>
    <w:rsid w:val="000C0ADE"/>
    <w:rsid w:val="000C14F1"/>
    <w:rsid w:val="000C3669"/>
    <w:rsid w:val="000D31E2"/>
    <w:rsid w:val="000E7EC9"/>
    <w:rsid w:val="00122381"/>
    <w:rsid w:val="00131182"/>
    <w:rsid w:val="00133D22"/>
    <w:rsid w:val="00161E86"/>
    <w:rsid w:val="00176571"/>
    <w:rsid w:val="001833BF"/>
    <w:rsid w:val="00183863"/>
    <w:rsid w:val="001842EA"/>
    <w:rsid w:val="001A461B"/>
    <w:rsid w:val="001C3CC3"/>
    <w:rsid w:val="001D2856"/>
    <w:rsid w:val="001D3A51"/>
    <w:rsid w:val="001F68EF"/>
    <w:rsid w:val="00216188"/>
    <w:rsid w:val="00220BD5"/>
    <w:rsid w:val="00253FED"/>
    <w:rsid w:val="0025620F"/>
    <w:rsid w:val="00256A25"/>
    <w:rsid w:val="00256DC4"/>
    <w:rsid w:val="00261F2C"/>
    <w:rsid w:val="002637C6"/>
    <w:rsid w:val="00267762"/>
    <w:rsid w:val="00270C8C"/>
    <w:rsid w:val="00277548"/>
    <w:rsid w:val="002817E4"/>
    <w:rsid w:val="00283B3E"/>
    <w:rsid w:val="00286CC8"/>
    <w:rsid w:val="00294970"/>
    <w:rsid w:val="002B31A4"/>
    <w:rsid w:val="002D313D"/>
    <w:rsid w:val="002E6005"/>
    <w:rsid w:val="002F48AD"/>
    <w:rsid w:val="0030421C"/>
    <w:rsid w:val="003064F8"/>
    <w:rsid w:val="00357C70"/>
    <w:rsid w:val="003634B2"/>
    <w:rsid w:val="00363AF9"/>
    <w:rsid w:val="003710A3"/>
    <w:rsid w:val="003A36EA"/>
    <w:rsid w:val="003D2303"/>
    <w:rsid w:val="003D2DD8"/>
    <w:rsid w:val="003E6515"/>
    <w:rsid w:val="0040418F"/>
    <w:rsid w:val="004125ED"/>
    <w:rsid w:val="00413EE2"/>
    <w:rsid w:val="004148C7"/>
    <w:rsid w:val="00415D21"/>
    <w:rsid w:val="00445C01"/>
    <w:rsid w:val="00452CBF"/>
    <w:rsid w:val="0045439E"/>
    <w:rsid w:val="00454812"/>
    <w:rsid w:val="004577EF"/>
    <w:rsid w:val="004600CB"/>
    <w:rsid w:val="00462980"/>
    <w:rsid w:val="00475867"/>
    <w:rsid w:val="00497979"/>
    <w:rsid w:val="004B2509"/>
    <w:rsid w:val="004B3B57"/>
    <w:rsid w:val="004B6E87"/>
    <w:rsid w:val="004C34CF"/>
    <w:rsid w:val="0050136F"/>
    <w:rsid w:val="005117C0"/>
    <w:rsid w:val="005139B0"/>
    <w:rsid w:val="00534983"/>
    <w:rsid w:val="00546A35"/>
    <w:rsid w:val="0055659A"/>
    <w:rsid w:val="00576D73"/>
    <w:rsid w:val="00581B53"/>
    <w:rsid w:val="00591BFA"/>
    <w:rsid w:val="005A2E28"/>
    <w:rsid w:val="005B0C33"/>
    <w:rsid w:val="005E36C0"/>
    <w:rsid w:val="005F4E2E"/>
    <w:rsid w:val="005F6B78"/>
    <w:rsid w:val="00606F75"/>
    <w:rsid w:val="00612FDA"/>
    <w:rsid w:val="006148C0"/>
    <w:rsid w:val="006216A5"/>
    <w:rsid w:val="0062249E"/>
    <w:rsid w:val="00633FBD"/>
    <w:rsid w:val="006415F7"/>
    <w:rsid w:val="00650CA9"/>
    <w:rsid w:val="00656902"/>
    <w:rsid w:val="00686B50"/>
    <w:rsid w:val="00693776"/>
    <w:rsid w:val="0069674B"/>
    <w:rsid w:val="006A65DE"/>
    <w:rsid w:val="006C2AEE"/>
    <w:rsid w:val="006C4C91"/>
    <w:rsid w:val="006D6AA2"/>
    <w:rsid w:val="00720C35"/>
    <w:rsid w:val="0073487C"/>
    <w:rsid w:val="00740FAA"/>
    <w:rsid w:val="00744FA1"/>
    <w:rsid w:val="007450E0"/>
    <w:rsid w:val="00752855"/>
    <w:rsid w:val="007550E6"/>
    <w:rsid w:val="0075780C"/>
    <w:rsid w:val="00757C04"/>
    <w:rsid w:val="007610F0"/>
    <w:rsid w:val="00761F4E"/>
    <w:rsid w:val="007723AF"/>
    <w:rsid w:val="00782830"/>
    <w:rsid w:val="00786A71"/>
    <w:rsid w:val="007B3E15"/>
    <w:rsid w:val="007E2411"/>
    <w:rsid w:val="007E4864"/>
    <w:rsid w:val="007F6981"/>
    <w:rsid w:val="00820E6F"/>
    <w:rsid w:val="00832C5E"/>
    <w:rsid w:val="00836831"/>
    <w:rsid w:val="00846F83"/>
    <w:rsid w:val="008670EE"/>
    <w:rsid w:val="00885BDD"/>
    <w:rsid w:val="008911F6"/>
    <w:rsid w:val="00891CB4"/>
    <w:rsid w:val="008C0055"/>
    <w:rsid w:val="008D59CB"/>
    <w:rsid w:val="008D7A5F"/>
    <w:rsid w:val="008F7289"/>
    <w:rsid w:val="0090256E"/>
    <w:rsid w:val="00915C76"/>
    <w:rsid w:val="0093196E"/>
    <w:rsid w:val="00943E69"/>
    <w:rsid w:val="00951378"/>
    <w:rsid w:val="00951EB6"/>
    <w:rsid w:val="009675B7"/>
    <w:rsid w:val="0098455B"/>
    <w:rsid w:val="00985AAA"/>
    <w:rsid w:val="009867FC"/>
    <w:rsid w:val="009A30EE"/>
    <w:rsid w:val="009A7F2E"/>
    <w:rsid w:val="009B7D9F"/>
    <w:rsid w:val="009C666A"/>
    <w:rsid w:val="009D3892"/>
    <w:rsid w:val="009E00E9"/>
    <w:rsid w:val="009E0259"/>
    <w:rsid w:val="009E04F8"/>
    <w:rsid w:val="009E4F80"/>
    <w:rsid w:val="00A27094"/>
    <w:rsid w:val="00A27AD2"/>
    <w:rsid w:val="00A72C72"/>
    <w:rsid w:val="00A8116D"/>
    <w:rsid w:val="00A974C9"/>
    <w:rsid w:val="00AD2B5C"/>
    <w:rsid w:val="00AD30C6"/>
    <w:rsid w:val="00AE1E9E"/>
    <w:rsid w:val="00AF52FA"/>
    <w:rsid w:val="00B169F7"/>
    <w:rsid w:val="00B23FD9"/>
    <w:rsid w:val="00B41160"/>
    <w:rsid w:val="00B70F10"/>
    <w:rsid w:val="00BA3B0B"/>
    <w:rsid w:val="00BB4587"/>
    <w:rsid w:val="00BC3B93"/>
    <w:rsid w:val="00BD178A"/>
    <w:rsid w:val="00BD63DB"/>
    <w:rsid w:val="00BF4C7E"/>
    <w:rsid w:val="00BF6761"/>
    <w:rsid w:val="00C12711"/>
    <w:rsid w:val="00C16C3E"/>
    <w:rsid w:val="00C21191"/>
    <w:rsid w:val="00C94E47"/>
    <w:rsid w:val="00CB3AA9"/>
    <w:rsid w:val="00CC7DC5"/>
    <w:rsid w:val="00CE66F4"/>
    <w:rsid w:val="00CF2076"/>
    <w:rsid w:val="00D02D18"/>
    <w:rsid w:val="00D403EE"/>
    <w:rsid w:val="00D4309C"/>
    <w:rsid w:val="00D44F1C"/>
    <w:rsid w:val="00D55371"/>
    <w:rsid w:val="00D56AA4"/>
    <w:rsid w:val="00D74C47"/>
    <w:rsid w:val="00D800B7"/>
    <w:rsid w:val="00D85875"/>
    <w:rsid w:val="00D9180C"/>
    <w:rsid w:val="00DB15F8"/>
    <w:rsid w:val="00DB7DF3"/>
    <w:rsid w:val="00DD29DF"/>
    <w:rsid w:val="00DD3812"/>
    <w:rsid w:val="00DD7E10"/>
    <w:rsid w:val="00DE2ED1"/>
    <w:rsid w:val="00DF0C8A"/>
    <w:rsid w:val="00E178CC"/>
    <w:rsid w:val="00E21427"/>
    <w:rsid w:val="00E457FB"/>
    <w:rsid w:val="00E85132"/>
    <w:rsid w:val="00EB2C4E"/>
    <w:rsid w:val="00F13C72"/>
    <w:rsid w:val="00F21E11"/>
    <w:rsid w:val="00F21E78"/>
    <w:rsid w:val="00F23DC0"/>
    <w:rsid w:val="00F24D12"/>
    <w:rsid w:val="00F57DA3"/>
    <w:rsid w:val="00F60AFA"/>
    <w:rsid w:val="00F87027"/>
    <w:rsid w:val="00F91B4B"/>
    <w:rsid w:val="00FA7158"/>
    <w:rsid w:val="00FB055B"/>
    <w:rsid w:val="00FD0F72"/>
    <w:rsid w:val="00FE4F76"/>
    <w:rsid w:val="00FE6792"/>
    <w:rsid w:val="00FF1B1E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2DC2E"/>
  <w15:docId w15:val="{47345076-9D49-45FF-9CC5-22D05F48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49797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9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979"/>
    <w:pPr>
      <w:suppressAutoHyphens/>
      <w:ind w:left="283"/>
      <w:jc w:val="both"/>
    </w:pPr>
    <w:rPr>
      <w:rFonts w:eastAsia="SimSun" w:cs="Lucida Sans"/>
      <w:kern w:val="2"/>
      <w:szCs w:val="20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979"/>
    <w:rPr>
      <w:rFonts w:ascii="Times New Roman" w:eastAsia="SimSun" w:hAnsi="Times New Roman" w:cs="Lucida Sans"/>
      <w:kern w:val="2"/>
      <w:sz w:val="24"/>
      <w:szCs w:val="20"/>
      <w:lang w:val="en-US" w:eastAsia="hi-IN" w:bidi="hi-IN"/>
    </w:r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99"/>
    <w:qFormat/>
    <w:rsid w:val="00497979"/>
    <w:pPr>
      <w:ind w:left="720"/>
      <w:contextualSpacing/>
    </w:pPr>
  </w:style>
  <w:style w:type="paragraph" w:customStyle="1" w:styleId="Default">
    <w:name w:val="Default"/>
    <w:rsid w:val="00497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7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2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2EA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F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DC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DC0"/>
    <w:pPr>
      <w:jc w:val="lef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D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rsid w:val="007550E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A36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6E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F8702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A7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84E4-B53D-4B31-AA09-8AAEA40F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1267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dot. przetwarzania danych osobowych</vt:lpstr>
    </vt:vector>
  </TitlesOfParts>
  <Company>Microsoft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dot. przetwarzania danych osobowych</dc:title>
  <dc:creator>Magdalena Piórczyńska</dc:creator>
  <cp:lastModifiedBy>Monika Stańczak</cp:lastModifiedBy>
  <cp:revision>2</cp:revision>
  <cp:lastPrinted>2024-10-24T11:18:00Z</cp:lastPrinted>
  <dcterms:created xsi:type="dcterms:W3CDTF">2026-05-06T11:17:00Z</dcterms:created>
  <dcterms:modified xsi:type="dcterms:W3CDTF">2026-05-06T11:17:00Z</dcterms:modified>
</cp:coreProperties>
</file>