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8D52" w14:textId="3A1ECB57" w:rsidR="000D31E2" w:rsidRPr="004338CD" w:rsidRDefault="000D31E2" w:rsidP="00475867">
      <w:pPr>
        <w:spacing w:line="276" w:lineRule="auto"/>
      </w:pPr>
    </w:p>
    <w:p w14:paraId="21DDC351" w14:textId="1D204F72" w:rsidR="003A36EA" w:rsidRPr="004338CD" w:rsidRDefault="003A36EA" w:rsidP="003A36EA">
      <w:pPr>
        <w:jc w:val="right"/>
        <w:rPr>
          <w:bCs/>
        </w:rPr>
      </w:pPr>
      <w:r w:rsidRPr="004338CD">
        <w:rPr>
          <w:bCs/>
        </w:rPr>
        <w:t xml:space="preserve">Załącznik nr </w:t>
      </w:r>
      <w:r w:rsidR="00F87027" w:rsidRPr="004338CD">
        <w:rPr>
          <w:bCs/>
        </w:rPr>
        <w:t>2</w:t>
      </w:r>
      <w:r w:rsidRPr="004338CD">
        <w:rPr>
          <w:bCs/>
        </w:rPr>
        <w:t xml:space="preserve"> do Zapytania ofertowego</w:t>
      </w:r>
    </w:p>
    <w:p w14:paraId="6491AECF" w14:textId="7E6D0E0B" w:rsidR="007550E6" w:rsidRPr="004338CD" w:rsidRDefault="007550E6" w:rsidP="007550E6">
      <w:pPr>
        <w:jc w:val="center"/>
        <w:rPr>
          <w:b/>
        </w:rPr>
      </w:pPr>
    </w:p>
    <w:p w14:paraId="580EB755" w14:textId="5F238C40" w:rsidR="007550E6" w:rsidRPr="004338CD" w:rsidRDefault="00D4309C" w:rsidP="003A36EA">
      <w:pPr>
        <w:pStyle w:val="Tytu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8CD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BA79CA7" w14:textId="60669417" w:rsidR="00534983" w:rsidRPr="004338CD" w:rsidRDefault="00534983" w:rsidP="00F87027"/>
    <w:p w14:paraId="781E2EB1" w14:textId="16045600" w:rsidR="00D4309C" w:rsidRPr="004338CD" w:rsidRDefault="00D4309C" w:rsidP="00D4309C">
      <w:pPr>
        <w:spacing w:before="100" w:beforeAutospacing="1" w:after="100" w:afterAutospacing="1"/>
        <w:contextualSpacing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4338CD">
        <w:rPr>
          <w:rFonts w:eastAsia="Calibri"/>
          <w:b/>
          <w:bCs/>
          <w:kern w:val="2"/>
          <w:lang w:eastAsia="en-US"/>
          <w14:ligatures w14:val="standardContextual"/>
        </w:rPr>
        <w:t xml:space="preserve">Przedmiotem zamówienia jest </w:t>
      </w:r>
      <w:r w:rsidRPr="004338CD">
        <w:rPr>
          <w:rFonts w:eastAsia="Calibri"/>
          <w:kern w:val="2"/>
          <w:lang w:eastAsia="en-US"/>
          <w14:ligatures w14:val="standardContextual"/>
        </w:rPr>
        <w:t xml:space="preserve">dostawa pomocy dydaktycznych </w:t>
      </w:r>
      <w:r w:rsidRPr="004338CD">
        <w:rPr>
          <w:rFonts w:eastAsia="Calibri"/>
          <w:bCs/>
          <w:color w:val="000000"/>
          <w:kern w:val="2"/>
          <w:lang w:eastAsia="en-US"/>
          <w14:ligatures w14:val="standardContextual"/>
        </w:rPr>
        <w:t xml:space="preserve">w ramach projektu pn. </w:t>
      </w:r>
      <w:r w:rsidRPr="004338CD">
        <w:rPr>
          <w:rFonts w:eastAsia="Calibri"/>
          <w:bCs/>
          <w:kern w:val="2"/>
          <w:lang w:eastAsia="en-US"/>
          <w14:ligatures w14:val="standardContextual"/>
        </w:rPr>
        <w:t>„Zielone znam - o zielone dbam - edukacja ekologiczna w parkach krajobrazowych” wraz z dostawą na adres wskazany przez Zamawiającego.</w:t>
      </w:r>
    </w:p>
    <w:p w14:paraId="706FC483" w14:textId="77777777" w:rsidR="00D4309C" w:rsidRPr="004338CD" w:rsidRDefault="00D4309C" w:rsidP="00F87027">
      <w:pPr>
        <w:spacing w:after="160" w:line="278" w:lineRule="auto"/>
        <w:rPr>
          <w:rFonts w:eastAsia="Calibri"/>
          <w:kern w:val="2"/>
          <w:lang w:eastAsia="en-US"/>
          <w14:ligatures w14:val="standardContextual"/>
        </w:rPr>
      </w:pPr>
    </w:p>
    <w:p w14:paraId="1B44ECA0" w14:textId="09372BD8" w:rsidR="00D4309C" w:rsidRPr="004338CD" w:rsidRDefault="00546F7F" w:rsidP="00D4309C">
      <w:pPr>
        <w:spacing w:after="160" w:line="278" w:lineRule="auto"/>
        <w:rPr>
          <w:rFonts w:eastAsia="Calibri"/>
          <w:b/>
          <w:kern w:val="2"/>
          <w:lang w:eastAsia="en-US"/>
          <w14:ligatures w14:val="standardContextual"/>
        </w:rPr>
      </w:pPr>
      <w:r w:rsidRPr="004338CD">
        <w:rPr>
          <w:rFonts w:eastAsia="Calibri"/>
          <w:b/>
          <w:kern w:val="2"/>
          <w:lang w:eastAsia="en-US"/>
          <w14:ligatures w14:val="standardContextual"/>
        </w:rPr>
        <w:t>Część 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5"/>
        <w:gridCol w:w="2410"/>
        <w:gridCol w:w="8648"/>
        <w:gridCol w:w="1134"/>
        <w:gridCol w:w="1097"/>
      </w:tblGrid>
      <w:tr w:rsidR="00546F7F" w:rsidRPr="004338CD" w14:paraId="2F2D8435" w14:textId="77777777" w:rsidTr="00546F7F">
        <w:tc>
          <w:tcPr>
            <w:tcW w:w="252" w:type="pct"/>
          </w:tcPr>
          <w:p w14:paraId="27E0C020" w14:textId="77777777" w:rsidR="00DF7900" w:rsidRPr="004338CD" w:rsidRDefault="00DF7900" w:rsidP="00D4309C">
            <w:pPr>
              <w:spacing w:after="160" w:line="278" w:lineRule="auto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Lp.</w:t>
            </w:r>
          </w:p>
        </w:tc>
        <w:tc>
          <w:tcPr>
            <w:tcW w:w="861" w:type="pct"/>
          </w:tcPr>
          <w:p w14:paraId="74375FFE" w14:textId="77777777" w:rsidR="00DF7900" w:rsidRPr="004338CD" w:rsidRDefault="00DF7900" w:rsidP="00D4309C">
            <w:pPr>
              <w:spacing w:after="160" w:line="278" w:lineRule="auto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Nazwa asortymentu</w:t>
            </w:r>
          </w:p>
        </w:tc>
        <w:tc>
          <w:tcPr>
            <w:tcW w:w="3090" w:type="pct"/>
          </w:tcPr>
          <w:p w14:paraId="1DFD76C1" w14:textId="10D2066E" w:rsidR="00DF7900" w:rsidRPr="004338CD" w:rsidRDefault="00DF7900" w:rsidP="00D4309C">
            <w:pPr>
              <w:spacing w:after="160" w:line="278" w:lineRule="auto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Specyfikacja</w:t>
            </w:r>
          </w:p>
        </w:tc>
        <w:tc>
          <w:tcPr>
            <w:tcW w:w="405" w:type="pct"/>
          </w:tcPr>
          <w:p w14:paraId="0B6A8159" w14:textId="068B02F7" w:rsidR="00DF7900" w:rsidRPr="004338CD" w:rsidRDefault="00DF7900" w:rsidP="00D4309C">
            <w:pPr>
              <w:spacing w:after="160" w:line="278" w:lineRule="auto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j.m.</w:t>
            </w:r>
          </w:p>
        </w:tc>
        <w:tc>
          <w:tcPr>
            <w:tcW w:w="392" w:type="pct"/>
          </w:tcPr>
          <w:p w14:paraId="0FF0E05E" w14:textId="1A95D606" w:rsidR="00DF7900" w:rsidRPr="004338CD" w:rsidRDefault="00DF7900" w:rsidP="00D4309C">
            <w:pPr>
              <w:spacing w:after="160" w:line="278" w:lineRule="auto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Łączna ilość</w:t>
            </w:r>
          </w:p>
        </w:tc>
      </w:tr>
      <w:tr w:rsidR="00546F7F" w:rsidRPr="004338CD" w14:paraId="3FF986EC" w14:textId="77777777" w:rsidTr="00546F7F">
        <w:tc>
          <w:tcPr>
            <w:tcW w:w="252" w:type="pct"/>
          </w:tcPr>
          <w:p w14:paraId="0035ACF7" w14:textId="77777777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1.</w:t>
            </w:r>
          </w:p>
        </w:tc>
        <w:tc>
          <w:tcPr>
            <w:tcW w:w="861" w:type="pct"/>
          </w:tcPr>
          <w:p w14:paraId="26392CB0" w14:textId="7736F537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Model ptaka</w:t>
            </w:r>
          </w:p>
        </w:tc>
        <w:tc>
          <w:tcPr>
            <w:tcW w:w="3090" w:type="pct"/>
          </w:tcPr>
          <w:p w14:paraId="5E4C2C65" w14:textId="5F77C89B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Model naturalnej wielkości gołębia w przekroju podłużnym przytwierdzony do tablicy. Widoczna trójwymiarowo budowa wewnętrzna jamy brzusznej i głowy oraz kości skrzydła. Model wykonany z kolorowego tworzywa sztucznego. Model malowany farbami przyjaznymi dla środowiska. Wymiary minimalne: 45x38x6 cm.</w:t>
            </w:r>
          </w:p>
        </w:tc>
        <w:tc>
          <w:tcPr>
            <w:tcW w:w="405" w:type="pct"/>
          </w:tcPr>
          <w:p w14:paraId="7A74352D" w14:textId="1FC1865C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szt.</w:t>
            </w:r>
          </w:p>
        </w:tc>
        <w:tc>
          <w:tcPr>
            <w:tcW w:w="392" w:type="pct"/>
          </w:tcPr>
          <w:p w14:paraId="5728F462" w14:textId="7373514A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2</w:t>
            </w:r>
          </w:p>
        </w:tc>
      </w:tr>
      <w:tr w:rsidR="00546F7F" w:rsidRPr="004338CD" w14:paraId="0493BDB5" w14:textId="77777777" w:rsidTr="00546F7F">
        <w:tc>
          <w:tcPr>
            <w:tcW w:w="252" w:type="pct"/>
          </w:tcPr>
          <w:p w14:paraId="62B9F23C" w14:textId="77777777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2.</w:t>
            </w:r>
          </w:p>
        </w:tc>
        <w:tc>
          <w:tcPr>
            <w:tcW w:w="861" w:type="pct"/>
          </w:tcPr>
          <w:p w14:paraId="128ED439" w14:textId="126A31D9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Edukacyjny kosz na odpady</w:t>
            </w:r>
          </w:p>
        </w:tc>
        <w:tc>
          <w:tcPr>
            <w:tcW w:w="3090" w:type="pct"/>
          </w:tcPr>
          <w:p w14:paraId="1FAD869F" w14:textId="77777777" w:rsidR="00DF7900" w:rsidRPr="004338CD" w:rsidRDefault="00DF7900" w:rsidP="00DF7900">
            <w:pPr>
              <w:spacing w:after="160" w:line="278" w:lineRule="auto"/>
            </w:pPr>
            <w:r w:rsidRPr="004338CD">
              <w:t>Stelaż z profili stalowych min. 50x50 mm malowany proszkowo, przygotowany do montażu poprzez przykręcenie do podłoża.</w:t>
            </w:r>
          </w:p>
          <w:p w14:paraId="38684F46" w14:textId="258117C1" w:rsidR="007D0014" w:rsidRPr="004338CD" w:rsidRDefault="007D0014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Gra składająca się z 9 sześcianów, o wymiarach min. 20x20x20 cm, oraz 3 koszy przeznaczonych do segregacji śmieci o pojemności ok. 55 l każdy.</w:t>
            </w:r>
          </w:p>
        </w:tc>
        <w:tc>
          <w:tcPr>
            <w:tcW w:w="405" w:type="pct"/>
          </w:tcPr>
          <w:p w14:paraId="0C703BD1" w14:textId="2B5008A4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szt.</w:t>
            </w:r>
          </w:p>
        </w:tc>
        <w:tc>
          <w:tcPr>
            <w:tcW w:w="392" w:type="pct"/>
          </w:tcPr>
          <w:p w14:paraId="48B381BD" w14:textId="3D333615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2</w:t>
            </w:r>
          </w:p>
        </w:tc>
      </w:tr>
      <w:tr w:rsidR="00546F7F" w:rsidRPr="004338CD" w14:paraId="7BC131A2" w14:textId="77777777" w:rsidTr="00546F7F">
        <w:tc>
          <w:tcPr>
            <w:tcW w:w="252" w:type="pct"/>
          </w:tcPr>
          <w:p w14:paraId="32E1879F" w14:textId="77777777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3.</w:t>
            </w:r>
          </w:p>
        </w:tc>
        <w:tc>
          <w:tcPr>
            <w:tcW w:w="861" w:type="pct"/>
          </w:tcPr>
          <w:p w14:paraId="111CA173" w14:textId="0F0716D8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Szkielet nietoperza</w:t>
            </w:r>
          </w:p>
        </w:tc>
        <w:tc>
          <w:tcPr>
            <w:tcW w:w="3090" w:type="pct"/>
          </w:tcPr>
          <w:p w14:paraId="2616B1DA" w14:textId="0BA2900D" w:rsidR="00DF7900" w:rsidRPr="004338CD" w:rsidRDefault="007D0014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Szkielet nietoperza 1:1 - zatopiony w przezroczystym bloku z tworzywa sztucznego.</w:t>
            </w:r>
          </w:p>
        </w:tc>
        <w:tc>
          <w:tcPr>
            <w:tcW w:w="405" w:type="pct"/>
          </w:tcPr>
          <w:p w14:paraId="126A8595" w14:textId="222DE010" w:rsidR="00DF7900" w:rsidRPr="004338CD" w:rsidRDefault="004338CD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s</w:t>
            </w:r>
            <w:r w:rsidR="00174AEB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zt.</w:t>
            </w:r>
          </w:p>
        </w:tc>
        <w:tc>
          <w:tcPr>
            <w:tcW w:w="392" w:type="pct"/>
          </w:tcPr>
          <w:p w14:paraId="1B935F93" w14:textId="75437D1E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1</w:t>
            </w:r>
          </w:p>
        </w:tc>
      </w:tr>
      <w:tr w:rsidR="00546F7F" w:rsidRPr="004338CD" w14:paraId="64EE6582" w14:textId="77777777" w:rsidTr="00546F7F">
        <w:tc>
          <w:tcPr>
            <w:tcW w:w="252" w:type="pct"/>
          </w:tcPr>
          <w:p w14:paraId="46F275EF" w14:textId="376E7302" w:rsidR="00DF7900" w:rsidRPr="004338CD" w:rsidRDefault="004338CD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4</w:t>
            </w:r>
            <w:r w:rsidR="00DF7900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861" w:type="pct"/>
          </w:tcPr>
          <w:p w14:paraId="5EA31DF3" w14:textId="1E90D552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Model magnetyczny - rozwój motyla</w:t>
            </w:r>
          </w:p>
        </w:tc>
        <w:tc>
          <w:tcPr>
            <w:tcW w:w="3090" w:type="pct"/>
          </w:tcPr>
          <w:p w14:paraId="2B5BC308" w14:textId="49665D4A" w:rsidR="00DF7900" w:rsidRPr="004338CD" w:rsidRDefault="007D0014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Seria magnetycznych ilustracji przedstawiająca poszczególne etapy rozwoju motyla. Materiał: trwała folia magnetyczna. Zestaw zawierający min. 9 elementów magnetycznych (największy o wym. min. 18 x 23 cm) oraz instrukcję.  Elementy zestawu suchościeralne.</w:t>
            </w:r>
          </w:p>
        </w:tc>
        <w:tc>
          <w:tcPr>
            <w:tcW w:w="405" w:type="pct"/>
          </w:tcPr>
          <w:p w14:paraId="32C0E219" w14:textId="52E9B224" w:rsidR="00DF7900" w:rsidRPr="004338CD" w:rsidRDefault="00174AEB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zestaw</w:t>
            </w:r>
          </w:p>
        </w:tc>
        <w:tc>
          <w:tcPr>
            <w:tcW w:w="392" w:type="pct"/>
          </w:tcPr>
          <w:p w14:paraId="2CAEA55C" w14:textId="5E9EBD26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3</w:t>
            </w:r>
          </w:p>
        </w:tc>
      </w:tr>
      <w:tr w:rsidR="00546F7F" w:rsidRPr="004338CD" w14:paraId="2EB1AE6B" w14:textId="77777777" w:rsidTr="00546F7F">
        <w:tc>
          <w:tcPr>
            <w:tcW w:w="252" w:type="pct"/>
          </w:tcPr>
          <w:p w14:paraId="2431639E" w14:textId="3E5DDA2B" w:rsidR="00DF7900" w:rsidRPr="004338CD" w:rsidRDefault="004338CD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lastRenderedPageBreak/>
              <w:t>5</w:t>
            </w:r>
            <w:r w:rsidR="00DF7900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861" w:type="pct"/>
          </w:tcPr>
          <w:p w14:paraId="15C77313" w14:textId="35545D97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Edukacyjna tablica dźwiękowa</w:t>
            </w:r>
          </w:p>
        </w:tc>
        <w:tc>
          <w:tcPr>
            <w:tcW w:w="3090" w:type="pct"/>
          </w:tcPr>
          <w:p w14:paraId="1F966F1B" w14:textId="231D6BAE" w:rsidR="00DF7900" w:rsidRPr="004338CD" w:rsidRDefault="007D0014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Tablica drewniana, z wizerunkami gatunków zwierząt leśnych, z przypisanymi przyciskami odtwarzającymi dźwięk danego gatunku, zasilanie 230V, wbudowany akumulator, min. 12 odgłosów zwierząt leśnych (w tym max. 4 gatunki ptaków), wymiar: min 55cm x 70cm</w:t>
            </w:r>
          </w:p>
        </w:tc>
        <w:tc>
          <w:tcPr>
            <w:tcW w:w="405" w:type="pct"/>
          </w:tcPr>
          <w:p w14:paraId="6931120F" w14:textId="027DD43F" w:rsidR="00DF7900" w:rsidRPr="004338CD" w:rsidRDefault="004338CD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s</w:t>
            </w:r>
            <w:r w:rsidR="00174AEB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zt.</w:t>
            </w:r>
          </w:p>
        </w:tc>
        <w:tc>
          <w:tcPr>
            <w:tcW w:w="392" w:type="pct"/>
          </w:tcPr>
          <w:p w14:paraId="1A8EAC95" w14:textId="0ACB485A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1</w:t>
            </w:r>
          </w:p>
        </w:tc>
      </w:tr>
      <w:tr w:rsidR="00546F7F" w:rsidRPr="004338CD" w14:paraId="7AA08A44" w14:textId="77777777" w:rsidTr="00546F7F">
        <w:tc>
          <w:tcPr>
            <w:tcW w:w="252" w:type="pct"/>
          </w:tcPr>
          <w:p w14:paraId="027E9ED9" w14:textId="1FC226AC" w:rsidR="00DF7900" w:rsidRPr="004338CD" w:rsidRDefault="004338CD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6.</w:t>
            </w:r>
          </w:p>
        </w:tc>
        <w:tc>
          <w:tcPr>
            <w:tcW w:w="861" w:type="pct"/>
          </w:tcPr>
          <w:p w14:paraId="4EA0AC05" w14:textId="0097498B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Karty interaktywne edukacyjne</w:t>
            </w:r>
          </w:p>
        </w:tc>
        <w:tc>
          <w:tcPr>
            <w:tcW w:w="3090" w:type="pct"/>
          </w:tcPr>
          <w:p w14:paraId="68A808C8" w14:textId="77777777" w:rsidR="00826F85" w:rsidRPr="004338CD" w:rsidRDefault="007D0014" w:rsidP="00DF7900">
            <w:pPr>
              <w:spacing w:after="160" w:line="278" w:lineRule="auto"/>
            </w:pPr>
            <w:r w:rsidRPr="004338CD">
              <w:t xml:space="preserve">Karty Smarty 4D współpracujące z dedykowaną darmową aplikacją mobilną, dostępną na smartfony i tablety z systemem Android. </w:t>
            </w:r>
          </w:p>
          <w:p w14:paraId="04F416B6" w14:textId="0F0C5F13" w:rsidR="00DF7900" w:rsidRPr="004338CD" w:rsidRDefault="007D0014" w:rsidP="00DF7900">
            <w:pPr>
              <w:spacing w:after="160" w:line="278" w:lineRule="auto"/>
            </w:pPr>
            <w:r w:rsidRPr="004338CD">
              <w:t>Po pobraniu aplikacji, użytkownik może zeskanować kartę za pomocą kamery urządzenia. W wyniku tego na ekranie pojawiają się trójwymiarowe animacje, dźwięki i interaktywne elementy, które ożywiają treści przedstawione na kartach. Zestaw Ptaki, Zwierzęta, Ryby zawierający: min. 6 kart z ptakami, min. 11 kart z dzikimi zwierzętami.</w:t>
            </w:r>
          </w:p>
        </w:tc>
        <w:tc>
          <w:tcPr>
            <w:tcW w:w="405" w:type="pct"/>
          </w:tcPr>
          <w:p w14:paraId="2317F4E6" w14:textId="44804A38" w:rsidR="00DF7900" w:rsidRPr="004338CD" w:rsidRDefault="00826F85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zestaw</w:t>
            </w:r>
          </w:p>
        </w:tc>
        <w:tc>
          <w:tcPr>
            <w:tcW w:w="392" w:type="pct"/>
          </w:tcPr>
          <w:p w14:paraId="691AD88B" w14:textId="33A36D9A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2</w:t>
            </w:r>
          </w:p>
        </w:tc>
      </w:tr>
      <w:tr w:rsidR="00546F7F" w:rsidRPr="004338CD" w14:paraId="5CA356B8" w14:textId="77777777" w:rsidTr="00546F7F">
        <w:tc>
          <w:tcPr>
            <w:tcW w:w="252" w:type="pct"/>
          </w:tcPr>
          <w:p w14:paraId="7257CDF7" w14:textId="760DA8AE" w:rsidR="00DF7900" w:rsidRPr="004338CD" w:rsidRDefault="004338CD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7.</w:t>
            </w:r>
          </w:p>
        </w:tc>
        <w:tc>
          <w:tcPr>
            <w:tcW w:w="861" w:type="pct"/>
          </w:tcPr>
          <w:p w14:paraId="2D856F5F" w14:textId="46ED0B40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Urządzenie do podsłuchiwania owadów</w:t>
            </w:r>
          </w:p>
        </w:tc>
        <w:tc>
          <w:tcPr>
            <w:tcW w:w="3090" w:type="pct"/>
          </w:tcPr>
          <w:p w14:paraId="730E660D" w14:textId="5CD18E84" w:rsidR="00DF7900" w:rsidRPr="004338CD" w:rsidRDefault="007D0014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Przyrząd w postaci pojemnika, wyposażonego w lupkę i słuchawkę. Materiał: tworzywo sztuczne. Zasilanie: baterie. Wysokość pojemnika min. 9 cm</w:t>
            </w:r>
          </w:p>
        </w:tc>
        <w:tc>
          <w:tcPr>
            <w:tcW w:w="405" w:type="pct"/>
          </w:tcPr>
          <w:p w14:paraId="0A6DF910" w14:textId="4342F8A6" w:rsidR="00DF7900" w:rsidRPr="004338CD" w:rsidRDefault="004338CD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s</w:t>
            </w:r>
            <w:r w:rsidR="00826F85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zt.</w:t>
            </w:r>
          </w:p>
        </w:tc>
        <w:tc>
          <w:tcPr>
            <w:tcW w:w="392" w:type="pct"/>
          </w:tcPr>
          <w:p w14:paraId="37F88380" w14:textId="1FB07CAC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10</w:t>
            </w:r>
          </w:p>
        </w:tc>
      </w:tr>
      <w:tr w:rsidR="00546F7F" w:rsidRPr="004338CD" w14:paraId="62FB7021" w14:textId="77777777" w:rsidTr="00546F7F">
        <w:tc>
          <w:tcPr>
            <w:tcW w:w="252" w:type="pct"/>
          </w:tcPr>
          <w:p w14:paraId="79057C07" w14:textId="40A5DCCD" w:rsidR="00DF7900" w:rsidRPr="004338CD" w:rsidRDefault="004338CD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8.</w:t>
            </w:r>
          </w:p>
        </w:tc>
        <w:tc>
          <w:tcPr>
            <w:tcW w:w="861" w:type="pct"/>
          </w:tcPr>
          <w:p w14:paraId="62741FB6" w14:textId="0ED5611C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Model magnetyczny - budowa kwiatu</w:t>
            </w:r>
          </w:p>
        </w:tc>
        <w:tc>
          <w:tcPr>
            <w:tcW w:w="3090" w:type="pct"/>
          </w:tcPr>
          <w:p w14:paraId="1BF17D09" w14:textId="429E3602" w:rsidR="00DF7900" w:rsidRPr="004338CD" w:rsidRDefault="007D0014" w:rsidP="00DF7900">
            <w:pPr>
              <w:spacing w:after="160" w:line="278" w:lineRule="auto"/>
            </w:pPr>
            <w:r w:rsidRPr="004338CD">
              <w:t>Magnetyczny schemat - ogólna budowa kwiatu z wszystkimi charakterystycznymi elementami.</w:t>
            </w:r>
            <w:r w:rsidRPr="004338CD">
              <w:br/>
              <w:t>Zawartość: min. 23 elementy (najw. o wym. min. 41 x 33,5 cm), min. 15 podpisów w języku polskim. Instrukcja z kartami pracy do kopiowania</w:t>
            </w:r>
            <w:r w:rsidR="00DF7900" w:rsidRPr="004338CD">
              <w:t>.</w:t>
            </w:r>
          </w:p>
        </w:tc>
        <w:tc>
          <w:tcPr>
            <w:tcW w:w="405" w:type="pct"/>
          </w:tcPr>
          <w:p w14:paraId="1A5675AC" w14:textId="47497EE5" w:rsidR="00DF7900" w:rsidRPr="004338CD" w:rsidRDefault="00826F85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zestaw</w:t>
            </w:r>
          </w:p>
        </w:tc>
        <w:tc>
          <w:tcPr>
            <w:tcW w:w="392" w:type="pct"/>
          </w:tcPr>
          <w:p w14:paraId="01ED1231" w14:textId="50AB9026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1</w:t>
            </w:r>
          </w:p>
        </w:tc>
      </w:tr>
      <w:tr w:rsidR="00546F7F" w:rsidRPr="004338CD" w14:paraId="513398C5" w14:textId="77777777" w:rsidTr="00546F7F">
        <w:tc>
          <w:tcPr>
            <w:tcW w:w="252" w:type="pct"/>
          </w:tcPr>
          <w:p w14:paraId="49BF1274" w14:textId="7A12ACF2" w:rsidR="00DF7900" w:rsidRPr="004338CD" w:rsidRDefault="004338CD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9.</w:t>
            </w:r>
          </w:p>
        </w:tc>
        <w:tc>
          <w:tcPr>
            <w:tcW w:w="861" w:type="pct"/>
          </w:tcPr>
          <w:p w14:paraId="4233B5A5" w14:textId="2AFB195C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Model - cykl życiowy motyla</w:t>
            </w:r>
          </w:p>
        </w:tc>
        <w:tc>
          <w:tcPr>
            <w:tcW w:w="3090" w:type="pct"/>
          </w:tcPr>
          <w:p w14:paraId="54CC5C0C" w14:textId="7659C719" w:rsidR="00DF7900" w:rsidRPr="004338CD" w:rsidRDefault="007D0014" w:rsidP="00DF7900">
            <w:pPr>
              <w:spacing w:after="160" w:line="278" w:lineRule="auto"/>
            </w:pPr>
            <w:r w:rsidRPr="004338CD">
              <w:t>Model zatopiony w przezroczystym bloku z tworzywa sztucznego/akrylu. Zawartość: min. 4 naturalne okazy przedstawiające etapy przeobrażenia zupełnego motyla (jaja, larwa, poczwarka, owad doskonały - imago).</w:t>
            </w:r>
            <w:r w:rsidRPr="004338CD">
              <w:br/>
              <w:t>Blok opakowany i zabezpieczony przed stłuczeniem w zamykanym pudełku.</w:t>
            </w:r>
          </w:p>
        </w:tc>
        <w:tc>
          <w:tcPr>
            <w:tcW w:w="405" w:type="pct"/>
          </w:tcPr>
          <w:p w14:paraId="3EF421C9" w14:textId="57E4E012" w:rsidR="00DF7900" w:rsidRPr="004338CD" w:rsidRDefault="004338CD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s</w:t>
            </w:r>
            <w:r w:rsidR="00826F85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zt.</w:t>
            </w:r>
          </w:p>
        </w:tc>
        <w:tc>
          <w:tcPr>
            <w:tcW w:w="392" w:type="pct"/>
          </w:tcPr>
          <w:p w14:paraId="36C0E54D" w14:textId="60C5EE73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1</w:t>
            </w:r>
          </w:p>
        </w:tc>
      </w:tr>
      <w:tr w:rsidR="00546F7F" w:rsidRPr="004338CD" w14:paraId="6DA704E2" w14:textId="77777777" w:rsidTr="00546F7F">
        <w:tc>
          <w:tcPr>
            <w:tcW w:w="252" w:type="pct"/>
          </w:tcPr>
          <w:p w14:paraId="1E12A2D8" w14:textId="3E8B74B5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  <w:r w:rsidR="004338CD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0.</w:t>
            </w:r>
          </w:p>
        </w:tc>
        <w:tc>
          <w:tcPr>
            <w:tcW w:w="861" w:type="pct"/>
          </w:tcPr>
          <w:p w14:paraId="4BFE099E" w14:textId="7E089C02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Model wulkan</w:t>
            </w:r>
          </w:p>
        </w:tc>
        <w:tc>
          <w:tcPr>
            <w:tcW w:w="3090" w:type="pct"/>
          </w:tcPr>
          <w:p w14:paraId="6BC3C15F" w14:textId="4961038A" w:rsidR="00DF7900" w:rsidRPr="004338CD" w:rsidRDefault="007D0014" w:rsidP="00DF7900">
            <w:pPr>
              <w:spacing w:after="160" w:line="278" w:lineRule="auto"/>
            </w:pPr>
            <w:r w:rsidRPr="004338CD">
              <w:t xml:space="preserve">Model wykonany z tworzywa sztucznego, przeznaczony do przeprowadzenia eksperymentów oraz ukazania wewnętrznego przekroju góry wulkanicznej. Zawartość: </w:t>
            </w:r>
            <w:r w:rsidRPr="004338CD">
              <w:lastRenderedPageBreak/>
              <w:t>dwie połówki wulkanu (jedna połówka z podpisami, druga - z oznaczeniem literowym, dla sprawdzenia wiedzy), podstawa (śr. min. 33 cm).</w:t>
            </w:r>
            <w:r w:rsidRPr="004338CD">
              <w:br/>
              <w:t>W zestawie: przepis na lawę, instrukcja w języku polskim.</w:t>
            </w:r>
          </w:p>
        </w:tc>
        <w:tc>
          <w:tcPr>
            <w:tcW w:w="405" w:type="pct"/>
          </w:tcPr>
          <w:p w14:paraId="4FDE4495" w14:textId="6C2201D8" w:rsidR="00DF7900" w:rsidRPr="004338CD" w:rsidRDefault="00826F85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lastRenderedPageBreak/>
              <w:t>zestaw</w:t>
            </w:r>
          </w:p>
        </w:tc>
        <w:tc>
          <w:tcPr>
            <w:tcW w:w="392" w:type="pct"/>
          </w:tcPr>
          <w:p w14:paraId="1CF9F7B3" w14:textId="24599A28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1</w:t>
            </w:r>
          </w:p>
        </w:tc>
      </w:tr>
      <w:tr w:rsidR="00546F7F" w:rsidRPr="004338CD" w14:paraId="6937AFB8" w14:textId="77777777" w:rsidTr="00546F7F">
        <w:tc>
          <w:tcPr>
            <w:tcW w:w="252" w:type="pct"/>
          </w:tcPr>
          <w:p w14:paraId="72763665" w14:textId="6431733F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  <w:r w:rsidR="004338CD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1.</w:t>
            </w:r>
          </w:p>
        </w:tc>
        <w:tc>
          <w:tcPr>
            <w:tcW w:w="861" w:type="pct"/>
          </w:tcPr>
          <w:p w14:paraId="3C11B49B" w14:textId="2B5604C5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Edukacyjny zestaw magnetyczny - warstwy lasu</w:t>
            </w:r>
          </w:p>
        </w:tc>
        <w:tc>
          <w:tcPr>
            <w:tcW w:w="3090" w:type="pct"/>
          </w:tcPr>
          <w:p w14:paraId="0E4A7827" w14:textId="353878B3" w:rsidR="00DF7900" w:rsidRPr="004338CD" w:rsidRDefault="007D0014" w:rsidP="00DF7900">
            <w:pPr>
              <w:spacing w:after="160" w:line="278" w:lineRule="auto"/>
            </w:pPr>
            <w:r w:rsidRPr="004338CD">
              <w:t>Zestaw magnetyczny przedstawiający schemat warstw lasu.</w:t>
            </w:r>
            <w:r w:rsidR="00546F7F" w:rsidRPr="004338CD">
              <w:t xml:space="preserve"> </w:t>
            </w:r>
            <w:r w:rsidRPr="004338CD">
              <w:t>Zawartość:</w:t>
            </w:r>
            <w:r w:rsidRPr="004338CD">
              <w:br/>
              <w:t>- plansza magnetyczna "warstwy lasu" (wym. min. 71 x 60 cm)</w:t>
            </w:r>
            <w:r w:rsidRPr="004338CD">
              <w:br/>
              <w:t>- min. 39 kolorowych magnetycznych fotografii tematycznych (wym. min. 5 x 3,5 cm)</w:t>
            </w:r>
            <w:r w:rsidRPr="004338CD">
              <w:br/>
              <w:t>- min. 39 podpisów magnetycznych w j. polskim do fotografii (wym. min. 5 x 1 cm)</w:t>
            </w:r>
            <w:r w:rsidRPr="004338CD">
              <w:br/>
              <w:t>- min. 15 napisów magnetycznych "warunki abiotyczne" (wym. min. 5 x 1 cm)</w:t>
            </w:r>
          </w:p>
        </w:tc>
        <w:tc>
          <w:tcPr>
            <w:tcW w:w="405" w:type="pct"/>
          </w:tcPr>
          <w:p w14:paraId="59F01B7A" w14:textId="3B004D5A" w:rsidR="00DF7900" w:rsidRPr="004338CD" w:rsidRDefault="00546F7F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zestaw</w:t>
            </w:r>
          </w:p>
        </w:tc>
        <w:tc>
          <w:tcPr>
            <w:tcW w:w="392" w:type="pct"/>
          </w:tcPr>
          <w:p w14:paraId="6B5AF0B5" w14:textId="1C7BA4FC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1</w:t>
            </w:r>
          </w:p>
        </w:tc>
      </w:tr>
      <w:tr w:rsidR="00546F7F" w:rsidRPr="004338CD" w14:paraId="5321A85E" w14:textId="77777777" w:rsidTr="00546F7F">
        <w:tc>
          <w:tcPr>
            <w:tcW w:w="252" w:type="pct"/>
          </w:tcPr>
          <w:p w14:paraId="689351D1" w14:textId="741EC987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  <w:r w:rsidR="004338CD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861" w:type="pct"/>
          </w:tcPr>
          <w:p w14:paraId="76B6BF46" w14:textId="1E01BFC7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Modele do prezentowania energii z baterii słonecznych</w:t>
            </w:r>
          </w:p>
        </w:tc>
        <w:tc>
          <w:tcPr>
            <w:tcW w:w="3090" w:type="pct"/>
          </w:tcPr>
          <w:p w14:paraId="5BD4E666" w14:textId="6991C96F" w:rsidR="00DF7900" w:rsidRPr="004338CD" w:rsidRDefault="007D0014" w:rsidP="00DF7900">
            <w:pPr>
              <w:spacing w:after="160" w:line="278" w:lineRule="auto"/>
            </w:pPr>
            <w:r w:rsidRPr="004338CD">
              <w:t>Zestaw min. 6 różnych, składanych modeli z tworzywa sztucznego. Zasilanie: komórka solarna min. 1V/60mA oraz dwustopniowa przekładnia. Modele zasilane energią słoneczną wprawiane w ruch (urządzenia mogą jechać, pływać, latać lub obracać się). Instrukcja w języku polskim w zestawie.</w:t>
            </w:r>
          </w:p>
        </w:tc>
        <w:tc>
          <w:tcPr>
            <w:tcW w:w="405" w:type="pct"/>
          </w:tcPr>
          <w:p w14:paraId="1197CE92" w14:textId="5EC4A70F" w:rsidR="00546F7F" w:rsidRPr="004338CD" w:rsidRDefault="004338CD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z</w:t>
            </w:r>
            <w:r w:rsidR="00546F7F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estaw</w:t>
            </w:r>
          </w:p>
        </w:tc>
        <w:tc>
          <w:tcPr>
            <w:tcW w:w="392" w:type="pct"/>
          </w:tcPr>
          <w:p w14:paraId="07DC5FA7" w14:textId="4E7510B7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5</w:t>
            </w:r>
          </w:p>
        </w:tc>
      </w:tr>
      <w:tr w:rsidR="00546F7F" w:rsidRPr="004338CD" w14:paraId="23465621" w14:textId="77777777" w:rsidTr="00546F7F">
        <w:tc>
          <w:tcPr>
            <w:tcW w:w="252" w:type="pct"/>
          </w:tcPr>
          <w:p w14:paraId="6921B1D7" w14:textId="51077A2D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  <w:r w:rsidR="004338CD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3.</w:t>
            </w:r>
          </w:p>
        </w:tc>
        <w:tc>
          <w:tcPr>
            <w:tcW w:w="861" w:type="pct"/>
          </w:tcPr>
          <w:p w14:paraId="4CB0671D" w14:textId="4426F056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Model cyklu rozwoju owada</w:t>
            </w:r>
          </w:p>
        </w:tc>
        <w:tc>
          <w:tcPr>
            <w:tcW w:w="3090" w:type="pct"/>
          </w:tcPr>
          <w:p w14:paraId="2670A47F" w14:textId="36E31713" w:rsidR="00DF7900" w:rsidRPr="004338CD" w:rsidRDefault="007D0014" w:rsidP="00DF7900">
            <w:pPr>
              <w:spacing w:after="160" w:line="278" w:lineRule="auto"/>
            </w:pPr>
            <w:r w:rsidRPr="004338CD">
              <w:t>Zestaw figurek z tworzywa sztucznego. Minimum 4 figurki przedstawiające kolejne stadia rozwojowe motyla (jajo, gąsienica, poczwarka, postać dorosła) oraz biedronki. Postać dorosła owada min. 9 cm.</w:t>
            </w:r>
            <w:r w:rsidRPr="004338CD">
              <w:br/>
              <w:t>Motyl - 5 zestawów, Biedronka - 5 zestawów.</w:t>
            </w:r>
          </w:p>
        </w:tc>
        <w:tc>
          <w:tcPr>
            <w:tcW w:w="405" w:type="pct"/>
          </w:tcPr>
          <w:p w14:paraId="4A635143" w14:textId="10F01272" w:rsidR="00DF7900" w:rsidRPr="004338CD" w:rsidRDefault="00546F7F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zestaw</w:t>
            </w:r>
          </w:p>
        </w:tc>
        <w:tc>
          <w:tcPr>
            <w:tcW w:w="392" w:type="pct"/>
          </w:tcPr>
          <w:p w14:paraId="5F3148DC" w14:textId="7C0F2D05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10</w:t>
            </w:r>
          </w:p>
        </w:tc>
      </w:tr>
      <w:tr w:rsidR="00546F7F" w:rsidRPr="004338CD" w14:paraId="44A40AB9" w14:textId="77777777" w:rsidTr="00546F7F">
        <w:tc>
          <w:tcPr>
            <w:tcW w:w="252" w:type="pct"/>
          </w:tcPr>
          <w:p w14:paraId="199D943C" w14:textId="32CD7D1A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  <w:r w:rsidR="004338CD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4.</w:t>
            </w:r>
          </w:p>
        </w:tc>
        <w:tc>
          <w:tcPr>
            <w:tcW w:w="861" w:type="pct"/>
          </w:tcPr>
          <w:p w14:paraId="4D4C92DE" w14:textId="24DEF22E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Gra wielkoformatowa</w:t>
            </w:r>
          </w:p>
        </w:tc>
        <w:tc>
          <w:tcPr>
            <w:tcW w:w="3090" w:type="pct"/>
          </w:tcPr>
          <w:p w14:paraId="0DAB3D05" w14:textId="65004D1E" w:rsidR="00DF7900" w:rsidRPr="004338CD" w:rsidRDefault="007D0014" w:rsidP="00DF7900">
            <w:pPr>
              <w:spacing w:after="160" w:line="278" w:lineRule="auto"/>
            </w:pPr>
            <w:r w:rsidRPr="004338CD">
              <w:t>Gra XXL wydrukowana na powlekanym banerze min. 510g. Wymiar min. 300x200cm.</w:t>
            </w:r>
            <w:r w:rsidRPr="004338CD">
              <w:br/>
              <w:t xml:space="preserve">Nadruk lateksowy lub pokrewny, trwały, wodoodporny. Przy większym formacie, gra może składać się z maksymalnie dwóch osobnych fragmentów, łączonych w połowie na rzep na dłuższym boku. Temat gry: przyroda i środowisko lub ekologia. W zestawie miękka kostka do gry o wymiarach min. 15x15x15 cm oraz pionki z tworzywa sztucznego, wym. ok 23x14x14cm (12 sztuk w 4 różnych kolorach). Wiek gracza 4+. Torba do transportu. </w:t>
            </w:r>
          </w:p>
        </w:tc>
        <w:tc>
          <w:tcPr>
            <w:tcW w:w="405" w:type="pct"/>
          </w:tcPr>
          <w:p w14:paraId="7D50B1A5" w14:textId="0923D0CF" w:rsidR="00DF7900" w:rsidRPr="004338CD" w:rsidRDefault="00546F7F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zestaw</w:t>
            </w:r>
          </w:p>
        </w:tc>
        <w:tc>
          <w:tcPr>
            <w:tcW w:w="392" w:type="pct"/>
          </w:tcPr>
          <w:p w14:paraId="1BBBF610" w14:textId="6D3F1246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1</w:t>
            </w:r>
          </w:p>
        </w:tc>
      </w:tr>
      <w:tr w:rsidR="00546F7F" w:rsidRPr="004338CD" w14:paraId="4A4E31A0" w14:textId="77777777" w:rsidTr="00546F7F">
        <w:tc>
          <w:tcPr>
            <w:tcW w:w="252" w:type="pct"/>
          </w:tcPr>
          <w:p w14:paraId="1EA385CB" w14:textId="28D888CA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lastRenderedPageBreak/>
              <w:t>1</w:t>
            </w:r>
            <w:r w:rsidR="004338CD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5.</w:t>
            </w:r>
          </w:p>
        </w:tc>
        <w:tc>
          <w:tcPr>
            <w:tcW w:w="861" w:type="pct"/>
          </w:tcPr>
          <w:p w14:paraId="025080B6" w14:textId="17FD8782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Tropy zwierząt leśnych</w:t>
            </w:r>
          </w:p>
        </w:tc>
        <w:tc>
          <w:tcPr>
            <w:tcW w:w="3090" w:type="pct"/>
          </w:tcPr>
          <w:p w14:paraId="65666FED" w14:textId="6FC57096" w:rsidR="00DF7900" w:rsidRPr="004338CD" w:rsidRDefault="007D0014" w:rsidP="00DF7900">
            <w:pPr>
              <w:spacing w:after="160" w:line="278" w:lineRule="auto"/>
            </w:pPr>
            <w:r w:rsidRPr="004338CD">
              <w:t>Zestaw składający się 10 tropów zwierząt wykonanych z żywicy w skali 1:1. Gatunki: Żuraw, Sarna, Jeleń, Dzik, Zając, Borsuk, Pies, Lis, Wilk, Kaczka. Zestaw pełni funkcję edukacyjną. Całość zestawu zamknięta w drewnianej skrzynce i opatrzona przejrzystą legendą.</w:t>
            </w:r>
          </w:p>
        </w:tc>
        <w:tc>
          <w:tcPr>
            <w:tcW w:w="405" w:type="pct"/>
          </w:tcPr>
          <w:p w14:paraId="25E0BE94" w14:textId="58982698" w:rsidR="00DF7900" w:rsidRPr="004338CD" w:rsidRDefault="00546F7F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zestaw</w:t>
            </w:r>
          </w:p>
        </w:tc>
        <w:tc>
          <w:tcPr>
            <w:tcW w:w="392" w:type="pct"/>
          </w:tcPr>
          <w:p w14:paraId="39FBF853" w14:textId="27ACF234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1</w:t>
            </w:r>
          </w:p>
        </w:tc>
      </w:tr>
      <w:tr w:rsidR="00546F7F" w:rsidRPr="004338CD" w14:paraId="5579BB06" w14:textId="77777777" w:rsidTr="00546F7F">
        <w:tc>
          <w:tcPr>
            <w:tcW w:w="252" w:type="pct"/>
          </w:tcPr>
          <w:p w14:paraId="4E041E15" w14:textId="662454A0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  <w:r w:rsidR="004338CD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6.</w:t>
            </w:r>
          </w:p>
        </w:tc>
        <w:tc>
          <w:tcPr>
            <w:tcW w:w="861" w:type="pct"/>
          </w:tcPr>
          <w:p w14:paraId="0F02DA3B" w14:textId="744453ED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Cykl życia żaby</w:t>
            </w:r>
          </w:p>
        </w:tc>
        <w:tc>
          <w:tcPr>
            <w:tcW w:w="3090" w:type="pct"/>
          </w:tcPr>
          <w:p w14:paraId="7B7AD1A9" w14:textId="54B3BD1C" w:rsidR="00DF7900" w:rsidRPr="004338CD" w:rsidRDefault="00174AEB" w:rsidP="00DF7900">
            <w:pPr>
              <w:spacing w:after="160" w:line="278" w:lineRule="auto"/>
            </w:pPr>
            <w:r w:rsidRPr="004338CD">
              <w:t>Preparat makroskopowy zatopiony w pleksi/akrylu prezentujący stadia rozwoju płaza na przykładzie żaby. Produkt prezentuje przeobrażenie larwy (kijanki) w postać dorosłą. Produkt pełni funkcję edukacyjną. Wymiary</w:t>
            </w:r>
            <w:r w:rsidR="00546F7F" w:rsidRPr="004338CD">
              <w:t xml:space="preserve">: </w:t>
            </w:r>
            <w:r w:rsidRPr="004338CD">
              <w:t>min. 13,5cm x 6cm x 2cm.</w:t>
            </w:r>
          </w:p>
        </w:tc>
        <w:tc>
          <w:tcPr>
            <w:tcW w:w="405" w:type="pct"/>
          </w:tcPr>
          <w:p w14:paraId="31CA447F" w14:textId="5F60A385" w:rsidR="00DF7900" w:rsidRPr="004338CD" w:rsidRDefault="004338CD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s</w:t>
            </w:r>
            <w:r w:rsidR="00546F7F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zt.</w:t>
            </w:r>
          </w:p>
        </w:tc>
        <w:tc>
          <w:tcPr>
            <w:tcW w:w="392" w:type="pct"/>
          </w:tcPr>
          <w:p w14:paraId="37B2789B" w14:textId="30D48896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1</w:t>
            </w:r>
          </w:p>
        </w:tc>
      </w:tr>
      <w:tr w:rsidR="00546F7F" w:rsidRPr="004338CD" w14:paraId="4F5B5BDD" w14:textId="77777777" w:rsidTr="00546F7F">
        <w:tc>
          <w:tcPr>
            <w:tcW w:w="252" w:type="pct"/>
          </w:tcPr>
          <w:p w14:paraId="7D05F307" w14:textId="5B0846C3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  <w:r w:rsidR="004338CD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7.</w:t>
            </w:r>
          </w:p>
        </w:tc>
        <w:tc>
          <w:tcPr>
            <w:tcW w:w="861" w:type="pct"/>
          </w:tcPr>
          <w:p w14:paraId="68494116" w14:textId="7C5492CC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Pudełko na owady z lupą w pokrywie</w:t>
            </w:r>
          </w:p>
        </w:tc>
        <w:tc>
          <w:tcPr>
            <w:tcW w:w="3090" w:type="pct"/>
          </w:tcPr>
          <w:p w14:paraId="5D52D869" w14:textId="1AE8C750" w:rsidR="00DF7900" w:rsidRPr="004338CD" w:rsidRDefault="00174AEB" w:rsidP="00DF7900">
            <w:pPr>
              <w:spacing w:after="160" w:line="278" w:lineRule="auto"/>
            </w:pPr>
            <w:r w:rsidRPr="004338CD">
              <w:t xml:space="preserve">Przezroczysty pojemnik w kształcie walca, ze zdejmowaną pokrywą, w którą wbudowane są 2 lupy (jedna uchylna na zawiasie), zapewniające powiększenie 2x lub 4x. Na dnie pojemnika znajduje się specjalna podziałka ułatwiająca określenie wymiarów obiektu obserwacji. W pokrywce powinien znajdować się otwór wentylacyjny. Do zestawu załączona pęseta. Wysokość min. 7 cm. </w:t>
            </w:r>
          </w:p>
        </w:tc>
        <w:tc>
          <w:tcPr>
            <w:tcW w:w="405" w:type="pct"/>
          </w:tcPr>
          <w:p w14:paraId="4E4511CE" w14:textId="2E5DB6A0" w:rsidR="00DF7900" w:rsidRPr="004338CD" w:rsidRDefault="004338CD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s</w:t>
            </w:r>
            <w:r w:rsidR="00546F7F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zt.</w:t>
            </w:r>
          </w:p>
        </w:tc>
        <w:tc>
          <w:tcPr>
            <w:tcW w:w="392" w:type="pct"/>
          </w:tcPr>
          <w:p w14:paraId="4AC8E79F" w14:textId="6488B835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81</w:t>
            </w:r>
          </w:p>
        </w:tc>
      </w:tr>
      <w:tr w:rsidR="00546F7F" w:rsidRPr="004338CD" w14:paraId="2CBAD07F" w14:textId="77777777" w:rsidTr="00546F7F">
        <w:tc>
          <w:tcPr>
            <w:tcW w:w="252" w:type="pct"/>
          </w:tcPr>
          <w:p w14:paraId="4327E005" w14:textId="6B937435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1</w:t>
            </w:r>
            <w:r w:rsidR="004338CD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8.</w:t>
            </w:r>
          </w:p>
        </w:tc>
        <w:tc>
          <w:tcPr>
            <w:tcW w:w="861" w:type="pct"/>
          </w:tcPr>
          <w:p w14:paraId="6BC9F143" w14:textId="539084EF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Model ryby</w:t>
            </w:r>
          </w:p>
        </w:tc>
        <w:tc>
          <w:tcPr>
            <w:tcW w:w="3090" w:type="pct"/>
          </w:tcPr>
          <w:p w14:paraId="3D398230" w14:textId="3515249A" w:rsidR="00DF7900" w:rsidRPr="004338CD" w:rsidRDefault="00174AEB" w:rsidP="00DF7900">
            <w:pPr>
              <w:spacing w:after="160" w:line="278" w:lineRule="auto"/>
            </w:pPr>
            <w:r w:rsidRPr="004338CD">
              <w:t>Model ryby preparowanej (widoczne trójwymiarowe organy wewnętrzne) wykonany z trwałego tworzywa sztucznego. Model 2-stronny, umieszczony na podstawie. Podstawowe wymiary produktu min. 40 x 15 cm</w:t>
            </w:r>
          </w:p>
        </w:tc>
        <w:tc>
          <w:tcPr>
            <w:tcW w:w="405" w:type="pct"/>
          </w:tcPr>
          <w:p w14:paraId="6244462D" w14:textId="4B83B431" w:rsidR="00DF7900" w:rsidRPr="004338CD" w:rsidRDefault="004338CD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s</w:t>
            </w:r>
            <w:r w:rsidR="00546F7F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zt.</w:t>
            </w:r>
          </w:p>
        </w:tc>
        <w:tc>
          <w:tcPr>
            <w:tcW w:w="392" w:type="pct"/>
          </w:tcPr>
          <w:p w14:paraId="704504E9" w14:textId="6C0FC1A9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1</w:t>
            </w:r>
          </w:p>
        </w:tc>
      </w:tr>
      <w:tr w:rsidR="00546F7F" w:rsidRPr="004338CD" w14:paraId="6B5DBF93" w14:textId="77777777" w:rsidTr="00546F7F">
        <w:tc>
          <w:tcPr>
            <w:tcW w:w="252" w:type="pct"/>
          </w:tcPr>
          <w:p w14:paraId="334E7D0D" w14:textId="28E01185" w:rsidR="00DF7900" w:rsidRPr="004338CD" w:rsidRDefault="004338CD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19.</w:t>
            </w:r>
          </w:p>
        </w:tc>
        <w:tc>
          <w:tcPr>
            <w:tcW w:w="861" w:type="pct"/>
          </w:tcPr>
          <w:p w14:paraId="6520388F" w14:textId="6A48A328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Model magnetyczny - cykl życiowy żaby</w:t>
            </w:r>
          </w:p>
        </w:tc>
        <w:tc>
          <w:tcPr>
            <w:tcW w:w="3090" w:type="pct"/>
          </w:tcPr>
          <w:p w14:paraId="2026A1D0" w14:textId="6DE1785E" w:rsidR="00DF7900" w:rsidRPr="004338CD" w:rsidRDefault="00174AEB" w:rsidP="00DF7900">
            <w:pPr>
              <w:spacing w:after="160" w:line="278" w:lineRule="auto"/>
            </w:pPr>
            <w:r w:rsidRPr="004338CD">
              <w:t>Zestaw 9 elementów magnetycznych, prezentujących cykl rozwojowy żaby, od skrzeku, poprzez kijankę aż do postaci dorosłej żaby. Zestaw umożliwia układanie cyklu rozwojowego np. na magnetycznej tablicy szkolnej, opisywanie ich oraz dopisywanie i dorysowywanie dodatkowych informacji i elementów. Wysokość największych elementów min.15 cm.</w:t>
            </w:r>
          </w:p>
        </w:tc>
        <w:tc>
          <w:tcPr>
            <w:tcW w:w="405" w:type="pct"/>
          </w:tcPr>
          <w:p w14:paraId="051A7691" w14:textId="1FEA769A" w:rsidR="00DF7900" w:rsidRPr="004338CD" w:rsidRDefault="00546F7F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zestaw</w:t>
            </w:r>
          </w:p>
        </w:tc>
        <w:tc>
          <w:tcPr>
            <w:tcW w:w="392" w:type="pct"/>
          </w:tcPr>
          <w:p w14:paraId="63434F85" w14:textId="33856CA0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2</w:t>
            </w:r>
          </w:p>
        </w:tc>
      </w:tr>
      <w:tr w:rsidR="00546F7F" w:rsidRPr="004338CD" w14:paraId="2D84C071" w14:textId="77777777" w:rsidTr="00546F7F">
        <w:tc>
          <w:tcPr>
            <w:tcW w:w="252" w:type="pct"/>
          </w:tcPr>
          <w:p w14:paraId="7C675C06" w14:textId="7263D96F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2</w:t>
            </w:r>
            <w:r w:rsidR="004338CD" w:rsidRPr="004338CD">
              <w:rPr>
                <w:rFonts w:eastAsia="Calibri"/>
                <w:kern w:val="2"/>
                <w:lang w:eastAsia="en-US"/>
                <w14:ligatures w14:val="standardContextual"/>
              </w:rPr>
              <w:t>0.</w:t>
            </w:r>
          </w:p>
        </w:tc>
        <w:tc>
          <w:tcPr>
            <w:tcW w:w="861" w:type="pct"/>
          </w:tcPr>
          <w:p w14:paraId="24425335" w14:textId="3E966A35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Zestaw edukacyjny - jaki to motyl</w:t>
            </w:r>
          </w:p>
        </w:tc>
        <w:tc>
          <w:tcPr>
            <w:tcW w:w="3090" w:type="pct"/>
          </w:tcPr>
          <w:p w14:paraId="1F7EEA01" w14:textId="4620B96F" w:rsidR="00DF7900" w:rsidRPr="004338CD" w:rsidRDefault="00174AEB" w:rsidP="00DF7900">
            <w:pPr>
              <w:spacing w:after="160" w:line="278" w:lineRule="auto"/>
            </w:pPr>
            <w:r w:rsidRPr="004338CD">
              <w:t>Zestaw składający si</w:t>
            </w:r>
            <w:r w:rsidR="00546F7F" w:rsidRPr="004338CD">
              <w:t>ę</w:t>
            </w:r>
            <w:r w:rsidRPr="004338CD">
              <w:t xml:space="preserve"> z 20 drewnianych elementów przedstawiających najpiękniejsze motyle występujące w Polsce. Precyzyjnie wycięte kontury motyli, na których z jednej strony nadrukowana ilustracja motyla, a na drugiej nazwa polska i łacińska. W </w:t>
            </w:r>
            <w:r w:rsidRPr="004338CD">
              <w:lastRenderedPageBreak/>
              <w:t>zestawie książeczka, w której znajdują się ilustracje motyli w skali 1:1 oraz krótki i ciekawy opis danego gatunku. Całość zapakowana w drewnianą skrzyneczkę.</w:t>
            </w:r>
          </w:p>
        </w:tc>
        <w:tc>
          <w:tcPr>
            <w:tcW w:w="405" w:type="pct"/>
          </w:tcPr>
          <w:p w14:paraId="62E3E25B" w14:textId="7EBA24BF" w:rsidR="00DF7900" w:rsidRPr="004338CD" w:rsidRDefault="00546F7F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lastRenderedPageBreak/>
              <w:t>zestaw</w:t>
            </w:r>
          </w:p>
        </w:tc>
        <w:tc>
          <w:tcPr>
            <w:tcW w:w="392" w:type="pct"/>
          </w:tcPr>
          <w:p w14:paraId="5B6FAD86" w14:textId="0E9B7EB5" w:rsidR="00DF7900" w:rsidRPr="004338CD" w:rsidRDefault="00DF7900" w:rsidP="00DF7900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1</w:t>
            </w:r>
          </w:p>
        </w:tc>
      </w:tr>
    </w:tbl>
    <w:p w14:paraId="28B90F95" w14:textId="77777777" w:rsidR="00D4309C" w:rsidRPr="004338CD" w:rsidRDefault="00D4309C" w:rsidP="00D4309C">
      <w:pPr>
        <w:spacing w:after="160" w:line="278" w:lineRule="auto"/>
        <w:rPr>
          <w:rFonts w:eastAsia="Calibri"/>
          <w:kern w:val="2"/>
          <w:lang w:eastAsia="en-US"/>
          <w14:ligatures w14:val="standardContextual"/>
        </w:rPr>
      </w:pPr>
    </w:p>
    <w:p w14:paraId="7D3DF183" w14:textId="7A92530E" w:rsidR="00D4309C" w:rsidRPr="004338CD" w:rsidRDefault="00D4309C" w:rsidP="00D4309C">
      <w:pPr>
        <w:spacing w:after="160" w:line="278" w:lineRule="auto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4338CD">
        <w:rPr>
          <w:rFonts w:eastAsia="Calibri"/>
          <w:b/>
          <w:bCs/>
          <w:kern w:val="2"/>
          <w:lang w:eastAsia="en-US"/>
          <w14:ligatures w14:val="standardContextual"/>
        </w:rPr>
        <w:t>Część B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5"/>
        <w:gridCol w:w="2407"/>
        <w:gridCol w:w="8648"/>
        <w:gridCol w:w="1134"/>
        <w:gridCol w:w="1100"/>
      </w:tblGrid>
      <w:tr w:rsidR="00546F7F" w:rsidRPr="004338CD" w14:paraId="78E430D5" w14:textId="77777777" w:rsidTr="00546F7F">
        <w:tc>
          <w:tcPr>
            <w:tcW w:w="252" w:type="pct"/>
          </w:tcPr>
          <w:p w14:paraId="4C671FBB" w14:textId="77777777" w:rsidR="00546F7F" w:rsidRPr="004338CD" w:rsidRDefault="00546F7F" w:rsidP="00D4309C">
            <w:pPr>
              <w:spacing w:after="160" w:line="278" w:lineRule="auto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Lp.</w:t>
            </w:r>
          </w:p>
        </w:tc>
        <w:tc>
          <w:tcPr>
            <w:tcW w:w="860" w:type="pct"/>
          </w:tcPr>
          <w:p w14:paraId="2B392D90" w14:textId="77777777" w:rsidR="00546F7F" w:rsidRPr="004338CD" w:rsidRDefault="00546F7F" w:rsidP="00D4309C">
            <w:pPr>
              <w:spacing w:after="160" w:line="278" w:lineRule="auto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Nazwa asortymentu</w:t>
            </w:r>
          </w:p>
        </w:tc>
        <w:tc>
          <w:tcPr>
            <w:tcW w:w="3090" w:type="pct"/>
          </w:tcPr>
          <w:p w14:paraId="59A2FEC0" w14:textId="017B5050" w:rsidR="00546F7F" w:rsidRPr="004338CD" w:rsidRDefault="00546F7F" w:rsidP="00D4309C">
            <w:pPr>
              <w:spacing w:after="160" w:line="278" w:lineRule="auto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Specyfikacja</w:t>
            </w:r>
          </w:p>
        </w:tc>
        <w:tc>
          <w:tcPr>
            <w:tcW w:w="405" w:type="pct"/>
          </w:tcPr>
          <w:p w14:paraId="4B95C4FA" w14:textId="70DFED64" w:rsidR="00546F7F" w:rsidRPr="004338CD" w:rsidRDefault="00546F7F" w:rsidP="00D4309C">
            <w:pPr>
              <w:spacing w:after="160" w:line="278" w:lineRule="auto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j.m.</w:t>
            </w:r>
          </w:p>
        </w:tc>
        <w:tc>
          <w:tcPr>
            <w:tcW w:w="393" w:type="pct"/>
          </w:tcPr>
          <w:p w14:paraId="4BB29897" w14:textId="618A35A2" w:rsidR="00546F7F" w:rsidRPr="004338CD" w:rsidRDefault="00546F7F" w:rsidP="00D4309C">
            <w:pPr>
              <w:spacing w:after="160" w:line="278" w:lineRule="auto"/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b/>
                <w:bCs/>
                <w:kern w:val="2"/>
                <w:lang w:eastAsia="en-US"/>
                <w14:ligatures w14:val="standardContextual"/>
              </w:rPr>
              <w:t>Łączna ilość</w:t>
            </w:r>
          </w:p>
        </w:tc>
      </w:tr>
      <w:tr w:rsidR="004338CD" w:rsidRPr="004338CD" w14:paraId="5853A7C3" w14:textId="77777777" w:rsidTr="00546F7F">
        <w:tc>
          <w:tcPr>
            <w:tcW w:w="252" w:type="pct"/>
          </w:tcPr>
          <w:p w14:paraId="653263F9" w14:textId="77777777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1.</w:t>
            </w:r>
          </w:p>
        </w:tc>
        <w:tc>
          <w:tcPr>
            <w:tcW w:w="860" w:type="pct"/>
          </w:tcPr>
          <w:p w14:paraId="59322664" w14:textId="03E84757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Poduszka - ryby słodkowodne</w:t>
            </w:r>
          </w:p>
        </w:tc>
        <w:tc>
          <w:tcPr>
            <w:tcW w:w="3090" w:type="pct"/>
          </w:tcPr>
          <w:p w14:paraId="010584A4" w14:textId="77777777" w:rsidR="004338CD" w:rsidRPr="004338CD" w:rsidRDefault="004338CD" w:rsidP="004338CD">
            <w:pPr>
              <w:spacing w:after="160" w:line="278" w:lineRule="auto"/>
            </w:pPr>
            <w:r w:rsidRPr="004338CD">
              <w:rPr>
                <w:b/>
                <w:bCs/>
              </w:rPr>
              <w:t>Poduszka - kształt ryby.</w:t>
            </w:r>
            <w:r w:rsidRPr="004338CD">
              <w:t xml:space="preserve"> 10 różnych gatunków występujących w Polsce. Materiał zewnętrzny - poliester antyalergiczny, z nadrukiem kolorowym odwzorowującym wygląd ryby. Wypełnienie: wata poliestrowa.</w:t>
            </w:r>
          </w:p>
          <w:p w14:paraId="62A2FDC3" w14:textId="4BBE2540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Grafika zaprojektowana tak, aby odwzorować cechy charakterystyczne danego gatunku ryby. Minimalna wielkość jednej poduszki 35 cm, maksymalna wielkość 115 cm.</w:t>
            </w:r>
          </w:p>
        </w:tc>
        <w:tc>
          <w:tcPr>
            <w:tcW w:w="405" w:type="pct"/>
          </w:tcPr>
          <w:p w14:paraId="73F7A97C" w14:textId="3B31EE26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zestaw</w:t>
            </w:r>
          </w:p>
        </w:tc>
        <w:tc>
          <w:tcPr>
            <w:tcW w:w="393" w:type="pct"/>
          </w:tcPr>
          <w:p w14:paraId="7F2DEE1B" w14:textId="1865A006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10</w:t>
            </w:r>
          </w:p>
        </w:tc>
      </w:tr>
      <w:tr w:rsidR="004338CD" w:rsidRPr="004338CD" w14:paraId="72105E91" w14:textId="77777777" w:rsidTr="00546F7F">
        <w:tc>
          <w:tcPr>
            <w:tcW w:w="252" w:type="pct"/>
          </w:tcPr>
          <w:p w14:paraId="1C57CD44" w14:textId="77777777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2.</w:t>
            </w:r>
          </w:p>
        </w:tc>
        <w:tc>
          <w:tcPr>
            <w:tcW w:w="860" w:type="pct"/>
          </w:tcPr>
          <w:p w14:paraId="6F6A72FB" w14:textId="635E9996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Pluszowa maskotka bociana białego</w:t>
            </w:r>
          </w:p>
        </w:tc>
        <w:tc>
          <w:tcPr>
            <w:tcW w:w="3090" w:type="pct"/>
          </w:tcPr>
          <w:p w14:paraId="456F2AC2" w14:textId="3F36FC23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 xml:space="preserve">Maskotka wykonana z miękkiego i miłego w dotyku pluszu, z wysokiej jakości materiałów, zgodnych z europejskimi standardami bezpieczeństwa. Miękkie wypełnienie. Kolory zgodne z charakterystyką gatunku. Wysokość minimalna 30 cm. </w:t>
            </w:r>
          </w:p>
        </w:tc>
        <w:tc>
          <w:tcPr>
            <w:tcW w:w="405" w:type="pct"/>
          </w:tcPr>
          <w:p w14:paraId="61C9F9BF" w14:textId="450A4F5C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s</w:t>
            </w: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zt.</w:t>
            </w:r>
          </w:p>
        </w:tc>
        <w:tc>
          <w:tcPr>
            <w:tcW w:w="393" w:type="pct"/>
          </w:tcPr>
          <w:p w14:paraId="1C7F0A40" w14:textId="20DD29B6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1</w:t>
            </w:r>
          </w:p>
        </w:tc>
      </w:tr>
      <w:tr w:rsidR="004338CD" w:rsidRPr="004338CD" w14:paraId="054F3134" w14:textId="77777777" w:rsidTr="00546F7F">
        <w:tc>
          <w:tcPr>
            <w:tcW w:w="252" w:type="pct"/>
          </w:tcPr>
          <w:p w14:paraId="7908C60D" w14:textId="77777777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3.</w:t>
            </w:r>
          </w:p>
        </w:tc>
        <w:tc>
          <w:tcPr>
            <w:tcW w:w="860" w:type="pct"/>
          </w:tcPr>
          <w:p w14:paraId="60A2D7C8" w14:textId="5F95FE36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Pluszowa maskotka bobra</w:t>
            </w:r>
          </w:p>
        </w:tc>
        <w:tc>
          <w:tcPr>
            <w:tcW w:w="3090" w:type="pct"/>
          </w:tcPr>
          <w:p w14:paraId="1DA8B67B" w14:textId="184653D2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Maskotka wykonana z miękkiego i miłego w dotyku pluszu, z wysokiej jakości materiałów, zgodnych z europejskimi standardami bezpieczeństwa. Miękkie wypełnienie. Oczy plastikowe. Wielkość min. 28 cm. Kolorystyka nawiązująca do typowych cech gatunku. Waga: ok. 1 kg</w:t>
            </w:r>
          </w:p>
        </w:tc>
        <w:tc>
          <w:tcPr>
            <w:tcW w:w="405" w:type="pct"/>
          </w:tcPr>
          <w:p w14:paraId="623D059F" w14:textId="2A3BBBB2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s</w:t>
            </w: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zt.</w:t>
            </w:r>
          </w:p>
        </w:tc>
        <w:tc>
          <w:tcPr>
            <w:tcW w:w="393" w:type="pct"/>
          </w:tcPr>
          <w:p w14:paraId="5A0D892A" w14:textId="5E3FED48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2</w:t>
            </w:r>
          </w:p>
        </w:tc>
      </w:tr>
      <w:tr w:rsidR="004338CD" w:rsidRPr="004338CD" w14:paraId="74106BDD" w14:textId="77777777" w:rsidTr="00546F7F">
        <w:tc>
          <w:tcPr>
            <w:tcW w:w="252" w:type="pct"/>
          </w:tcPr>
          <w:p w14:paraId="4A1F3F74" w14:textId="77777777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4.</w:t>
            </w:r>
          </w:p>
        </w:tc>
        <w:tc>
          <w:tcPr>
            <w:tcW w:w="860" w:type="pct"/>
          </w:tcPr>
          <w:p w14:paraId="2BD21B62" w14:textId="557EB8B9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Pluszowa maskotka wilka</w:t>
            </w:r>
          </w:p>
        </w:tc>
        <w:tc>
          <w:tcPr>
            <w:tcW w:w="3090" w:type="pct"/>
          </w:tcPr>
          <w:p w14:paraId="38CCD957" w14:textId="79817BAD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Maskotka w rozmiarze min. 20 cm wykonana z wysokiej jakości pluszu, materiałów zgodnych z europejskimi standardami bezpieczeństwa. Miękkie wypełnienie. Oczy plastikowe. Zwierzę w pozycji leżącej lub siedzącej. Kolorystyka nawiązująca do typowych cech gatunku.</w:t>
            </w:r>
          </w:p>
        </w:tc>
        <w:tc>
          <w:tcPr>
            <w:tcW w:w="405" w:type="pct"/>
          </w:tcPr>
          <w:p w14:paraId="36715B10" w14:textId="19CB3047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s</w:t>
            </w: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zt.</w:t>
            </w:r>
          </w:p>
        </w:tc>
        <w:tc>
          <w:tcPr>
            <w:tcW w:w="393" w:type="pct"/>
          </w:tcPr>
          <w:p w14:paraId="35BF5432" w14:textId="2C0C2B49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2</w:t>
            </w:r>
          </w:p>
        </w:tc>
      </w:tr>
      <w:tr w:rsidR="004338CD" w:rsidRPr="004338CD" w14:paraId="312ECF70" w14:textId="77777777" w:rsidTr="00546F7F">
        <w:tc>
          <w:tcPr>
            <w:tcW w:w="252" w:type="pct"/>
          </w:tcPr>
          <w:p w14:paraId="3506F758" w14:textId="77777777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lastRenderedPageBreak/>
              <w:t>5.</w:t>
            </w:r>
          </w:p>
        </w:tc>
        <w:tc>
          <w:tcPr>
            <w:tcW w:w="860" w:type="pct"/>
          </w:tcPr>
          <w:p w14:paraId="674BC0C2" w14:textId="69E54E62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Pluszowe maskotki ptaków śpiewających</w:t>
            </w:r>
          </w:p>
        </w:tc>
        <w:tc>
          <w:tcPr>
            <w:tcW w:w="3090" w:type="pct"/>
          </w:tcPr>
          <w:p w14:paraId="0599523B" w14:textId="1CFCEEA7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 xml:space="preserve">Zestaw składający się z 6 różnych ptaków. Materiał wykonania: poliester. Wymiary ok. 12 x 15 cm. Gatunki: bogatka, podróżniczek, krzyżówka, puszczyk zwyczajny, kos, kukułka. Maskotka odtwarza autentyczny dźwięk ptaka. Uruchomienie dźwięku poprzez lekkie dotknięcie ptaka. </w:t>
            </w:r>
          </w:p>
        </w:tc>
        <w:tc>
          <w:tcPr>
            <w:tcW w:w="405" w:type="pct"/>
          </w:tcPr>
          <w:p w14:paraId="602ED1DA" w14:textId="257B6167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zestaw</w:t>
            </w:r>
          </w:p>
        </w:tc>
        <w:tc>
          <w:tcPr>
            <w:tcW w:w="393" w:type="pct"/>
          </w:tcPr>
          <w:p w14:paraId="7F35904D" w14:textId="08D7F8DD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1</w:t>
            </w:r>
          </w:p>
        </w:tc>
      </w:tr>
      <w:tr w:rsidR="004338CD" w:rsidRPr="004338CD" w14:paraId="7D9F5CDA" w14:textId="77777777" w:rsidTr="00546F7F">
        <w:tc>
          <w:tcPr>
            <w:tcW w:w="252" w:type="pct"/>
          </w:tcPr>
          <w:p w14:paraId="6BD8BC0C" w14:textId="77777777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6.</w:t>
            </w:r>
          </w:p>
        </w:tc>
        <w:tc>
          <w:tcPr>
            <w:tcW w:w="860" w:type="pct"/>
          </w:tcPr>
          <w:p w14:paraId="74B319AF" w14:textId="7A99D16C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Chusta animacyjna</w:t>
            </w:r>
          </w:p>
        </w:tc>
        <w:tc>
          <w:tcPr>
            <w:tcW w:w="3090" w:type="pct"/>
          </w:tcPr>
          <w:p w14:paraId="68C387D1" w14:textId="7A041FA8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Średnica koła: min. 3 m. Materiał 100% poliester o gramaturze min. 108 g/m2. Kolorystyka: tęcza (fioletowy, niebieski, zielony, żółty, pomarańczowy, czerwony). Produkt wyposażony w uchwyty w ilości 24 sztuk. Odległość między uchwytami 20/30 cm. Produkt zapakowany w pokrowiec lub torbę.</w:t>
            </w:r>
          </w:p>
        </w:tc>
        <w:tc>
          <w:tcPr>
            <w:tcW w:w="405" w:type="pct"/>
          </w:tcPr>
          <w:p w14:paraId="15ED3C32" w14:textId="7B749F3F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s</w:t>
            </w:r>
            <w:r w:rsidRPr="004338CD">
              <w:rPr>
                <w:rFonts w:eastAsia="Calibri"/>
                <w:kern w:val="2"/>
                <w:lang w:eastAsia="en-US"/>
                <w14:ligatures w14:val="standardContextual"/>
              </w:rPr>
              <w:t>zt.</w:t>
            </w:r>
          </w:p>
        </w:tc>
        <w:tc>
          <w:tcPr>
            <w:tcW w:w="393" w:type="pct"/>
          </w:tcPr>
          <w:p w14:paraId="492B1A1D" w14:textId="3D03CD4D" w:rsidR="004338CD" w:rsidRPr="004338CD" w:rsidRDefault="004338CD" w:rsidP="004338CD">
            <w:pPr>
              <w:spacing w:after="160" w:line="278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4338CD">
              <w:t>20</w:t>
            </w:r>
          </w:p>
        </w:tc>
      </w:tr>
    </w:tbl>
    <w:p w14:paraId="7619ACA9" w14:textId="77777777" w:rsidR="00D4309C" w:rsidRPr="004338CD" w:rsidRDefault="00D4309C" w:rsidP="00D4309C">
      <w:pPr>
        <w:spacing w:after="160" w:line="278" w:lineRule="auto"/>
        <w:rPr>
          <w:rFonts w:eastAsia="Calibri"/>
          <w:kern w:val="2"/>
          <w:lang w:eastAsia="en-US"/>
          <w14:ligatures w14:val="standardContextual"/>
        </w:rPr>
      </w:pPr>
    </w:p>
    <w:sectPr w:rsidR="00D4309C" w:rsidRPr="004338CD" w:rsidSect="00D43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8938" w14:textId="77777777" w:rsidR="00541A74" w:rsidRDefault="00541A74" w:rsidP="00B70F10">
      <w:r>
        <w:separator/>
      </w:r>
    </w:p>
  </w:endnote>
  <w:endnote w:type="continuationSeparator" w:id="0">
    <w:p w14:paraId="50D185E8" w14:textId="77777777" w:rsidR="00541A74" w:rsidRDefault="00541A74" w:rsidP="00B7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993A" w14:textId="77777777" w:rsidR="003710A3" w:rsidRDefault="003710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83EB" w14:textId="6A7873CF" w:rsidR="003710A3" w:rsidRDefault="003710A3">
    <w:pPr>
      <w:pStyle w:val="Stopka"/>
    </w:pPr>
    <w:r>
      <w:rPr>
        <w:noProof/>
      </w:rPr>
      <w:drawing>
        <wp:inline distT="0" distB="0" distL="0" distR="0" wp14:anchorId="29FFB600" wp14:editId="51F5E3C2">
          <wp:extent cx="1733550" cy="323850"/>
          <wp:effectExtent l="0" t="0" r="0" b="0"/>
          <wp:docPr id="1664434756" name="Obraz 355219598" descr="Zielone drzewo wpisane w dużą literę Q. Obok w dwóch linijkach informacja o treści &quot;Dofinansowano ze środków Wojewódzkiego Funduszu Ochrony Środowiska i Gospodarki Wodnej w Toruniu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434756" name="Obraz 355219598" descr="Zielone drzewo wpisane w dużą literę Q. Obok w dwóch linijkach informacja o treści &quot;Dofinansowano ze środków Wojewódzkiego Funduszu Ochrony Środowiska i Gospodarki Wodnej w Toruniu&quot;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F565" w14:textId="77777777" w:rsidR="003710A3" w:rsidRDefault="003710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C6D98" w14:textId="77777777" w:rsidR="00541A74" w:rsidRDefault="00541A74" w:rsidP="00B70F10">
      <w:r>
        <w:separator/>
      </w:r>
    </w:p>
  </w:footnote>
  <w:footnote w:type="continuationSeparator" w:id="0">
    <w:p w14:paraId="311DF355" w14:textId="77777777" w:rsidR="00541A74" w:rsidRDefault="00541A74" w:rsidP="00B7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136B" w14:textId="77777777" w:rsidR="003710A3" w:rsidRDefault="003710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0D9F" w14:textId="6D0A1009" w:rsidR="00DE2ED1" w:rsidRPr="003A36EA" w:rsidRDefault="003A36EA" w:rsidP="003A36EA">
    <w:pPr>
      <w:pStyle w:val="Nagwek"/>
    </w:pPr>
    <w:r w:rsidRPr="00C80AA5">
      <w:rPr>
        <w:rFonts w:ascii="Lato" w:eastAsia="Calibri" w:hAnsi="Lato"/>
        <w:noProof/>
        <w:kern w:val="2"/>
        <w:sz w:val="22"/>
        <w:szCs w:val="22"/>
        <w14:ligatures w14:val="standardContextual"/>
      </w:rPr>
      <w:drawing>
        <wp:inline distT="0" distB="0" distL="0" distR="0" wp14:anchorId="36161218" wp14:editId="1A16479B">
          <wp:extent cx="5760720" cy="545465"/>
          <wp:effectExtent l="0" t="0" r="0" b="6985"/>
          <wp:doc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19A3" w14:textId="77777777" w:rsidR="003710A3" w:rsidRDefault="003710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46CC4B6C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2E7F61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390C96"/>
    <w:multiLevelType w:val="hybridMultilevel"/>
    <w:tmpl w:val="1682C9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FE3"/>
    <w:multiLevelType w:val="hybridMultilevel"/>
    <w:tmpl w:val="F94C8E04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A71528B"/>
    <w:multiLevelType w:val="hybridMultilevel"/>
    <w:tmpl w:val="9DE4C4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A244A0"/>
    <w:multiLevelType w:val="hybridMultilevel"/>
    <w:tmpl w:val="A9804078"/>
    <w:lvl w:ilvl="0" w:tplc="B5562C9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231A0"/>
    <w:multiLevelType w:val="hybridMultilevel"/>
    <w:tmpl w:val="79C03078"/>
    <w:lvl w:ilvl="0" w:tplc="EF346118">
      <w:start w:val="1"/>
      <w:numFmt w:val="decimal"/>
      <w:lvlText w:val="%1."/>
      <w:lvlJc w:val="left"/>
      <w:pPr>
        <w:ind w:left="862" w:hanging="360"/>
      </w:pPr>
      <w:rPr>
        <w:b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33937CE"/>
    <w:multiLevelType w:val="hybridMultilevel"/>
    <w:tmpl w:val="2A4E672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7304DE2"/>
    <w:multiLevelType w:val="hybridMultilevel"/>
    <w:tmpl w:val="62C48ECC"/>
    <w:lvl w:ilvl="0" w:tplc="0415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B3E5F"/>
    <w:multiLevelType w:val="hybridMultilevel"/>
    <w:tmpl w:val="08065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167CB"/>
    <w:multiLevelType w:val="hybridMultilevel"/>
    <w:tmpl w:val="5B1EEE4C"/>
    <w:lvl w:ilvl="0" w:tplc="04150017">
      <w:start w:val="1"/>
      <w:numFmt w:val="lowerLetter"/>
      <w:lvlText w:val="%1)"/>
      <w:lvlJc w:val="left"/>
      <w:pPr>
        <w:ind w:left="862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E774B84"/>
    <w:multiLevelType w:val="hybridMultilevel"/>
    <w:tmpl w:val="800E1558"/>
    <w:lvl w:ilvl="0" w:tplc="53DA3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A7BFB"/>
    <w:multiLevelType w:val="hybridMultilevel"/>
    <w:tmpl w:val="D6C621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0841A8"/>
    <w:multiLevelType w:val="hybridMultilevel"/>
    <w:tmpl w:val="2340B9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0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65D1C"/>
    <w:multiLevelType w:val="hybridMultilevel"/>
    <w:tmpl w:val="2E90CC92"/>
    <w:lvl w:ilvl="0" w:tplc="78A0189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0221C3"/>
    <w:multiLevelType w:val="hybridMultilevel"/>
    <w:tmpl w:val="1638E6DC"/>
    <w:lvl w:ilvl="0" w:tplc="49BE761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505D6"/>
    <w:multiLevelType w:val="hybridMultilevel"/>
    <w:tmpl w:val="4BAC8E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BD0FB3"/>
    <w:multiLevelType w:val="hybridMultilevel"/>
    <w:tmpl w:val="9FECBAA0"/>
    <w:lvl w:ilvl="0" w:tplc="08CAA7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11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9380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86972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07994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9999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0589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94539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3121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5456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1278896">
    <w:abstractNumId w:val="20"/>
  </w:num>
  <w:num w:numId="11" w16cid:durableId="1350182743">
    <w:abstractNumId w:val="4"/>
  </w:num>
  <w:num w:numId="12" w16cid:durableId="665132637">
    <w:abstractNumId w:val="9"/>
  </w:num>
  <w:num w:numId="13" w16cid:durableId="413278878">
    <w:abstractNumId w:val="11"/>
  </w:num>
  <w:num w:numId="14" w16cid:durableId="556355703">
    <w:abstractNumId w:val="10"/>
  </w:num>
  <w:num w:numId="15" w16cid:durableId="110903551">
    <w:abstractNumId w:val="17"/>
  </w:num>
  <w:num w:numId="16" w16cid:durableId="1140458491">
    <w:abstractNumId w:val="2"/>
  </w:num>
  <w:num w:numId="17" w16cid:durableId="536892241">
    <w:abstractNumId w:val="16"/>
  </w:num>
  <w:num w:numId="18" w16cid:durableId="86006712">
    <w:abstractNumId w:val="5"/>
  </w:num>
  <w:num w:numId="19" w16cid:durableId="327638370">
    <w:abstractNumId w:val="3"/>
  </w:num>
  <w:num w:numId="20" w16cid:durableId="844317973">
    <w:abstractNumId w:val="19"/>
  </w:num>
  <w:num w:numId="21" w16cid:durableId="1400325326">
    <w:abstractNumId w:val="18"/>
  </w:num>
  <w:num w:numId="22" w16cid:durableId="1495339819">
    <w:abstractNumId w:val="8"/>
  </w:num>
  <w:num w:numId="23" w16cid:durableId="1060134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79"/>
    <w:rsid w:val="00030610"/>
    <w:rsid w:val="0003366F"/>
    <w:rsid w:val="000376B0"/>
    <w:rsid w:val="00046732"/>
    <w:rsid w:val="0004788F"/>
    <w:rsid w:val="00047A14"/>
    <w:rsid w:val="000658A4"/>
    <w:rsid w:val="00066FE3"/>
    <w:rsid w:val="000803FC"/>
    <w:rsid w:val="000955C6"/>
    <w:rsid w:val="00096038"/>
    <w:rsid w:val="000C0ADE"/>
    <w:rsid w:val="000C14F1"/>
    <w:rsid w:val="000C3669"/>
    <w:rsid w:val="000D31E2"/>
    <w:rsid w:val="00122381"/>
    <w:rsid w:val="00131182"/>
    <w:rsid w:val="00133D22"/>
    <w:rsid w:val="00161E86"/>
    <w:rsid w:val="00174AEB"/>
    <w:rsid w:val="00176571"/>
    <w:rsid w:val="001833BF"/>
    <w:rsid w:val="00183863"/>
    <w:rsid w:val="001842EA"/>
    <w:rsid w:val="001A461B"/>
    <w:rsid w:val="001C3CC3"/>
    <w:rsid w:val="001D2856"/>
    <w:rsid w:val="001D3A51"/>
    <w:rsid w:val="001F68EF"/>
    <w:rsid w:val="00216188"/>
    <w:rsid w:val="00220BD5"/>
    <w:rsid w:val="00253FED"/>
    <w:rsid w:val="0025620F"/>
    <w:rsid w:val="00256A25"/>
    <w:rsid w:val="00256DC4"/>
    <w:rsid w:val="00261F2C"/>
    <w:rsid w:val="002637C6"/>
    <w:rsid w:val="00270C8C"/>
    <w:rsid w:val="00277548"/>
    <w:rsid w:val="002817E4"/>
    <w:rsid w:val="00283B3E"/>
    <w:rsid w:val="00286CC8"/>
    <w:rsid w:val="002B31A4"/>
    <w:rsid w:val="002D313D"/>
    <w:rsid w:val="002E6005"/>
    <w:rsid w:val="002F48AD"/>
    <w:rsid w:val="0030421C"/>
    <w:rsid w:val="003064F8"/>
    <w:rsid w:val="00357C70"/>
    <w:rsid w:val="003634B2"/>
    <w:rsid w:val="00363AF9"/>
    <w:rsid w:val="003710A3"/>
    <w:rsid w:val="003A36EA"/>
    <w:rsid w:val="003D2303"/>
    <w:rsid w:val="003D2DD8"/>
    <w:rsid w:val="003E6515"/>
    <w:rsid w:val="0040418F"/>
    <w:rsid w:val="004125ED"/>
    <w:rsid w:val="00413EE2"/>
    <w:rsid w:val="004148C7"/>
    <w:rsid w:val="00415D21"/>
    <w:rsid w:val="004338CD"/>
    <w:rsid w:val="00445C01"/>
    <w:rsid w:val="00452CBF"/>
    <w:rsid w:val="0045439E"/>
    <w:rsid w:val="00454812"/>
    <w:rsid w:val="004577EF"/>
    <w:rsid w:val="004600CB"/>
    <w:rsid w:val="00462980"/>
    <w:rsid w:val="00475867"/>
    <w:rsid w:val="00497979"/>
    <w:rsid w:val="004B2509"/>
    <w:rsid w:val="004B3B57"/>
    <w:rsid w:val="004B6E87"/>
    <w:rsid w:val="004C34CF"/>
    <w:rsid w:val="0050136F"/>
    <w:rsid w:val="005117C0"/>
    <w:rsid w:val="005139B0"/>
    <w:rsid w:val="00534983"/>
    <w:rsid w:val="00541A74"/>
    <w:rsid w:val="00546A35"/>
    <w:rsid w:val="00546F7F"/>
    <w:rsid w:val="00576D73"/>
    <w:rsid w:val="00581B53"/>
    <w:rsid w:val="00591BFA"/>
    <w:rsid w:val="005A2E28"/>
    <w:rsid w:val="005B0C33"/>
    <w:rsid w:val="005F4E2E"/>
    <w:rsid w:val="005F6B78"/>
    <w:rsid w:val="00606F75"/>
    <w:rsid w:val="00612FDA"/>
    <w:rsid w:val="006148C0"/>
    <w:rsid w:val="0062249E"/>
    <w:rsid w:val="00633FBD"/>
    <w:rsid w:val="006415F7"/>
    <w:rsid w:val="00650CA9"/>
    <w:rsid w:val="00656902"/>
    <w:rsid w:val="00686B50"/>
    <w:rsid w:val="00693776"/>
    <w:rsid w:val="0069674B"/>
    <w:rsid w:val="006C2AEE"/>
    <w:rsid w:val="006C4C91"/>
    <w:rsid w:val="006D6AA2"/>
    <w:rsid w:val="00720C35"/>
    <w:rsid w:val="0073487C"/>
    <w:rsid w:val="00740FAA"/>
    <w:rsid w:val="00744FA1"/>
    <w:rsid w:val="007450E0"/>
    <w:rsid w:val="00752855"/>
    <w:rsid w:val="007550E6"/>
    <w:rsid w:val="0075780C"/>
    <w:rsid w:val="00757C04"/>
    <w:rsid w:val="007610F0"/>
    <w:rsid w:val="00761F4E"/>
    <w:rsid w:val="007723AF"/>
    <w:rsid w:val="00782830"/>
    <w:rsid w:val="00786A71"/>
    <w:rsid w:val="007B3E15"/>
    <w:rsid w:val="007D0014"/>
    <w:rsid w:val="007E4864"/>
    <w:rsid w:val="007F6981"/>
    <w:rsid w:val="00820E6F"/>
    <w:rsid w:val="00826F85"/>
    <w:rsid w:val="00832C5E"/>
    <w:rsid w:val="00836831"/>
    <w:rsid w:val="00846F83"/>
    <w:rsid w:val="008670EE"/>
    <w:rsid w:val="00885BDD"/>
    <w:rsid w:val="008911F6"/>
    <w:rsid w:val="00891CB4"/>
    <w:rsid w:val="008D59CB"/>
    <w:rsid w:val="008D7A5F"/>
    <w:rsid w:val="008F7289"/>
    <w:rsid w:val="0090256E"/>
    <w:rsid w:val="00915C76"/>
    <w:rsid w:val="0093196E"/>
    <w:rsid w:val="00943E69"/>
    <w:rsid w:val="00951378"/>
    <w:rsid w:val="00951EB6"/>
    <w:rsid w:val="009675B7"/>
    <w:rsid w:val="0098455B"/>
    <w:rsid w:val="00985AAA"/>
    <w:rsid w:val="009867FC"/>
    <w:rsid w:val="009A30EE"/>
    <w:rsid w:val="009B7D9F"/>
    <w:rsid w:val="009C666A"/>
    <w:rsid w:val="009D3892"/>
    <w:rsid w:val="009E00E9"/>
    <w:rsid w:val="009E0259"/>
    <w:rsid w:val="009E04F8"/>
    <w:rsid w:val="009E4F80"/>
    <w:rsid w:val="00A27094"/>
    <w:rsid w:val="00A27AD2"/>
    <w:rsid w:val="00A72C72"/>
    <w:rsid w:val="00A8116D"/>
    <w:rsid w:val="00A974C9"/>
    <w:rsid w:val="00AD30C6"/>
    <w:rsid w:val="00AE1E9E"/>
    <w:rsid w:val="00AF52FA"/>
    <w:rsid w:val="00B169F7"/>
    <w:rsid w:val="00B23FD9"/>
    <w:rsid w:val="00B41160"/>
    <w:rsid w:val="00B70F10"/>
    <w:rsid w:val="00BA3B0B"/>
    <w:rsid w:val="00BB4587"/>
    <w:rsid w:val="00BC3B93"/>
    <w:rsid w:val="00BD178A"/>
    <w:rsid w:val="00BD63DB"/>
    <w:rsid w:val="00BF6761"/>
    <w:rsid w:val="00C12711"/>
    <w:rsid w:val="00C21191"/>
    <w:rsid w:val="00C94E47"/>
    <w:rsid w:val="00CB3AA9"/>
    <w:rsid w:val="00CC7DC5"/>
    <w:rsid w:val="00CE66F4"/>
    <w:rsid w:val="00CF2076"/>
    <w:rsid w:val="00D02D18"/>
    <w:rsid w:val="00D403EE"/>
    <w:rsid w:val="00D4309C"/>
    <w:rsid w:val="00D44F1C"/>
    <w:rsid w:val="00D55371"/>
    <w:rsid w:val="00D56AA4"/>
    <w:rsid w:val="00D74C47"/>
    <w:rsid w:val="00D800B7"/>
    <w:rsid w:val="00D85875"/>
    <w:rsid w:val="00D9180C"/>
    <w:rsid w:val="00DB15F8"/>
    <w:rsid w:val="00DB7DF3"/>
    <w:rsid w:val="00DD29DF"/>
    <w:rsid w:val="00DD3812"/>
    <w:rsid w:val="00DD7E10"/>
    <w:rsid w:val="00DE2ED1"/>
    <w:rsid w:val="00DF0C8A"/>
    <w:rsid w:val="00DF7900"/>
    <w:rsid w:val="00E178CC"/>
    <w:rsid w:val="00E21427"/>
    <w:rsid w:val="00E457FB"/>
    <w:rsid w:val="00E85132"/>
    <w:rsid w:val="00E91025"/>
    <w:rsid w:val="00EB2C4E"/>
    <w:rsid w:val="00F13C72"/>
    <w:rsid w:val="00F21E11"/>
    <w:rsid w:val="00F21E78"/>
    <w:rsid w:val="00F23DC0"/>
    <w:rsid w:val="00F24D12"/>
    <w:rsid w:val="00F57DA3"/>
    <w:rsid w:val="00F60AFA"/>
    <w:rsid w:val="00F87027"/>
    <w:rsid w:val="00F91B4B"/>
    <w:rsid w:val="00FA7158"/>
    <w:rsid w:val="00FD0F72"/>
    <w:rsid w:val="00FE4F76"/>
    <w:rsid w:val="00FE6792"/>
    <w:rsid w:val="00FF1B1E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2DC2E"/>
  <w15:docId w15:val="{47345076-9D49-45FF-9CC5-22D05F48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49797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979"/>
    <w:pPr>
      <w:suppressAutoHyphens/>
      <w:ind w:left="283"/>
      <w:jc w:val="both"/>
    </w:pPr>
    <w:rPr>
      <w:rFonts w:eastAsia="SimSun" w:cs="Lucida Sans"/>
      <w:kern w:val="2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979"/>
    <w:rPr>
      <w:rFonts w:ascii="Times New Roman" w:eastAsia="SimSun" w:hAnsi="Times New Roman" w:cs="Lucida Sans"/>
      <w:kern w:val="2"/>
      <w:sz w:val="24"/>
      <w:szCs w:val="20"/>
      <w:lang w:val="en-US" w:eastAsia="hi-IN" w:bidi="hi-IN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99"/>
    <w:qFormat/>
    <w:rsid w:val="00497979"/>
    <w:pPr>
      <w:ind w:left="720"/>
      <w:contextualSpacing/>
    </w:pPr>
  </w:style>
  <w:style w:type="paragraph" w:customStyle="1" w:styleId="Default">
    <w:name w:val="Default"/>
    <w:rsid w:val="00497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EA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0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F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DC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DC0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D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7550E6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3A36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6E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F8702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384E4-B53D-4B31-AA09-8AAEA40F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1272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dot. przetwarzania danych osobowych</vt:lpstr>
    </vt:vector>
  </TitlesOfParts>
  <Company>Microsoft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dot. przetwarzania danych osobowych</dc:title>
  <dc:creator>Magdalena Piórczyńska</dc:creator>
  <cp:lastModifiedBy>Monika Stańczak</cp:lastModifiedBy>
  <cp:revision>3</cp:revision>
  <cp:lastPrinted>2024-10-24T11:18:00Z</cp:lastPrinted>
  <dcterms:created xsi:type="dcterms:W3CDTF">2026-04-30T12:01:00Z</dcterms:created>
  <dcterms:modified xsi:type="dcterms:W3CDTF">2026-04-30T12:45:00Z</dcterms:modified>
</cp:coreProperties>
</file>