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AECF" w14:textId="7E6D0E0B" w:rsidR="007550E6" w:rsidRDefault="007550E6" w:rsidP="007550E6">
      <w:pPr>
        <w:jc w:val="center"/>
        <w:rPr>
          <w:b/>
        </w:rPr>
      </w:pPr>
    </w:p>
    <w:p w14:paraId="580EB755" w14:textId="5F238C40" w:rsidR="007550E6" w:rsidRDefault="00D4309C" w:rsidP="003A36EA">
      <w:pPr>
        <w:pStyle w:val="Tytu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0CB72ED8" w14:textId="77777777" w:rsidR="007E2411" w:rsidRDefault="007E2411" w:rsidP="007E2411"/>
    <w:p w14:paraId="706FC483" w14:textId="7C0A3122" w:rsidR="00D4309C" w:rsidRPr="007E2411" w:rsidRDefault="007E2411" w:rsidP="007E2411">
      <w:pPr>
        <w:jc w:val="center"/>
      </w:pPr>
      <w:r>
        <w:t>Tabela zgodności oferowanych przedmiotów z wymaganiami Zamawiającego</w:t>
      </w:r>
    </w:p>
    <w:p w14:paraId="1B44ECA0" w14:textId="376A91E7" w:rsidR="00D4309C" w:rsidRPr="00D4309C" w:rsidRDefault="00D4309C" w:rsidP="00D4309C">
      <w:pPr>
        <w:spacing w:after="160" w:line="278" w:lineRule="auto"/>
        <w:rPr>
          <w:rFonts w:ascii="Calibri" w:eastAsia="Calibri" w:hAnsi="Calibri"/>
          <w:b/>
          <w:kern w:val="2"/>
          <w:lang w:eastAsia="en-US"/>
          <w14:ligatures w14:val="standardContextu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2"/>
        <w:gridCol w:w="2793"/>
        <w:gridCol w:w="6428"/>
        <w:gridCol w:w="2219"/>
        <w:gridCol w:w="2090"/>
      </w:tblGrid>
      <w:tr w:rsidR="007E2411" w:rsidRPr="00FB055B" w14:paraId="2F2D8435" w14:textId="63E3D593" w:rsidTr="00D15DA5">
        <w:tc>
          <w:tcPr>
            <w:tcW w:w="165" w:type="pct"/>
            <w:vAlign w:val="center"/>
          </w:tcPr>
          <w:p w14:paraId="27E0C020" w14:textId="77777777" w:rsidR="007E2411" w:rsidRPr="00FB055B" w:rsidRDefault="007E2411" w:rsidP="00FB055B">
            <w:pPr>
              <w:spacing w:after="160" w:line="278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Lp.</w:t>
            </w:r>
          </w:p>
        </w:tc>
        <w:tc>
          <w:tcPr>
            <w:tcW w:w="998" w:type="pct"/>
            <w:vAlign w:val="center"/>
          </w:tcPr>
          <w:p w14:paraId="74375FFE" w14:textId="77777777" w:rsidR="007E2411" w:rsidRPr="00FB055B" w:rsidRDefault="007E2411" w:rsidP="00FB055B">
            <w:pPr>
              <w:spacing w:after="160" w:line="278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Nazwa asortymentu</w:t>
            </w:r>
          </w:p>
        </w:tc>
        <w:tc>
          <w:tcPr>
            <w:tcW w:w="2297" w:type="pct"/>
            <w:vAlign w:val="center"/>
          </w:tcPr>
          <w:p w14:paraId="1DFD76C1" w14:textId="10D2066E" w:rsidR="007E2411" w:rsidRPr="00FB055B" w:rsidRDefault="007E2411" w:rsidP="00FB055B">
            <w:pPr>
              <w:spacing w:after="160" w:line="278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Specyfikacja</w:t>
            </w:r>
          </w:p>
        </w:tc>
        <w:tc>
          <w:tcPr>
            <w:tcW w:w="793" w:type="pct"/>
            <w:vAlign w:val="center"/>
          </w:tcPr>
          <w:p w14:paraId="4F6DE29D" w14:textId="02A601B8" w:rsidR="007E2411" w:rsidRPr="00FB055B" w:rsidRDefault="007E2411" w:rsidP="00FB055B">
            <w:pPr>
              <w:spacing w:after="160" w:line="278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Potwierdzenie zgodności oferowanego przedmiotu</w:t>
            </w:r>
            <w:r w:rsidR="00FB055B"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z wymaganiami</w:t>
            </w:r>
          </w:p>
          <w:p w14:paraId="0B6A8159" w14:textId="73CA45C9" w:rsidR="007E2411" w:rsidRPr="00FB055B" w:rsidRDefault="007E2411" w:rsidP="00FB055B">
            <w:pPr>
              <w:spacing w:after="160" w:line="278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TAK/NIE</w:t>
            </w:r>
          </w:p>
        </w:tc>
        <w:tc>
          <w:tcPr>
            <w:tcW w:w="747" w:type="pct"/>
            <w:vAlign w:val="center"/>
          </w:tcPr>
          <w:p w14:paraId="36855640" w14:textId="711ECF34" w:rsidR="007E2411" w:rsidRPr="00FB055B" w:rsidRDefault="007E2411" w:rsidP="00FB055B">
            <w:pPr>
              <w:spacing w:after="160" w:line="278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UWAGI</w:t>
            </w:r>
          </w:p>
        </w:tc>
      </w:tr>
      <w:tr w:rsidR="00013C00" w:rsidRPr="00FB055B" w14:paraId="3FF986EC" w14:textId="344A93AB" w:rsidTr="00D15DA5">
        <w:tc>
          <w:tcPr>
            <w:tcW w:w="165" w:type="pct"/>
            <w:vAlign w:val="center"/>
          </w:tcPr>
          <w:p w14:paraId="0035ACF7" w14:textId="77777777" w:rsidR="00013C00" w:rsidRPr="00FB055B" w:rsidRDefault="00013C00" w:rsidP="00D15DA5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998" w:type="pct"/>
            <w:vAlign w:val="center"/>
          </w:tcPr>
          <w:p w14:paraId="26392CB0" w14:textId="74F44863" w:rsidR="00013C00" w:rsidRPr="00D15DA5" w:rsidRDefault="00013C00" w:rsidP="00D15DA5">
            <w:pPr>
              <w:spacing w:before="60" w:after="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Stół piknikowy (wystawienniczy/cateringowy)</w:t>
            </w:r>
          </w:p>
        </w:tc>
        <w:tc>
          <w:tcPr>
            <w:tcW w:w="2297" w:type="pct"/>
          </w:tcPr>
          <w:p w14:paraId="0EB3B5E4" w14:textId="4D8814C0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 xml:space="preserve">Prostokątny składany stół, składany w walizkę z rączką, metalowa rama malowana proszkowo, blokada przed złożeniem, nogi antypoślizgowe, blat wykonany z tworzywa HDPE (lub równoważne) (wodoodporny, odporny na ścieranie), </w:t>
            </w:r>
            <w:r w:rsidRPr="00D15DA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15DA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wymiary:</w:t>
            </w: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15DA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5 sztuk o wymiarach min.: długość: 240 cm, szerokość: 75 cm, wysokość 73 do 74 cm, grubość blatu: 4 cm,</w:t>
            </w:r>
          </w:p>
          <w:p w14:paraId="1F55AC0B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10 sztuk o wymiarach min: długość: 180 cm, szerokość: 75 cm, wysokość 73 do 74 cm, grubość blatu: 4 cm,</w:t>
            </w:r>
          </w:p>
          <w:p w14:paraId="34B5EF06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obciążenie: min 150 kg</w:t>
            </w:r>
          </w:p>
          <w:p w14:paraId="5E4C2C65" w14:textId="429F8887" w:rsidR="00013C00" w:rsidRPr="00D15DA5" w:rsidRDefault="00013C00" w:rsidP="00D15DA5">
            <w:pPr>
              <w:spacing w:before="60" w:after="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 xml:space="preserve">kolor: biały  </w:t>
            </w:r>
          </w:p>
        </w:tc>
        <w:tc>
          <w:tcPr>
            <w:tcW w:w="793" w:type="pct"/>
          </w:tcPr>
          <w:p w14:paraId="7A74352D" w14:textId="255A0A61" w:rsidR="00013C00" w:rsidRPr="00FB055B" w:rsidRDefault="00013C00" w:rsidP="00013C00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747" w:type="pct"/>
          </w:tcPr>
          <w:p w14:paraId="2C0FC65D" w14:textId="77777777" w:rsidR="00013C00" w:rsidRPr="00FB055B" w:rsidRDefault="00013C00" w:rsidP="00013C00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013C00" w:rsidRPr="00FB055B" w14:paraId="0493BDB5" w14:textId="74399CF2" w:rsidTr="00D15DA5">
        <w:trPr>
          <w:trHeight w:val="2040"/>
        </w:trPr>
        <w:tc>
          <w:tcPr>
            <w:tcW w:w="165" w:type="pct"/>
            <w:vAlign w:val="center"/>
          </w:tcPr>
          <w:p w14:paraId="62B9F23C" w14:textId="77777777" w:rsidR="00013C00" w:rsidRPr="00FB055B" w:rsidRDefault="00013C00" w:rsidP="00D15DA5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2.</w:t>
            </w:r>
          </w:p>
        </w:tc>
        <w:tc>
          <w:tcPr>
            <w:tcW w:w="998" w:type="pct"/>
            <w:vAlign w:val="center"/>
          </w:tcPr>
          <w:p w14:paraId="128ED439" w14:textId="7913FE5F" w:rsidR="00013C00" w:rsidRPr="00D15DA5" w:rsidRDefault="00013C00" w:rsidP="00D15DA5">
            <w:pPr>
              <w:spacing w:before="60" w:after="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Rozkładane krzesło</w:t>
            </w:r>
          </w:p>
        </w:tc>
        <w:tc>
          <w:tcPr>
            <w:tcW w:w="2297" w:type="pct"/>
          </w:tcPr>
          <w:p w14:paraId="7591E4CE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Konstrukcja: rama - stal malowana proszkowo, siedzisko i oparcie wykonane z tworzywa HDPE (lub równoważne), siedzisko i oparcie wyprofilowane, rączka na oparciu ułatwiająca przenoszenie, obciążenie min. 120 kg, waga krzesła 4 - 5 kg</w:t>
            </w:r>
          </w:p>
          <w:p w14:paraId="7903A553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D15DA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wymiary min.:</w:t>
            </w:r>
          </w:p>
          <w:p w14:paraId="1BEA4FF9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Wysokość całkowita krzesła: 85-86 cm</w:t>
            </w:r>
          </w:p>
          <w:p w14:paraId="070ACFD0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Szerokość całkowita krzesła: 45 cm</w:t>
            </w:r>
          </w:p>
          <w:p w14:paraId="44D3158F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Głębokość całkowita krzesła: 51 cm</w:t>
            </w:r>
          </w:p>
          <w:p w14:paraId="70EEF539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Wysokość do siedziska: 42 cm</w:t>
            </w:r>
          </w:p>
          <w:p w14:paraId="1A428997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Szerokość siedziska: 40 cm</w:t>
            </w:r>
          </w:p>
          <w:p w14:paraId="05A51F54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Głębokość siedziska: 40 cm</w:t>
            </w:r>
          </w:p>
          <w:p w14:paraId="2AAF9935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Szerokość oparcia: 45 cm</w:t>
            </w:r>
          </w:p>
          <w:p w14:paraId="2D9548DE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Wysokość oparcia: 24 cm</w:t>
            </w:r>
          </w:p>
          <w:p w14:paraId="5319327B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Wysokość oparcia od siedziska: 46 cm</w:t>
            </w:r>
          </w:p>
          <w:p w14:paraId="08B27D9E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Rozstaw nóg: 48 x 44,5 cm</w:t>
            </w:r>
          </w:p>
          <w:p w14:paraId="4289BD36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Złożone krzesło: 14x110x45 cm</w:t>
            </w:r>
          </w:p>
          <w:p w14:paraId="392C9DE7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 xml:space="preserve">kolor: </w:t>
            </w:r>
          </w:p>
          <w:p w14:paraId="7FB28639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22 x białe,</w:t>
            </w:r>
          </w:p>
          <w:p w14:paraId="38684F46" w14:textId="7ED43AB4" w:rsidR="00013C00" w:rsidRPr="00D15DA5" w:rsidRDefault="00013C00" w:rsidP="00D15DA5">
            <w:pPr>
              <w:spacing w:before="60" w:after="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6 x czarne</w:t>
            </w:r>
          </w:p>
        </w:tc>
        <w:tc>
          <w:tcPr>
            <w:tcW w:w="793" w:type="pct"/>
          </w:tcPr>
          <w:p w14:paraId="0C703BD1" w14:textId="7182DB99" w:rsidR="00013C00" w:rsidRPr="00FB055B" w:rsidRDefault="00013C00" w:rsidP="00013C00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747" w:type="pct"/>
          </w:tcPr>
          <w:p w14:paraId="6146F4D6" w14:textId="77777777" w:rsidR="00013C00" w:rsidRPr="00FB055B" w:rsidRDefault="00013C00" w:rsidP="00013C00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013C00" w:rsidRPr="00FB055B" w14:paraId="7BC131A2" w14:textId="7A2B9892" w:rsidTr="00D15DA5">
        <w:tc>
          <w:tcPr>
            <w:tcW w:w="165" w:type="pct"/>
            <w:vAlign w:val="center"/>
          </w:tcPr>
          <w:p w14:paraId="32E1879F" w14:textId="77777777" w:rsidR="00013C00" w:rsidRPr="00FB055B" w:rsidRDefault="00013C00" w:rsidP="00D15DA5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3.</w:t>
            </w:r>
          </w:p>
        </w:tc>
        <w:tc>
          <w:tcPr>
            <w:tcW w:w="998" w:type="pct"/>
            <w:vAlign w:val="center"/>
          </w:tcPr>
          <w:p w14:paraId="111CA173" w14:textId="514AB98A" w:rsidR="00013C00" w:rsidRPr="00D15DA5" w:rsidRDefault="00013C00" w:rsidP="00D15DA5">
            <w:pPr>
              <w:spacing w:before="60" w:after="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Namiot wystawienniczy</w:t>
            </w:r>
          </w:p>
        </w:tc>
        <w:tc>
          <w:tcPr>
            <w:tcW w:w="2297" w:type="pct"/>
          </w:tcPr>
          <w:p w14:paraId="59D67F1C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Namiot ekspresowy o wymiarach 3m x 3m, kolor: "butelkowa" zieleń (RGB 50,102,71)</w:t>
            </w:r>
          </w:p>
          <w:p w14:paraId="14D73947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 xml:space="preserve">- Konstrukcja: stelaż aluminiowy, stalowe stopy do kotwienia, narożniki aluminiowe, gniazda typu Easy-Hold na dodatkowe akcesoria, szpilki do kotwienia nóg, kotwy z regulowanymi taśmami odciągowymi, automatyczny maszt, automatyczne spusty blokujące konstrukcję dachu i regulujące wysokość nóg; </w:t>
            </w:r>
          </w:p>
          <w:p w14:paraId="1FBD260C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Obciążniki mocowane do nóg piaskowe lub z eco-gumy lub żeliwne na stopę namiotu;   </w:t>
            </w:r>
          </w:p>
          <w:p w14:paraId="36695840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 xml:space="preserve">- Nieprzemakalny dach z nadrukiem na falbanie frontowej, pełne 3 ściany boczne z nadrukiem jednostronnym; ściany boczne mocowane na rzepy do falban dachu;  </w:t>
            </w:r>
          </w:p>
          <w:p w14:paraId="026B6A71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- Torba transportowa z kieszeniami na ściany i szpilki, z kółkami;</w:t>
            </w:r>
          </w:p>
          <w:p w14:paraId="2616B1DA" w14:textId="6DDF26B2" w:rsidR="00013C00" w:rsidRPr="00D15DA5" w:rsidRDefault="00013C00" w:rsidP="00D15DA5">
            <w:pPr>
              <w:spacing w:before="60" w:after="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- Nadruk: na frontowej falbanie dachu - logo i nazwa parku krajobrazowego, na tylnej ścianie logo parku krajobrazowego (widoczne od środka namiotu), na jednej z dwóch ścianek bocznych logo programu Fundusze Europejskie dla Kujaw i Pomorza oraz tytuł projektu, na drugiej ścianie bocznej logo Wojewódzkiego Funduszu Ochrony Środowiska - projekt nadruków do akceptacji Zamawiającego (wzory nadruków w załączeniu do OPZ)</w:t>
            </w:r>
          </w:p>
        </w:tc>
        <w:tc>
          <w:tcPr>
            <w:tcW w:w="793" w:type="pct"/>
          </w:tcPr>
          <w:p w14:paraId="126A8595" w14:textId="2EEFE488" w:rsidR="00013C00" w:rsidRPr="00FB055B" w:rsidRDefault="00013C00" w:rsidP="00013C00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747" w:type="pct"/>
          </w:tcPr>
          <w:p w14:paraId="75890947" w14:textId="77777777" w:rsidR="00013C00" w:rsidRPr="00FB055B" w:rsidRDefault="00013C00" w:rsidP="00013C00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013C00" w:rsidRPr="00FB055B" w14:paraId="097775E5" w14:textId="2535ECE5" w:rsidTr="00D15DA5">
        <w:tc>
          <w:tcPr>
            <w:tcW w:w="165" w:type="pct"/>
            <w:vAlign w:val="center"/>
          </w:tcPr>
          <w:p w14:paraId="3D99FF60" w14:textId="77777777" w:rsidR="00013C00" w:rsidRPr="00FB055B" w:rsidRDefault="00013C00" w:rsidP="00D15DA5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4.</w:t>
            </w:r>
          </w:p>
        </w:tc>
        <w:tc>
          <w:tcPr>
            <w:tcW w:w="998" w:type="pct"/>
            <w:vAlign w:val="center"/>
          </w:tcPr>
          <w:p w14:paraId="57E6D287" w14:textId="756E10D7" w:rsidR="00013C00" w:rsidRPr="00D15DA5" w:rsidRDefault="00013C00" w:rsidP="00D15DA5">
            <w:pPr>
              <w:spacing w:before="60" w:after="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Sztaluga drewniana</w:t>
            </w:r>
          </w:p>
        </w:tc>
        <w:tc>
          <w:tcPr>
            <w:tcW w:w="2297" w:type="pct"/>
          </w:tcPr>
          <w:p w14:paraId="733B1BCB" w14:textId="28F8A1BB" w:rsidR="00013C00" w:rsidRPr="00D15DA5" w:rsidRDefault="00013C00" w:rsidP="00D15DA5">
            <w:pPr>
              <w:spacing w:before="60" w:after="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5DA5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Szerokość podstawy min. 45cm, wysokość sztalugi min. 170cm, wysokość płótna maks. 133cm, regulacja wysokości - śruba motylkowa, trójnożna, materiał: drewno</w:t>
            </w:r>
          </w:p>
        </w:tc>
        <w:tc>
          <w:tcPr>
            <w:tcW w:w="793" w:type="pct"/>
          </w:tcPr>
          <w:p w14:paraId="4D2757EA" w14:textId="7B9BE0DB" w:rsidR="00013C00" w:rsidRPr="00FB055B" w:rsidRDefault="00013C00" w:rsidP="00013C00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747" w:type="pct"/>
          </w:tcPr>
          <w:p w14:paraId="20CDC9A9" w14:textId="77777777" w:rsidR="00013C00" w:rsidRPr="00FB055B" w:rsidRDefault="00013C00" w:rsidP="00013C00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013C00" w:rsidRPr="00FB055B" w14:paraId="64EE6582" w14:textId="11BE2247" w:rsidTr="00D15DA5">
        <w:tc>
          <w:tcPr>
            <w:tcW w:w="165" w:type="pct"/>
            <w:vAlign w:val="center"/>
          </w:tcPr>
          <w:p w14:paraId="46F275EF" w14:textId="77777777" w:rsidR="00013C00" w:rsidRPr="00FB055B" w:rsidRDefault="00013C00" w:rsidP="00D15DA5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5.</w:t>
            </w:r>
          </w:p>
        </w:tc>
        <w:tc>
          <w:tcPr>
            <w:tcW w:w="998" w:type="pct"/>
            <w:vAlign w:val="center"/>
          </w:tcPr>
          <w:p w14:paraId="5EA31DF3" w14:textId="017CB825" w:rsidR="00013C00" w:rsidRPr="00D15DA5" w:rsidRDefault="00013C00" w:rsidP="00D15DA5">
            <w:pPr>
              <w:spacing w:before="60" w:after="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 xml:space="preserve">Krzesła składane </w:t>
            </w:r>
            <w:r w:rsidRPr="00D15DA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(turystyczne typu wędkarskie)</w:t>
            </w:r>
          </w:p>
        </w:tc>
        <w:tc>
          <w:tcPr>
            <w:tcW w:w="2297" w:type="pct"/>
          </w:tcPr>
          <w:p w14:paraId="474CD189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Krzesło składane z podłokietnikami (w podłokietnikach miejsce na napój)</w:t>
            </w:r>
          </w:p>
          <w:p w14:paraId="690F46BD" w14:textId="53F250F9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 xml:space="preserve">Konstrukcja metalowa malowana proszkowo, powłoka materiałowa </w:t>
            </w:r>
            <w:r w:rsidR="00D15DA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(np. poliester 600D) wytrzymała, wodoodporna, antypoślizgowe nóżki, pokrowiec transportowy (krzesła mogą być pakowane po dwa w jed</w:t>
            </w: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 xml:space="preserve">n pokrowiec lub każde w oddzielnym pokrowcu) </w:t>
            </w:r>
          </w:p>
          <w:p w14:paraId="0A19B5ED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D15DA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wymiary:</w:t>
            </w:r>
          </w:p>
          <w:p w14:paraId="176502D7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Wysokość całkowita: ok 80 cm</w:t>
            </w:r>
          </w:p>
          <w:p w14:paraId="192ABF5C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Wysokość od podłoża do siedziska: ok 40 cm</w:t>
            </w:r>
          </w:p>
          <w:p w14:paraId="17FBEA51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Głębokość siedziska: ok 38 cm</w:t>
            </w:r>
          </w:p>
          <w:p w14:paraId="3658DA40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Wysokość oparcia: ok 40 cm</w:t>
            </w:r>
          </w:p>
          <w:p w14:paraId="09B9A544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Długość podłokietników: ok 40 cm</w:t>
            </w:r>
          </w:p>
          <w:p w14:paraId="3205D747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Szerokość całkowita: 76 cm</w:t>
            </w:r>
          </w:p>
          <w:p w14:paraId="252093C3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Szerokość siedziska: ok 49 cm</w:t>
            </w:r>
          </w:p>
          <w:p w14:paraId="6DD178ED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Szerokość oparcia: ok 45 cm</w:t>
            </w:r>
          </w:p>
          <w:p w14:paraId="18191B2E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Wymiary po złożeniu (w torbie): 82 x 15 x 12 cm</w:t>
            </w:r>
          </w:p>
          <w:p w14:paraId="2B5BC308" w14:textId="16346996" w:rsidR="00013C00" w:rsidRPr="00D15DA5" w:rsidRDefault="00013C00" w:rsidP="00D15DA5">
            <w:pPr>
              <w:spacing w:before="60" w:after="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kolor: zielony</w:t>
            </w:r>
          </w:p>
        </w:tc>
        <w:tc>
          <w:tcPr>
            <w:tcW w:w="793" w:type="pct"/>
          </w:tcPr>
          <w:p w14:paraId="32C0E219" w14:textId="11FF5558" w:rsidR="00013C00" w:rsidRPr="00FB055B" w:rsidRDefault="00013C00" w:rsidP="00013C00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747" w:type="pct"/>
          </w:tcPr>
          <w:p w14:paraId="4635B504" w14:textId="77777777" w:rsidR="00013C00" w:rsidRPr="00FB055B" w:rsidRDefault="00013C00" w:rsidP="00013C00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013C00" w:rsidRPr="00FB055B" w14:paraId="37D8C3D1" w14:textId="77777777" w:rsidTr="00D15DA5">
        <w:tc>
          <w:tcPr>
            <w:tcW w:w="165" w:type="pct"/>
            <w:vAlign w:val="center"/>
          </w:tcPr>
          <w:p w14:paraId="1C28FF1F" w14:textId="62D41A4A" w:rsidR="00013C00" w:rsidRPr="00FB055B" w:rsidRDefault="00D15DA5" w:rsidP="00D15DA5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</w:p>
        </w:tc>
        <w:tc>
          <w:tcPr>
            <w:tcW w:w="998" w:type="pct"/>
            <w:vAlign w:val="center"/>
          </w:tcPr>
          <w:p w14:paraId="6BD013DD" w14:textId="1EF63552" w:rsidR="00013C00" w:rsidRPr="00D15DA5" w:rsidRDefault="00013C00" w:rsidP="00D15DA5">
            <w:pPr>
              <w:spacing w:before="60" w:after="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Pokrowiec na stół</w:t>
            </w:r>
          </w:p>
        </w:tc>
        <w:tc>
          <w:tcPr>
            <w:tcW w:w="2297" w:type="pct"/>
          </w:tcPr>
          <w:p w14:paraId="15A1D184" w14:textId="5E272E1D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Pokrowiec przeznaczony na stół min. 180x75 cm materiał: rozciągliwy, trwały, nie wymagający prasowania, kolor zielony.</w:t>
            </w:r>
          </w:p>
          <w:p w14:paraId="2896E9B1" w14:textId="7BEF7F94" w:rsidR="00013C00" w:rsidRPr="00D15DA5" w:rsidRDefault="00013C00" w:rsidP="00D15DA5">
            <w:pPr>
              <w:spacing w:before="60" w:after="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5DA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Dodatkowo</w:t>
            </w: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 xml:space="preserve"> - nadruk wykonany na osobnym materiale z możliwością przyczepienia i odczepienia do pokrowca (bez pozostawiania śladów na pokrowcu), wymiar materiału ok 30 x 70 cm (nadruk: logo parku krajobrazowego, logo programu Fundusze Europejskie dla Kujaw i Pomorza oraz tytuł projektu, logo Wojewódzkiego Funduszu Ochrony Środowiska), projekt nadruku do akceptacji Zamawiającego (wzory nadruków w załączeniu do OPZ)</w:t>
            </w:r>
          </w:p>
        </w:tc>
        <w:tc>
          <w:tcPr>
            <w:tcW w:w="793" w:type="pct"/>
          </w:tcPr>
          <w:p w14:paraId="408FEE10" w14:textId="77777777" w:rsidR="00013C00" w:rsidRPr="00FB055B" w:rsidRDefault="00013C00" w:rsidP="00013C00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747" w:type="pct"/>
          </w:tcPr>
          <w:p w14:paraId="6CACAF94" w14:textId="77777777" w:rsidR="00013C00" w:rsidRPr="00FB055B" w:rsidRDefault="00013C00" w:rsidP="00013C00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013C00" w:rsidRPr="00FB055B" w14:paraId="60DA27FB" w14:textId="77777777" w:rsidTr="00D15DA5">
        <w:tc>
          <w:tcPr>
            <w:tcW w:w="165" w:type="pct"/>
            <w:vAlign w:val="center"/>
          </w:tcPr>
          <w:p w14:paraId="5483A387" w14:textId="1834CDDD" w:rsidR="00013C00" w:rsidRPr="00FB055B" w:rsidRDefault="00D15DA5" w:rsidP="00D15DA5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7</w:t>
            </w:r>
          </w:p>
        </w:tc>
        <w:tc>
          <w:tcPr>
            <w:tcW w:w="998" w:type="pct"/>
            <w:vAlign w:val="center"/>
          </w:tcPr>
          <w:p w14:paraId="59254A02" w14:textId="4931FC7A" w:rsidR="00013C00" w:rsidRPr="00D15DA5" w:rsidRDefault="00013C00" w:rsidP="00D15DA5">
            <w:pPr>
              <w:spacing w:before="60" w:after="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Ławka składana</w:t>
            </w:r>
          </w:p>
        </w:tc>
        <w:tc>
          <w:tcPr>
            <w:tcW w:w="2297" w:type="pct"/>
          </w:tcPr>
          <w:p w14:paraId="2EB95377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Ławka składana w walizkę z wygodną rączką do transportu.</w:t>
            </w:r>
          </w:p>
          <w:p w14:paraId="16C3BE2C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Materiał konstrukcyjny: stelaż wykonany ze stali malowanej proszkowo, blokada przed złożeniem stelaża i nóg, siedzisko wykonane z polietylenu HDPE (lub równoważne),</w:t>
            </w:r>
          </w:p>
          <w:p w14:paraId="6E634B77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 xml:space="preserve">Maksymalne obciążenie ławki 250 kg, </w:t>
            </w:r>
          </w:p>
          <w:p w14:paraId="7252F7E2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Wymiary: długość: 180 cm, głębokość: 29 cm, wysokość: 43-44 cm</w:t>
            </w:r>
          </w:p>
          <w:p w14:paraId="06951203" w14:textId="73FC896B" w:rsidR="00013C00" w:rsidRPr="00D15DA5" w:rsidRDefault="00013C00" w:rsidP="00D15DA5">
            <w:pPr>
              <w:spacing w:before="60" w:after="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kolor: biały</w:t>
            </w:r>
          </w:p>
        </w:tc>
        <w:tc>
          <w:tcPr>
            <w:tcW w:w="793" w:type="pct"/>
          </w:tcPr>
          <w:p w14:paraId="1FE0A40E" w14:textId="77777777" w:rsidR="00013C00" w:rsidRPr="00FB055B" w:rsidRDefault="00013C00" w:rsidP="00013C00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747" w:type="pct"/>
          </w:tcPr>
          <w:p w14:paraId="080271F3" w14:textId="77777777" w:rsidR="00013C00" w:rsidRPr="00FB055B" w:rsidRDefault="00013C00" w:rsidP="00013C00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013C00" w:rsidRPr="00FB055B" w14:paraId="32664720" w14:textId="77777777" w:rsidTr="00D15DA5">
        <w:tc>
          <w:tcPr>
            <w:tcW w:w="165" w:type="pct"/>
            <w:vAlign w:val="center"/>
          </w:tcPr>
          <w:p w14:paraId="4587DC98" w14:textId="36DF754F" w:rsidR="00013C00" w:rsidRPr="00FB055B" w:rsidRDefault="00D15DA5" w:rsidP="00D15DA5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8</w:t>
            </w:r>
          </w:p>
        </w:tc>
        <w:tc>
          <w:tcPr>
            <w:tcW w:w="998" w:type="pct"/>
            <w:vAlign w:val="center"/>
          </w:tcPr>
          <w:p w14:paraId="08267B3B" w14:textId="78546594" w:rsidR="00013C00" w:rsidRPr="00D15DA5" w:rsidRDefault="00013C00" w:rsidP="00D15DA5">
            <w:pPr>
              <w:spacing w:before="60" w:after="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Skrzynka drewniana</w:t>
            </w:r>
          </w:p>
        </w:tc>
        <w:tc>
          <w:tcPr>
            <w:tcW w:w="2297" w:type="pct"/>
          </w:tcPr>
          <w:p w14:paraId="24959CA9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Skrzynka zamykana wykonana z naturalnego drewna, szlifowana i wygładzona (nie lakierowana i nie bejcowana);</w:t>
            </w:r>
          </w:p>
          <w:p w14:paraId="1AA7C12F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Zamknięcie: kłódka szyfrowa (trzycyfrowych kod) lub zamek na klucz;</w:t>
            </w:r>
          </w:p>
          <w:p w14:paraId="475228E7" w14:textId="30AAEDFC" w:rsidR="00013C00" w:rsidRPr="00D15DA5" w:rsidRDefault="00013C00" w:rsidP="00D15DA5">
            <w:pPr>
              <w:spacing w:before="60" w:after="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Wymiary min. 22 x 16 x 10 cm</w:t>
            </w:r>
          </w:p>
        </w:tc>
        <w:tc>
          <w:tcPr>
            <w:tcW w:w="793" w:type="pct"/>
          </w:tcPr>
          <w:p w14:paraId="35F7EEAD" w14:textId="77777777" w:rsidR="00013C00" w:rsidRPr="00FB055B" w:rsidRDefault="00013C00" w:rsidP="00013C00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747" w:type="pct"/>
          </w:tcPr>
          <w:p w14:paraId="038C24A4" w14:textId="77777777" w:rsidR="00013C00" w:rsidRPr="00FB055B" w:rsidRDefault="00013C00" w:rsidP="00013C00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389F8F61" w14:textId="77777777" w:rsidTr="00D15DA5">
        <w:trPr>
          <w:trHeight w:val="1103"/>
        </w:trPr>
        <w:tc>
          <w:tcPr>
            <w:tcW w:w="165" w:type="pct"/>
            <w:vAlign w:val="center"/>
          </w:tcPr>
          <w:p w14:paraId="7D19E6B7" w14:textId="64B697CE" w:rsidR="00FB055B" w:rsidRPr="00FB055B" w:rsidRDefault="00D15DA5" w:rsidP="00D15DA5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9</w:t>
            </w:r>
          </w:p>
        </w:tc>
        <w:tc>
          <w:tcPr>
            <w:tcW w:w="998" w:type="pct"/>
            <w:vAlign w:val="center"/>
          </w:tcPr>
          <w:p w14:paraId="65B4E9BF" w14:textId="22D79D16" w:rsidR="00FB055B" w:rsidRPr="00D15DA5" w:rsidRDefault="00013C00" w:rsidP="00D15DA5">
            <w:pPr>
              <w:spacing w:before="60" w:after="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Skrzynka do przechowywania mobilnego</w:t>
            </w:r>
          </w:p>
        </w:tc>
        <w:tc>
          <w:tcPr>
            <w:tcW w:w="2297" w:type="pct"/>
          </w:tcPr>
          <w:p w14:paraId="3CDD4414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Skrzynka podzielna (np. narzędziowa) na kółkach do przechowywania mobilnego z wysuwaną rączką;</w:t>
            </w:r>
          </w:p>
          <w:p w14:paraId="0F899799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konstrukcja zapewniająca stabilność podczas przesuwania;</w:t>
            </w:r>
          </w:p>
          <w:p w14:paraId="2C898460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materiał: polipropylen;</w:t>
            </w:r>
          </w:p>
          <w:p w14:paraId="32A82EC4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 xml:space="preserve">Dwie skrzynki umożliwiające przechowywanie na dwóch poziomach; </w:t>
            </w:r>
          </w:p>
          <w:p w14:paraId="7916F183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 xml:space="preserve">Dolna skrzynka bez przegród do przechowywania większych przedmiotów, głębsza od górnej; </w:t>
            </w:r>
          </w:p>
          <w:p w14:paraId="003C2668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 xml:space="preserve">Górna skrzynka zdejmowana, z wkładami do przechowywania mniejszych przedmiotów;  </w:t>
            </w:r>
          </w:p>
          <w:p w14:paraId="1E9A01FB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 xml:space="preserve">Zamki zatrzaskowe umożliwiające przymocowanie górnej skrzynki do dolnej; </w:t>
            </w:r>
          </w:p>
          <w:p w14:paraId="154AB562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Górna skrzynka zamykana na zamki zatrzaskowe;</w:t>
            </w:r>
          </w:p>
          <w:p w14:paraId="6E1D1F21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Wytrzymałość na obciążenie: min. 100 kg</w:t>
            </w:r>
          </w:p>
          <w:p w14:paraId="6E402D78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Waga skrzynki: do 6 kg</w:t>
            </w:r>
          </w:p>
          <w:p w14:paraId="2F1D57CB" w14:textId="77777777" w:rsidR="00013C00" w:rsidRPr="00D15DA5" w:rsidRDefault="00013C00" w:rsidP="00D15DA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Wymiary min.: długość: 47 cm, wysokość: 63 cm, szerokość: 29 cm;</w:t>
            </w:r>
          </w:p>
          <w:p w14:paraId="68783A8C" w14:textId="13BDE2B0" w:rsidR="00FB055B" w:rsidRPr="00D15DA5" w:rsidRDefault="00013C00" w:rsidP="00D15DA5">
            <w:pPr>
              <w:spacing w:before="60" w:after="60" w:line="276" w:lineRule="auto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15DA5">
              <w:rPr>
                <w:rFonts w:asciiTheme="minorHAnsi" w:hAnsiTheme="minorHAnsi" w:cstheme="minorHAnsi"/>
                <w:sz w:val="20"/>
                <w:szCs w:val="20"/>
              </w:rPr>
              <w:t>Kolor: czarny</w:t>
            </w:r>
          </w:p>
        </w:tc>
        <w:tc>
          <w:tcPr>
            <w:tcW w:w="793" w:type="pct"/>
          </w:tcPr>
          <w:p w14:paraId="676AF7DB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747" w:type="pct"/>
          </w:tcPr>
          <w:p w14:paraId="0DB37516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1DF1A3DB" w14:textId="77777777" w:rsidR="00FB055B" w:rsidRDefault="00FB055B" w:rsidP="00FB055B">
      <w:pPr>
        <w:spacing w:line="276" w:lineRule="auto"/>
        <w:rPr>
          <w:rFonts w:eastAsia="Calibri"/>
          <w:lang w:eastAsia="en-US"/>
        </w:rPr>
      </w:pPr>
    </w:p>
    <w:p w14:paraId="359AC5E3" w14:textId="77777777" w:rsidR="00D15DA5" w:rsidRDefault="00D15DA5" w:rsidP="00FB055B">
      <w:pPr>
        <w:spacing w:line="276" w:lineRule="auto"/>
        <w:rPr>
          <w:rFonts w:eastAsia="Calibri"/>
          <w:lang w:eastAsia="en-US"/>
        </w:rPr>
      </w:pPr>
    </w:p>
    <w:p w14:paraId="454DD1E7" w14:textId="77777777" w:rsidR="00D15DA5" w:rsidRDefault="00D15DA5" w:rsidP="00FB055B">
      <w:pPr>
        <w:spacing w:line="276" w:lineRule="auto"/>
        <w:rPr>
          <w:rFonts w:eastAsia="Calibri"/>
          <w:lang w:eastAsia="en-US"/>
        </w:rPr>
      </w:pPr>
    </w:p>
    <w:p w14:paraId="55D3DCFD" w14:textId="77777777" w:rsidR="00D15DA5" w:rsidRDefault="00D15DA5" w:rsidP="00FB055B">
      <w:pPr>
        <w:spacing w:line="276" w:lineRule="auto"/>
        <w:rPr>
          <w:rFonts w:eastAsia="Calibri"/>
          <w:lang w:eastAsia="en-US"/>
        </w:rPr>
      </w:pPr>
    </w:p>
    <w:p w14:paraId="78C88DF8" w14:textId="77777777" w:rsidR="00D15DA5" w:rsidRDefault="00D15DA5" w:rsidP="00FB055B">
      <w:pPr>
        <w:spacing w:line="276" w:lineRule="auto"/>
        <w:rPr>
          <w:rFonts w:eastAsia="Calibri"/>
          <w:lang w:eastAsia="en-US"/>
        </w:rPr>
      </w:pPr>
    </w:p>
    <w:p w14:paraId="0368970A" w14:textId="77777777" w:rsidR="00D15DA5" w:rsidRDefault="00D15DA5" w:rsidP="00FB055B">
      <w:pPr>
        <w:spacing w:line="276" w:lineRule="auto"/>
        <w:rPr>
          <w:rFonts w:eastAsia="Calibri"/>
          <w:lang w:eastAsia="en-US"/>
        </w:rPr>
      </w:pPr>
    </w:p>
    <w:p w14:paraId="5A27D535" w14:textId="153FD5EE" w:rsidR="00FB055B" w:rsidRDefault="00FB055B" w:rsidP="00FB055B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Data......................                     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..................................................................</w:t>
      </w:r>
    </w:p>
    <w:p w14:paraId="452B4B7D" w14:textId="77777777" w:rsidR="00FB055B" w:rsidRDefault="00FB055B" w:rsidP="00FB055B">
      <w:pPr>
        <w:spacing w:line="276" w:lineRule="auto"/>
        <w:ind w:left="9912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Podpis i pieczęć osoby uprawnionej </w:t>
      </w:r>
      <w:r>
        <w:rPr>
          <w:rFonts w:eastAsia="Calibri"/>
          <w:sz w:val="20"/>
          <w:szCs w:val="20"/>
          <w:lang w:eastAsia="en-US"/>
        </w:rPr>
        <w:br/>
        <w:t>do występowania w imieniu Wykonawcy</w:t>
      </w:r>
    </w:p>
    <w:p w14:paraId="20018A06" w14:textId="77777777" w:rsidR="00FB055B" w:rsidRPr="00D4309C" w:rsidRDefault="00FB055B" w:rsidP="00D4309C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</w:p>
    <w:sectPr w:rsidR="00FB055B" w:rsidRPr="00D4309C" w:rsidSect="007E2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1F23" w14:textId="77777777" w:rsidR="00193D09" w:rsidRDefault="00193D09" w:rsidP="00B70F10">
      <w:r>
        <w:separator/>
      </w:r>
    </w:p>
  </w:endnote>
  <w:endnote w:type="continuationSeparator" w:id="0">
    <w:p w14:paraId="7BD98060" w14:textId="77777777" w:rsidR="00193D09" w:rsidRDefault="00193D09" w:rsidP="00B7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993A" w14:textId="77777777" w:rsidR="003710A3" w:rsidRDefault="003710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83EB" w14:textId="6A7873CF" w:rsidR="003710A3" w:rsidRDefault="003710A3">
    <w:pPr>
      <w:pStyle w:val="Stopka"/>
    </w:pPr>
    <w:r>
      <w:rPr>
        <w:noProof/>
      </w:rPr>
      <w:drawing>
        <wp:inline distT="0" distB="0" distL="0" distR="0" wp14:anchorId="29FFB600" wp14:editId="51F5E3C2">
          <wp:extent cx="1733550" cy="323850"/>
          <wp:effectExtent l="0" t="0" r="0" b="0"/>
          <wp:docPr id="1664434756" name="Obraz 355219598" descr="Zielone drzewo wpisane w dużą literę Q. Obok w dwóch linijkach informacja o treści &quot;Dofinansowano ze środków Wojewódzkiego Funduszu Ochrony Środowiska i Gospodarki Wodnej w Toruniu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434756" name="Obraz 355219598" descr="Zielone drzewo wpisane w dużą literę Q. Obok w dwóch linijkach informacja o treści &quot;Dofinansowano ze środków Wojewódzkiego Funduszu Ochrony Środowiska i Gospodarki Wodnej w Toruniu&quot;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F565" w14:textId="77777777" w:rsidR="003710A3" w:rsidRDefault="003710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4C11" w14:textId="77777777" w:rsidR="00193D09" w:rsidRDefault="00193D09" w:rsidP="00B70F10">
      <w:r>
        <w:separator/>
      </w:r>
    </w:p>
  </w:footnote>
  <w:footnote w:type="continuationSeparator" w:id="0">
    <w:p w14:paraId="4681E7EA" w14:textId="77777777" w:rsidR="00193D09" w:rsidRDefault="00193D09" w:rsidP="00B70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136B" w14:textId="77777777" w:rsidR="003710A3" w:rsidRDefault="003710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0D9F" w14:textId="6D0A1009" w:rsidR="00DE2ED1" w:rsidRPr="003A36EA" w:rsidRDefault="003A36EA" w:rsidP="003A36EA">
    <w:pPr>
      <w:pStyle w:val="Nagwek"/>
    </w:pPr>
    <w:r w:rsidRPr="00C80AA5">
      <w:rPr>
        <w:rFonts w:ascii="Lato" w:eastAsia="Calibri" w:hAnsi="Lato"/>
        <w:noProof/>
        <w:kern w:val="2"/>
        <w:sz w:val="22"/>
        <w:szCs w:val="22"/>
        <w14:ligatures w14:val="standardContextual"/>
      </w:rPr>
      <w:drawing>
        <wp:inline distT="0" distB="0" distL="0" distR="0" wp14:anchorId="36161218" wp14:editId="1A16479B">
          <wp:extent cx="5760720" cy="545465"/>
          <wp:effectExtent l="0" t="0" r="0" b="6985"/>
          <wp:doc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19A3" w14:textId="77777777" w:rsidR="003710A3" w:rsidRDefault="003710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4"/>
    <w:multiLevelType w:val="multilevel"/>
    <w:tmpl w:val="46CC4B6C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2E7F61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390C96"/>
    <w:multiLevelType w:val="hybridMultilevel"/>
    <w:tmpl w:val="1682C9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FE3"/>
    <w:multiLevelType w:val="hybridMultilevel"/>
    <w:tmpl w:val="F94C8E04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0A71528B"/>
    <w:multiLevelType w:val="hybridMultilevel"/>
    <w:tmpl w:val="9DE4C4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A244A0"/>
    <w:multiLevelType w:val="hybridMultilevel"/>
    <w:tmpl w:val="A9804078"/>
    <w:lvl w:ilvl="0" w:tplc="B5562C9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231A0"/>
    <w:multiLevelType w:val="hybridMultilevel"/>
    <w:tmpl w:val="79C03078"/>
    <w:lvl w:ilvl="0" w:tplc="EF346118">
      <w:start w:val="1"/>
      <w:numFmt w:val="decimal"/>
      <w:lvlText w:val="%1."/>
      <w:lvlJc w:val="left"/>
      <w:pPr>
        <w:ind w:left="862" w:hanging="360"/>
      </w:pPr>
      <w:rPr>
        <w:b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53DA30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33937CE"/>
    <w:multiLevelType w:val="hybridMultilevel"/>
    <w:tmpl w:val="2A4E672C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7304DE2"/>
    <w:multiLevelType w:val="hybridMultilevel"/>
    <w:tmpl w:val="62C48ECC"/>
    <w:lvl w:ilvl="0" w:tplc="0415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B3E5F"/>
    <w:multiLevelType w:val="hybridMultilevel"/>
    <w:tmpl w:val="08065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167CB"/>
    <w:multiLevelType w:val="hybridMultilevel"/>
    <w:tmpl w:val="5B1EEE4C"/>
    <w:lvl w:ilvl="0" w:tplc="04150017">
      <w:start w:val="1"/>
      <w:numFmt w:val="lowerLetter"/>
      <w:lvlText w:val="%1)"/>
      <w:lvlJc w:val="left"/>
      <w:pPr>
        <w:ind w:left="862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E774B84"/>
    <w:multiLevelType w:val="hybridMultilevel"/>
    <w:tmpl w:val="800E1558"/>
    <w:lvl w:ilvl="0" w:tplc="53DA3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A7BFB"/>
    <w:multiLevelType w:val="hybridMultilevel"/>
    <w:tmpl w:val="D6C621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0841A8"/>
    <w:multiLevelType w:val="hybridMultilevel"/>
    <w:tmpl w:val="2340B9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50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65D1C"/>
    <w:multiLevelType w:val="hybridMultilevel"/>
    <w:tmpl w:val="2E90CC92"/>
    <w:lvl w:ilvl="0" w:tplc="78A0189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0221C3"/>
    <w:multiLevelType w:val="hybridMultilevel"/>
    <w:tmpl w:val="1638E6DC"/>
    <w:lvl w:ilvl="0" w:tplc="49BE761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505D6"/>
    <w:multiLevelType w:val="hybridMultilevel"/>
    <w:tmpl w:val="4BAC8E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BD0FB3"/>
    <w:multiLevelType w:val="hybridMultilevel"/>
    <w:tmpl w:val="9FECBAA0"/>
    <w:lvl w:ilvl="0" w:tplc="08CAA78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110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9380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586972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07994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9999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0589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94539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3121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5456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1278896">
    <w:abstractNumId w:val="20"/>
  </w:num>
  <w:num w:numId="11" w16cid:durableId="1350182743">
    <w:abstractNumId w:val="4"/>
  </w:num>
  <w:num w:numId="12" w16cid:durableId="665132637">
    <w:abstractNumId w:val="9"/>
  </w:num>
  <w:num w:numId="13" w16cid:durableId="413278878">
    <w:abstractNumId w:val="11"/>
  </w:num>
  <w:num w:numId="14" w16cid:durableId="556355703">
    <w:abstractNumId w:val="10"/>
  </w:num>
  <w:num w:numId="15" w16cid:durableId="110903551">
    <w:abstractNumId w:val="17"/>
  </w:num>
  <w:num w:numId="16" w16cid:durableId="1140458491">
    <w:abstractNumId w:val="2"/>
  </w:num>
  <w:num w:numId="17" w16cid:durableId="536892241">
    <w:abstractNumId w:val="16"/>
  </w:num>
  <w:num w:numId="18" w16cid:durableId="86006712">
    <w:abstractNumId w:val="5"/>
  </w:num>
  <w:num w:numId="19" w16cid:durableId="327638370">
    <w:abstractNumId w:val="3"/>
  </w:num>
  <w:num w:numId="20" w16cid:durableId="844317973">
    <w:abstractNumId w:val="19"/>
  </w:num>
  <w:num w:numId="21" w16cid:durableId="1400325326">
    <w:abstractNumId w:val="18"/>
  </w:num>
  <w:num w:numId="22" w16cid:durableId="1495339819">
    <w:abstractNumId w:val="8"/>
  </w:num>
  <w:num w:numId="23" w16cid:durableId="10601346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79"/>
    <w:rsid w:val="00013C00"/>
    <w:rsid w:val="00014CB2"/>
    <w:rsid w:val="00030610"/>
    <w:rsid w:val="0003366F"/>
    <w:rsid w:val="000376B0"/>
    <w:rsid w:val="00046732"/>
    <w:rsid w:val="0004788F"/>
    <w:rsid w:val="00047A14"/>
    <w:rsid w:val="000658A4"/>
    <w:rsid w:val="00066FE3"/>
    <w:rsid w:val="000803FC"/>
    <w:rsid w:val="000955C6"/>
    <w:rsid w:val="00096038"/>
    <w:rsid w:val="000B2E8E"/>
    <w:rsid w:val="000C0314"/>
    <w:rsid w:val="000C0ADE"/>
    <w:rsid w:val="000C14F1"/>
    <w:rsid w:val="000C3669"/>
    <w:rsid w:val="000D31E2"/>
    <w:rsid w:val="000E7EC9"/>
    <w:rsid w:val="00122381"/>
    <w:rsid w:val="00131182"/>
    <w:rsid w:val="00133D22"/>
    <w:rsid w:val="00161E86"/>
    <w:rsid w:val="00176571"/>
    <w:rsid w:val="001833BF"/>
    <w:rsid w:val="00183863"/>
    <w:rsid w:val="001842EA"/>
    <w:rsid w:val="00193D09"/>
    <w:rsid w:val="001A461B"/>
    <w:rsid w:val="001C3CC3"/>
    <w:rsid w:val="001D2856"/>
    <w:rsid w:val="001D3A51"/>
    <w:rsid w:val="001F68EF"/>
    <w:rsid w:val="00216188"/>
    <w:rsid w:val="00220BD5"/>
    <w:rsid w:val="00253FED"/>
    <w:rsid w:val="0025620F"/>
    <w:rsid w:val="00256A25"/>
    <w:rsid w:val="00256DC4"/>
    <w:rsid w:val="00261F2C"/>
    <w:rsid w:val="002637C6"/>
    <w:rsid w:val="00267762"/>
    <w:rsid w:val="00270C8C"/>
    <w:rsid w:val="00277548"/>
    <w:rsid w:val="002817E4"/>
    <w:rsid w:val="00283B3E"/>
    <w:rsid w:val="00286CC8"/>
    <w:rsid w:val="00294970"/>
    <w:rsid w:val="002B31A4"/>
    <w:rsid w:val="002D313D"/>
    <w:rsid w:val="002E6005"/>
    <w:rsid w:val="002F48AD"/>
    <w:rsid w:val="0030421C"/>
    <w:rsid w:val="003064F8"/>
    <w:rsid w:val="00357C70"/>
    <w:rsid w:val="003634B2"/>
    <w:rsid w:val="00363AF9"/>
    <w:rsid w:val="003710A3"/>
    <w:rsid w:val="003A36EA"/>
    <w:rsid w:val="003D2303"/>
    <w:rsid w:val="003D2DD8"/>
    <w:rsid w:val="003E6515"/>
    <w:rsid w:val="0040418F"/>
    <w:rsid w:val="004125ED"/>
    <w:rsid w:val="00413EE2"/>
    <w:rsid w:val="004148C7"/>
    <w:rsid w:val="00415D21"/>
    <w:rsid w:val="00445C01"/>
    <w:rsid w:val="00452CBF"/>
    <w:rsid w:val="0045439E"/>
    <w:rsid w:val="00454812"/>
    <w:rsid w:val="004577EF"/>
    <w:rsid w:val="004600CB"/>
    <w:rsid w:val="00462980"/>
    <w:rsid w:val="00475867"/>
    <w:rsid w:val="00497979"/>
    <w:rsid w:val="004B2509"/>
    <w:rsid w:val="004B3B57"/>
    <w:rsid w:val="004B6E87"/>
    <w:rsid w:val="004C34CF"/>
    <w:rsid w:val="0050136F"/>
    <w:rsid w:val="005117C0"/>
    <w:rsid w:val="005139B0"/>
    <w:rsid w:val="00534983"/>
    <w:rsid w:val="00546A35"/>
    <w:rsid w:val="0055659A"/>
    <w:rsid w:val="00576D73"/>
    <w:rsid w:val="00581B53"/>
    <w:rsid w:val="00591BFA"/>
    <w:rsid w:val="005A2E28"/>
    <w:rsid w:val="005B0C33"/>
    <w:rsid w:val="005E36C0"/>
    <w:rsid w:val="005F4E2E"/>
    <w:rsid w:val="005F6B78"/>
    <w:rsid w:val="00606F75"/>
    <w:rsid w:val="00612FDA"/>
    <w:rsid w:val="006148C0"/>
    <w:rsid w:val="006216A5"/>
    <w:rsid w:val="0062249E"/>
    <w:rsid w:val="00633FBD"/>
    <w:rsid w:val="006415F7"/>
    <w:rsid w:val="00650CA9"/>
    <w:rsid w:val="00656902"/>
    <w:rsid w:val="00686B50"/>
    <w:rsid w:val="00693776"/>
    <w:rsid w:val="0069674B"/>
    <w:rsid w:val="006A65DE"/>
    <w:rsid w:val="006C2AEE"/>
    <w:rsid w:val="006C4C91"/>
    <w:rsid w:val="006D6AA2"/>
    <w:rsid w:val="00720C35"/>
    <w:rsid w:val="0073487C"/>
    <w:rsid w:val="00740FAA"/>
    <w:rsid w:val="00744FA1"/>
    <w:rsid w:val="007450E0"/>
    <w:rsid w:val="00752855"/>
    <w:rsid w:val="007550E6"/>
    <w:rsid w:val="0075780C"/>
    <w:rsid w:val="00757C04"/>
    <w:rsid w:val="007610F0"/>
    <w:rsid w:val="00761F4E"/>
    <w:rsid w:val="007723AF"/>
    <w:rsid w:val="00782830"/>
    <w:rsid w:val="00786A71"/>
    <w:rsid w:val="007B3E15"/>
    <w:rsid w:val="007E2411"/>
    <w:rsid w:val="007E4864"/>
    <w:rsid w:val="007F6981"/>
    <w:rsid w:val="00820E6F"/>
    <w:rsid w:val="00832C5E"/>
    <w:rsid w:val="00836831"/>
    <w:rsid w:val="00846F83"/>
    <w:rsid w:val="008670EE"/>
    <w:rsid w:val="00885BDD"/>
    <w:rsid w:val="008911F6"/>
    <w:rsid w:val="00891CB4"/>
    <w:rsid w:val="008C0055"/>
    <w:rsid w:val="008D59CB"/>
    <w:rsid w:val="008D7A5F"/>
    <w:rsid w:val="008F7289"/>
    <w:rsid w:val="0090256E"/>
    <w:rsid w:val="00915C76"/>
    <w:rsid w:val="0093196E"/>
    <w:rsid w:val="00943E69"/>
    <w:rsid w:val="00951378"/>
    <w:rsid w:val="00951EB6"/>
    <w:rsid w:val="009675B7"/>
    <w:rsid w:val="0098455B"/>
    <w:rsid w:val="00985AAA"/>
    <w:rsid w:val="009867FC"/>
    <w:rsid w:val="009A30EE"/>
    <w:rsid w:val="009A7F2E"/>
    <w:rsid w:val="009B7D9F"/>
    <w:rsid w:val="009C666A"/>
    <w:rsid w:val="009D3892"/>
    <w:rsid w:val="009E00E9"/>
    <w:rsid w:val="009E0259"/>
    <w:rsid w:val="009E04F8"/>
    <w:rsid w:val="009E4F80"/>
    <w:rsid w:val="00A27094"/>
    <w:rsid w:val="00A27AD2"/>
    <w:rsid w:val="00A72C72"/>
    <w:rsid w:val="00A8116D"/>
    <w:rsid w:val="00A974C9"/>
    <w:rsid w:val="00AD2B5C"/>
    <w:rsid w:val="00AD30C6"/>
    <w:rsid w:val="00AE1E9E"/>
    <w:rsid w:val="00AF52FA"/>
    <w:rsid w:val="00B169F7"/>
    <w:rsid w:val="00B23FD9"/>
    <w:rsid w:val="00B41160"/>
    <w:rsid w:val="00B70F10"/>
    <w:rsid w:val="00BA3B0B"/>
    <w:rsid w:val="00BB4587"/>
    <w:rsid w:val="00BC3B93"/>
    <w:rsid w:val="00BD178A"/>
    <w:rsid w:val="00BD63DB"/>
    <w:rsid w:val="00BF4C7E"/>
    <w:rsid w:val="00BF6761"/>
    <w:rsid w:val="00C12711"/>
    <w:rsid w:val="00C16C3E"/>
    <w:rsid w:val="00C21191"/>
    <w:rsid w:val="00C94E47"/>
    <w:rsid w:val="00CB3AA9"/>
    <w:rsid w:val="00CC7DC5"/>
    <w:rsid w:val="00CE66F4"/>
    <w:rsid w:val="00CF2076"/>
    <w:rsid w:val="00D02D18"/>
    <w:rsid w:val="00D15DA5"/>
    <w:rsid w:val="00D403EE"/>
    <w:rsid w:val="00D4309C"/>
    <w:rsid w:val="00D44F1C"/>
    <w:rsid w:val="00D55371"/>
    <w:rsid w:val="00D56AA4"/>
    <w:rsid w:val="00D74C47"/>
    <w:rsid w:val="00D800B7"/>
    <w:rsid w:val="00D85875"/>
    <w:rsid w:val="00D9180C"/>
    <w:rsid w:val="00DB15F8"/>
    <w:rsid w:val="00DB7DF3"/>
    <w:rsid w:val="00DD29DF"/>
    <w:rsid w:val="00DD3812"/>
    <w:rsid w:val="00DD7E10"/>
    <w:rsid w:val="00DE2ED1"/>
    <w:rsid w:val="00DF0C8A"/>
    <w:rsid w:val="00E178CC"/>
    <w:rsid w:val="00E21427"/>
    <w:rsid w:val="00E247CD"/>
    <w:rsid w:val="00E457FB"/>
    <w:rsid w:val="00E85132"/>
    <w:rsid w:val="00EB2C4E"/>
    <w:rsid w:val="00F13C72"/>
    <w:rsid w:val="00F21E11"/>
    <w:rsid w:val="00F21E78"/>
    <w:rsid w:val="00F23DC0"/>
    <w:rsid w:val="00F24D12"/>
    <w:rsid w:val="00F57DA3"/>
    <w:rsid w:val="00F60AFA"/>
    <w:rsid w:val="00F87027"/>
    <w:rsid w:val="00F91B4B"/>
    <w:rsid w:val="00FA7158"/>
    <w:rsid w:val="00FB055B"/>
    <w:rsid w:val="00FD0F72"/>
    <w:rsid w:val="00FE4F76"/>
    <w:rsid w:val="00FE6792"/>
    <w:rsid w:val="00FF1B1E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2DC2E"/>
  <w15:docId w15:val="{47345076-9D49-45FF-9CC5-22D05F48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49797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9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7979"/>
    <w:pPr>
      <w:suppressAutoHyphens/>
      <w:ind w:left="283"/>
      <w:jc w:val="both"/>
    </w:pPr>
    <w:rPr>
      <w:rFonts w:eastAsia="SimSun" w:cs="Lucida Sans"/>
      <w:kern w:val="2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7979"/>
    <w:rPr>
      <w:rFonts w:ascii="Times New Roman" w:eastAsia="SimSun" w:hAnsi="Times New Roman" w:cs="Lucida Sans"/>
      <w:kern w:val="2"/>
      <w:sz w:val="24"/>
      <w:szCs w:val="20"/>
      <w:lang w:val="en-US" w:eastAsia="hi-IN" w:bidi="hi-IN"/>
    </w:r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99"/>
    <w:qFormat/>
    <w:rsid w:val="00497979"/>
    <w:pPr>
      <w:ind w:left="720"/>
      <w:contextualSpacing/>
    </w:pPr>
  </w:style>
  <w:style w:type="paragraph" w:customStyle="1" w:styleId="Default">
    <w:name w:val="Default"/>
    <w:rsid w:val="00497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2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2EA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0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F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DC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DC0"/>
    <w:pPr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D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rsid w:val="007550E6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3A36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6E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F8702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A7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384E4-B53D-4B31-AA09-8AAEA40F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776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dot. przetwarzania danych osobowych</vt:lpstr>
    </vt:vector>
  </TitlesOfParts>
  <Company>Microsoft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dot. przetwarzania danych osobowych</dc:title>
  <dc:creator>Magdalena Piórczyńska</dc:creator>
  <cp:lastModifiedBy>Monika Stańczak</cp:lastModifiedBy>
  <cp:revision>3</cp:revision>
  <cp:lastPrinted>2024-10-24T11:18:00Z</cp:lastPrinted>
  <dcterms:created xsi:type="dcterms:W3CDTF">2026-06-09T13:54:00Z</dcterms:created>
  <dcterms:modified xsi:type="dcterms:W3CDTF">2026-06-09T14:15:00Z</dcterms:modified>
</cp:coreProperties>
</file>