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004A" w14:textId="7B45F059" w:rsidR="00C23A2A" w:rsidRPr="00EB0670" w:rsidRDefault="00C23A2A" w:rsidP="00602F07">
      <w:pPr>
        <w:spacing w:before="100" w:beforeAutospacing="1" w:after="120"/>
        <w:rPr>
          <w:rFonts w:ascii="Lato" w:hAnsi="Lato" w:cstheme="minorHAnsi"/>
          <w:b/>
          <w:color w:val="000000" w:themeColor="text1"/>
          <w:sz w:val="24"/>
          <w:szCs w:val="24"/>
        </w:rPr>
      </w:pPr>
      <w:r w:rsidRPr="00EB0670">
        <w:rPr>
          <w:rStyle w:val="TytuZnak"/>
          <w:sz w:val="24"/>
          <w:szCs w:val="24"/>
        </w:rPr>
        <w:t>O</w:t>
      </w:r>
      <w:r w:rsidR="00C52FF3" w:rsidRPr="00EB0670">
        <w:rPr>
          <w:rStyle w:val="TytuZnak"/>
          <w:sz w:val="24"/>
          <w:szCs w:val="24"/>
        </w:rPr>
        <w:t>pis przedmiotu zamówienia</w:t>
      </w:r>
      <w:r w:rsidR="00C52FF3" w:rsidRPr="00EB0670">
        <w:rPr>
          <w:rFonts w:ascii="Lato" w:hAnsi="Lato" w:cstheme="minorHAnsi"/>
          <w:b/>
          <w:color w:val="000000" w:themeColor="text1"/>
          <w:sz w:val="24"/>
          <w:szCs w:val="24"/>
        </w:rPr>
        <w:t xml:space="preserve"> </w:t>
      </w:r>
    </w:p>
    <w:p w14:paraId="4451D094" w14:textId="77777777" w:rsidR="00F64DC1" w:rsidRPr="00F64DC1" w:rsidRDefault="00F64DC1" w:rsidP="00BD103C">
      <w:pPr>
        <w:autoSpaceDE w:val="0"/>
        <w:spacing w:after="120"/>
        <w:rPr>
          <w:rFonts w:ascii="Lato" w:hAnsi="Lato" w:cstheme="minorHAnsi"/>
          <w:b/>
          <w:bCs/>
          <w:color w:val="000000" w:themeColor="text1"/>
          <w:sz w:val="24"/>
          <w:szCs w:val="24"/>
        </w:rPr>
      </w:pPr>
      <w:r w:rsidRPr="00F64DC1">
        <w:rPr>
          <w:rFonts w:ascii="Lato" w:hAnsi="Lato" w:cstheme="minorHAnsi"/>
          <w:b/>
          <w:bCs/>
          <w:color w:val="000000" w:themeColor="text1"/>
          <w:sz w:val="24"/>
          <w:szCs w:val="24"/>
        </w:rPr>
        <w:t>I.</w:t>
      </w:r>
    </w:p>
    <w:p w14:paraId="151E4DB4" w14:textId="00659543" w:rsidR="008E0CBA" w:rsidRPr="00E52BF9" w:rsidRDefault="001E0E67" w:rsidP="00920496">
      <w:pPr>
        <w:autoSpaceDE w:val="0"/>
        <w:spacing w:after="240"/>
        <w:rPr>
          <w:rFonts w:ascii="Lato" w:hAnsi="Lato" w:cstheme="minorHAnsi"/>
          <w:color w:val="EE0000"/>
          <w:sz w:val="24"/>
          <w:szCs w:val="24"/>
        </w:rPr>
      </w:pPr>
      <w:r w:rsidRPr="00E52BF9">
        <w:rPr>
          <w:rFonts w:ascii="Lato" w:hAnsi="Lato" w:cstheme="minorHAnsi"/>
          <w:color w:val="000000" w:themeColor="text1"/>
          <w:sz w:val="24"/>
          <w:szCs w:val="24"/>
        </w:rPr>
        <w:t xml:space="preserve">Przedmiotem zamówienia </w:t>
      </w:r>
      <w:r w:rsidR="008B3FCC" w:rsidRPr="00E52BF9">
        <w:rPr>
          <w:rFonts w:ascii="Lato" w:hAnsi="Lato" w:cstheme="minorHAnsi"/>
          <w:color w:val="000000" w:themeColor="text1"/>
          <w:sz w:val="24"/>
          <w:szCs w:val="24"/>
        </w:rPr>
        <w:t>jest</w:t>
      </w:r>
      <w:r w:rsidR="004E41FC">
        <w:rPr>
          <w:rFonts w:ascii="Lato" w:hAnsi="Lato" w:cstheme="minorHAnsi"/>
          <w:color w:val="000000" w:themeColor="text1"/>
          <w:sz w:val="24"/>
          <w:szCs w:val="24"/>
        </w:rPr>
        <w:t>:</w:t>
      </w:r>
      <w:r w:rsidR="008B3FCC" w:rsidRPr="00E52BF9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</w:p>
    <w:p w14:paraId="75132252" w14:textId="1645B0F0" w:rsidR="004E41FC" w:rsidRPr="005323D7" w:rsidRDefault="004E41FC" w:rsidP="004E41FC">
      <w:pPr>
        <w:pStyle w:val="Akapitzlist"/>
        <w:numPr>
          <w:ilvl w:val="0"/>
          <w:numId w:val="10"/>
        </w:numPr>
        <w:spacing w:after="0"/>
        <w:ind w:left="360"/>
        <w:rPr>
          <w:rFonts w:ascii="Lato" w:hAnsi="Lato" w:cs="Calibri"/>
          <w:sz w:val="24"/>
          <w:szCs w:val="24"/>
        </w:rPr>
      </w:pPr>
      <w:r>
        <w:rPr>
          <w:rFonts w:ascii="Lato" w:hAnsi="Lato" w:cs="Calibri"/>
          <w:sz w:val="24"/>
          <w:szCs w:val="24"/>
        </w:rPr>
        <w:t xml:space="preserve">Opracowanie regionalnego programu polityki zdrowotnej (zwanego dalej RPZ) </w:t>
      </w:r>
      <w:r>
        <w:rPr>
          <w:rFonts w:ascii="Lato" w:hAnsi="Lato" w:cs="Calibri"/>
          <w:sz w:val="24"/>
          <w:szCs w:val="24"/>
        </w:rPr>
        <w:br/>
        <w:t xml:space="preserve">pn. </w:t>
      </w:r>
      <w:r w:rsidRPr="005323D7">
        <w:rPr>
          <w:rFonts w:ascii="Lato" w:hAnsi="Lato" w:cs="Calibri"/>
          <w:sz w:val="24"/>
          <w:szCs w:val="24"/>
        </w:rPr>
        <w:t>Program profilaktyczn</w:t>
      </w:r>
      <w:r w:rsidR="001D7665">
        <w:rPr>
          <w:rFonts w:ascii="Lato" w:hAnsi="Lato" w:cs="Calibri"/>
          <w:sz w:val="24"/>
          <w:szCs w:val="24"/>
        </w:rPr>
        <w:t>y</w:t>
      </w:r>
      <w:r w:rsidRPr="005323D7">
        <w:rPr>
          <w:rFonts w:ascii="Lato" w:hAnsi="Lato" w:cs="Calibri"/>
          <w:sz w:val="24"/>
          <w:szCs w:val="24"/>
        </w:rPr>
        <w:t xml:space="preserve"> dla mieszkańców województwa kujawsko-pomorskiego „Na zdrowie taktyka to profilaktyka”</w:t>
      </w:r>
      <w:r>
        <w:rPr>
          <w:rFonts w:ascii="Lato" w:hAnsi="Lato" w:cs="Calibri"/>
          <w:sz w:val="24"/>
          <w:szCs w:val="24"/>
        </w:rPr>
        <w:t xml:space="preserve"> (</w:t>
      </w:r>
      <w:r w:rsidRPr="00593C75">
        <w:rPr>
          <w:rFonts w:ascii="Lato" w:hAnsi="Lato" w:cs="Calibri"/>
          <w:sz w:val="24"/>
          <w:szCs w:val="24"/>
        </w:rPr>
        <w:t xml:space="preserve">program dotyczący </w:t>
      </w:r>
      <w:r>
        <w:rPr>
          <w:rFonts w:ascii="Lato" w:hAnsi="Lato" w:cs="Calibri"/>
          <w:sz w:val="24"/>
          <w:szCs w:val="24"/>
        </w:rPr>
        <w:t>p</w:t>
      </w:r>
      <w:r w:rsidRPr="00593C75">
        <w:rPr>
          <w:rFonts w:ascii="Lato" w:hAnsi="Lato" w:cs="Arial"/>
          <w:sz w:val="24"/>
          <w:szCs w:val="24"/>
        </w:rPr>
        <w:t xml:space="preserve">rofilaktyki chorób onkologicznych, w tym </w:t>
      </w:r>
      <w:r>
        <w:rPr>
          <w:rFonts w:ascii="Lato" w:hAnsi="Lato" w:cs="Arial"/>
          <w:sz w:val="24"/>
          <w:szCs w:val="24"/>
        </w:rPr>
        <w:t xml:space="preserve">m.in. </w:t>
      </w:r>
      <w:r w:rsidRPr="00593C75">
        <w:rPr>
          <w:rFonts w:ascii="Lato" w:hAnsi="Lato" w:cs="Arial"/>
          <w:sz w:val="24"/>
          <w:szCs w:val="24"/>
        </w:rPr>
        <w:t xml:space="preserve">edukacji zdrowotnej, szczepień przeciw pneumokokom osób chorych onkologicznie, </w:t>
      </w:r>
      <w:r>
        <w:rPr>
          <w:rFonts w:ascii="Lato" w:hAnsi="Lato" w:cs="Arial"/>
          <w:sz w:val="24"/>
          <w:szCs w:val="24"/>
        </w:rPr>
        <w:t xml:space="preserve">poradnictwa, </w:t>
      </w:r>
      <w:r w:rsidRPr="00593C75">
        <w:rPr>
          <w:rFonts w:ascii="Lato" w:hAnsi="Lato" w:cs="Arial"/>
          <w:sz w:val="24"/>
          <w:szCs w:val="24"/>
        </w:rPr>
        <w:t>wczesnego wykrywania chorób, ze szczególnym uwzględnieniem chorób hematologicznych</w:t>
      </w:r>
      <w:r>
        <w:rPr>
          <w:rFonts w:ascii="Lato" w:hAnsi="Lato" w:cs="Arial"/>
          <w:sz w:val="24"/>
          <w:szCs w:val="24"/>
        </w:rPr>
        <w:t>)</w:t>
      </w:r>
      <w:r w:rsidRPr="00593C75">
        <w:rPr>
          <w:rFonts w:ascii="Lato" w:hAnsi="Lato" w:cs="Arial"/>
          <w:sz w:val="24"/>
          <w:szCs w:val="24"/>
        </w:rPr>
        <w:t>;</w:t>
      </w:r>
    </w:p>
    <w:p w14:paraId="7A18929B" w14:textId="77777777" w:rsidR="004E41FC" w:rsidRDefault="004E41FC" w:rsidP="004E41FC">
      <w:pPr>
        <w:pStyle w:val="Akapitzlist"/>
        <w:numPr>
          <w:ilvl w:val="0"/>
          <w:numId w:val="10"/>
        </w:numPr>
        <w:spacing w:after="240"/>
        <w:ind w:left="360"/>
        <w:rPr>
          <w:rFonts w:ascii="Lato" w:hAnsi="Lato" w:cs="Calibri"/>
          <w:sz w:val="24"/>
          <w:szCs w:val="24"/>
        </w:rPr>
      </w:pPr>
      <w:r>
        <w:rPr>
          <w:rFonts w:ascii="Lato" w:hAnsi="Lato" w:cs="Calibri"/>
          <w:sz w:val="24"/>
          <w:szCs w:val="24"/>
        </w:rPr>
        <w:t xml:space="preserve">Opracowanie regionalnego programu polityki zdrowotnej (zwanego dalej RPZ) </w:t>
      </w:r>
      <w:r>
        <w:rPr>
          <w:rFonts w:ascii="Lato" w:hAnsi="Lato" w:cs="Calibri"/>
          <w:sz w:val="24"/>
          <w:szCs w:val="24"/>
        </w:rPr>
        <w:br/>
        <w:t>pn. „</w:t>
      </w:r>
      <w:r w:rsidRPr="005323D7">
        <w:rPr>
          <w:rFonts w:ascii="Lato" w:hAnsi="Lato" w:cs="Calibri"/>
          <w:sz w:val="24"/>
          <w:szCs w:val="24"/>
        </w:rPr>
        <w:t>Program profilaktyki nadwagi i otyłości dla dzieci zamieszkujących województwo kujawsko-pomorskie</w:t>
      </w:r>
      <w:r>
        <w:rPr>
          <w:rFonts w:ascii="Lato" w:hAnsi="Lato" w:cs="Calibri"/>
          <w:sz w:val="24"/>
          <w:szCs w:val="24"/>
        </w:rPr>
        <w:t>”;</w:t>
      </w:r>
    </w:p>
    <w:p w14:paraId="1BBD3707" w14:textId="77777777" w:rsidR="004E41FC" w:rsidRPr="00AC6BFD" w:rsidRDefault="004E41FC" w:rsidP="004E41FC">
      <w:pPr>
        <w:pStyle w:val="Akapitzlist"/>
        <w:numPr>
          <w:ilvl w:val="0"/>
          <w:numId w:val="10"/>
        </w:numPr>
        <w:spacing w:after="240"/>
        <w:ind w:left="360"/>
        <w:rPr>
          <w:rFonts w:ascii="Lato" w:hAnsi="Lato" w:cs="Calibri"/>
          <w:sz w:val="24"/>
          <w:szCs w:val="24"/>
        </w:rPr>
      </w:pPr>
      <w:r w:rsidRPr="00AC6BFD">
        <w:rPr>
          <w:rFonts w:ascii="Lato" w:hAnsi="Lato" w:cs="Calibri"/>
          <w:sz w:val="24"/>
          <w:szCs w:val="24"/>
        </w:rPr>
        <w:t xml:space="preserve">Współpraca z Zamawiającym w celu uczestnictwa w konsultacjach </w:t>
      </w:r>
      <w:r>
        <w:rPr>
          <w:rFonts w:ascii="Lato" w:hAnsi="Lato" w:cs="Calibri"/>
          <w:sz w:val="24"/>
          <w:szCs w:val="24"/>
        </w:rPr>
        <w:br/>
      </w:r>
      <w:r w:rsidRPr="00AC6BFD">
        <w:rPr>
          <w:rFonts w:ascii="Lato" w:hAnsi="Lato" w:cs="Calibri"/>
          <w:sz w:val="24"/>
          <w:szCs w:val="24"/>
        </w:rPr>
        <w:t xml:space="preserve">z interesariuszami, powiatami i gminami z województwa kujawsko-pomorskiego, po których nastąpi ostateczne przygotowanie RPZ. </w:t>
      </w:r>
    </w:p>
    <w:p w14:paraId="06AD8BBF" w14:textId="77777777" w:rsidR="002C2A16" w:rsidRPr="008F5233" w:rsidRDefault="002C2A16" w:rsidP="002C2A16">
      <w:pPr>
        <w:pStyle w:val="Nagwek2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ato" w:hAnsi="Lato" w:cs="Calibri"/>
          <w:color w:val="EE0000"/>
          <w:sz w:val="16"/>
          <w:szCs w:val="16"/>
        </w:rPr>
      </w:pPr>
    </w:p>
    <w:p w14:paraId="4BD0713F" w14:textId="44FDA8C1" w:rsidR="0089536A" w:rsidRDefault="002437F7" w:rsidP="002C2A16">
      <w:pPr>
        <w:pStyle w:val="Nagwek2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ato" w:hAnsi="Lato" w:cstheme="minorHAnsi"/>
          <w:b w:val="0"/>
          <w:bCs w:val="0"/>
          <w:iCs/>
          <w:color w:val="000000" w:themeColor="text1"/>
          <w:sz w:val="24"/>
          <w:szCs w:val="24"/>
        </w:rPr>
      </w:pPr>
      <w:r w:rsidRPr="00EB0670">
        <w:rPr>
          <w:rFonts w:ascii="Lato" w:hAnsi="Lato" w:cstheme="minorHAnsi"/>
          <w:b w:val="0"/>
          <w:bCs w:val="0"/>
          <w:color w:val="000000" w:themeColor="text1"/>
          <w:sz w:val="24"/>
          <w:szCs w:val="24"/>
        </w:rPr>
        <w:t xml:space="preserve">Zakresy powyższych działań </w:t>
      </w:r>
      <w:r w:rsidR="005E0C4C" w:rsidRPr="00EB0670">
        <w:rPr>
          <w:rFonts w:ascii="Lato" w:hAnsi="Lato" w:cstheme="minorHAnsi"/>
          <w:b w:val="0"/>
          <w:bCs w:val="0"/>
          <w:color w:val="000000" w:themeColor="text1"/>
          <w:sz w:val="24"/>
          <w:szCs w:val="24"/>
        </w:rPr>
        <w:t>określon</w:t>
      </w:r>
      <w:r w:rsidRPr="00EB0670">
        <w:rPr>
          <w:rFonts w:ascii="Lato" w:hAnsi="Lato" w:cstheme="minorHAnsi"/>
          <w:b w:val="0"/>
          <w:bCs w:val="0"/>
          <w:color w:val="000000" w:themeColor="text1"/>
          <w:sz w:val="24"/>
          <w:szCs w:val="24"/>
        </w:rPr>
        <w:t>e zostały</w:t>
      </w:r>
      <w:r w:rsidR="005E0C4C" w:rsidRPr="00EB0670">
        <w:rPr>
          <w:rFonts w:ascii="Lato" w:hAnsi="Lato" w:cstheme="minorHAnsi"/>
          <w:b w:val="0"/>
          <w:bCs w:val="0"/>
          <w:color w:val="000000" w:themeColor="text1"/>
          <w:sz w:val="24"/>
          <w:szCs w:val="24"/>
        </w:rPr>
        <w:t xml:space="preserve"> w dokumencie</w:t>
      </w:r>
      <w:r w:rsidR="00607A90" w:rsidRPr="00EB0670">
        <w:rPr>
          <w:rFonts w:ascii="Lato" w:hAnsi="Lato" w:cstheme="minorHAnsi"/>
          <w:b w:val="0"/>
          <w:bCs w:val="0"/>
          <w:color w:val="000000" w:themeColor="text1"/>
          <w:sz w:val="24"/>
          <w:szCs w:val="24"/>
        </w:rPr>
        <w:t xml:space="preserve"> strategiczno-wdrożeniowym</w:t>
      </w:r>
      <w:r w:rsidR="008E28CD" w:rsidRPr="00EB0670">
        <w:rPr>
          <w:rFonts w:ascii="Lato" w:hAnsi="Lato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="00C113B9" w:rsidRPr="00EB0670">
        <w:rPr>
          <w:rFonts w:ascii="Lato" w:hAnsi="Lato" w:cstheme="minorHAnsi"/>
          <w:b w:val="0"/>
          <w:bCs w:val="0"/>
          <w:color w:val="000000" w:themeColor="text1"/>
          <w:sz w:val="24"/>
          <w:szCs w:val="24"/>
        </w:rPr>
        <w:t xml:space="preserve">Zdrowa Przyszłość. Ramy strategiczne rozwoju systemu ochrony zdrowia na lata 2021-2027, z perspektywą do 2030 r. </w:t>
      </w:r>
      <w:r w:rsidR="00704F23" w:rsidRPr="00EB0670">
        <w:rPr>
          <w:rFonts w:ascii="Lato" w:hAnsi="Lato" w:cstheme="minorHAnsi"/>
          <w:b w:val="0"/>
          <w:bCs w:val="0"/>
          <w:color w:val="000000" w:themeColor="text1"/>
          <w:sz w:val="24"/>
          <w:szCs w:val="24"/>
        </w:rPr>
        <w:t xml:space="preserve">oraz w </w:t>
      </w:r>
      <w:r w:rsidR="00ED6F3B" w:rsidRPr="00EB0670">
        <w:rPr>
          <w:rFonts w:ascii="Lato" w:hAnsi="Lato" w:cstheme="minorHAnsi"/>
          <w:b w:val="0"/>
          <w:bCs w:val="0"/>
          <w:color w:val="000000" w:themeColor="text1"/>
          <w:sz w:val="24"/>
          <w:szCs w:val="24"/>
        </w:rPr>
        <w:t>programie regionalnym</w:t>
      </w:r>
      <w:r w:rsidR="00071F97" w:rsidRPr="00EB0670">
        <w:rPr>
          <w:rFonts w:ascii="Lato" w:hAnsi="Lato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="00C113B9" w:rsidRPr="00EB0670">
        <w:rPr>
          <w:rFonts w:ascii="Lato" w:hAnsi="Lato" w:cstheme="minorHAnsi"/>
          <w:b w:val="0"/>
          <w:bCs w:val="0"/>
          <w:iCs/>
          <w:color w:val="000000" w:themeColor="text1"/>
          <w:sz w:val="24"/>
          <w:szCs w:val="24"/>
        </w:rPr>
        <w:t>Fundusze Europejskie dla Kujaw i Pomorza 2021-2027</w:t>
      </w:r>
      <w:r w:rsidR="001B2B68" w:rsidRPr="00EB0670">
        <w:rPr>
          <w:rFonts w:ascii="Lato" w:hAnsi="Lato" w:cstheme="minorHAnsi"/>
          <w:b w:val="0"/>
          <w:bCs w:val="0"/>
          <w:iCs/>
          <w:color w:val="000000" w:themeColor="text1"/>
          <w:sz w:val="24"/>
          <w:szCs w:val="24"/>
        </w:rPr>
        <w:t xml:space="preserve"> </w:t>
      </w:r>
      <w:hyperlink r:id="rId11" w:history="1">
        <w:r w:rsidR="00315CF6" w:rsidRPr="006A12B5">
          <w:rPr>
            <w:rStyle w:val="Hipercze"/>
            <w:rFonts w:ascii="Lato" w:hAnsi="Lato" w:cstheme="minorHAnsi"/>
            <w:b w:val="0"/>
            <w:bCs w:val="0"/>
            <w:iCs/>
            <w:sz w:val="24"/>
            <w:szCs w:val="24"/>
          </w:rPr>
          <w:t>https://funduszeue.kujawsko-pomorskie.pl/dokumenty/program-regionalny-fundusze-europejskie-dla-kujaw-i-pomorza-2021-2027/</w:t>
        </w:r>
      </w:hyperlink>
    </w:p>
    <w:p w14:paraId="54D6619B" w14:textId="77777777" w:rsidR="00315CF6" w:rsidRPr="00EB0670" w:rsidRDefault="00315CF6" w:rsidP="002C2A16">
      <w:pPr>
        <w:pStyle w:val="Nagwek2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ato" w:hAnsi="Lato" w:cstheme="minorHAnsi"/>
          <w:b w:val="0"/>
          <w:bCs w:val="0"/>
          <w:color w:val="000000" w:themeColor="text1"/>
          <w:sz w:val="24"/>
          <w:szCs w:val="24"/>
        </w:rPr>
      </w:pPr>
    </w:p>
    <w:p w14:paraId="66E74DA1" w14:textId="707F5590" w:rsidR="00F64DC1" w:rsidRDefault="00F64DC1" w:rsidP="00BD103C">
      <w:pPr>
        <w:pStyle w:val="Akapitzlist"/>
        <w:spacing w:before="120" w:after="120"/>
        <w:ind w:left="0"/>
        <w:contextualSpacing w:val="0"/>
        <w:textAlignment w:val="baseline"/>
        <w:rPr>
          <w:rFonts w:ascii="Lato" w:hAnsi="Lato" w:cstheme="minorHAnsi"/>
          <w:b/>
          <w:bCs/>
          <w:sz w:val="24"/>
          <w:szCs w:val="24"/>
        </w:rPr>
      </w:pPr>
      <w:r>
        <w:rPr>
          <w:rFonts w:ascii="Lato" w:hAnsi="Lato" w:cstheme="minorHAnsi"/>
          <w:b/>
          <w:bCs/>
          <w:sz w:val="24"/>
          <w:szCs w:val="24"/>
        </w:rPr>
        <w:t>II.</w:t>
      </w:r>
    </w:p>
    <w:p w14:paraId="7F5251BC" w14:textId="66336B00" w:rsidR="0062028A" w:rsidRPr="00EB0670" w:rsidRDefault="00F64DC1" w:rsidP="0089536A">
      <w:pPr>
        <w:pStyle w:val="Akapitzlist"/>
        <w:spacing w:before="120" w:after="120"/>
        <w:ind w:left="0"/>
        <w:contextualSpacing w:val="0"/>
        <w:textAlignment w:val="baseline"/>
        <w:rPr>
          <w:rFonts w:ascii="Lato" w:hAnsi="Lato" w:cstheme="minorHAnsi"/>
          <w:b/>
          <w:bCs/>
          <w:sz w:val="24"/>
          <w:szCs w:val="24"/>
        </w:rPr>
      </w:pPr>
      <w:r>
        <w:rPr>
          <w:rFonts w:ascii="Lato" w:hAnsi="Lato" w:cstheme="minorHAnsi"/>
          <w:b/>
          <w:bCs/>
          <w:sz w:val="24"/>
          <w:szCs w:val="24"/>
        </w:rPr>
        <w:t>O</w:t>
      </w:r>
      <w:r w:rsidR="00A6361B" w:rsidRPr="00EB0670">
        <w:rPr>
          <w:rFonts w:ascii="Lato" w:hAnsi="Lato" w:cstheme="minorHAnsi"/>
          <w:b/>
          <w:bCs/>
          <w:color w:val="000000" w:themeColor="text1"/>
          <w:sz w:val="24"/>
          <w:szCs w:val="24"/>
        </w:rPr>
        <w:t>pracowani</w:t>
      </w:r>
      <w:r w:rsidR="00121776" w:rsidRPr="00EB0670">
        <w:rPr>
          <w:rFonts w:ascii="Lato" w:hAnsi="Lato" w:cstheme="minorHAnsi"/>
          <w:b/>
          <w:bCs/>
          <w:color w:val="000000" w:themeColor="text1"/>
          <w:sz w:val="24"/>
          <w:szCs w:val="24"/>
        </w:rPr>
        <w:t>e</w:t>
      </w:r>
      <w:r w:rsidR="00A6361B" w:rsidRPr="00EB0670">
        <w:rPr>
          <w:rFonts w:ascii="Lato" w:hAnsi="Lato" w:cstheme="minorHAnsi"/>
          <w:b/>
          <w:bCs/>
          <w:color w:val="000000" w:themeColor="text1"/>
          <w:sz w:val="24"/>
          <w:szCs w:val="24"/>
        </w:rPr>
        <w:t xml:space="preserve"> regionalnych programów polityki zdrowotnej</w:t>
      </w:r>
      <w:r w:rsidR="001973B5" w:rsidRPr="00EB0670">
        <w:rPr>
          <w:rFonts w:ascii="Lato" w:hAnsi="Lato" w:cstheme="minorHAnsi"/>
          <w:b/>
          <w:bCs/>
          <w:color w:val="000000" w:themeColor="text1"/>
          <w:sz w:val="24"/>
          <w:szCs w:val="24"/>
        </w:rPr>
        <w:t xml:space="preserve"> (RPZ)</w:t>
      </w:r>
      <w:r w:rsidR="00A6361B" w:rsidRPr="00EB0670">
        <w:rPr>
          <w:rFonts w:ascii="Lato" w:hAnsi="Lato" w:cstheme="minorHAnsi"/>
          <w:b/>
          <w:bCs/>
          <w:color w:val="000000" w:themeColor="text1"/>
          <w:sz w:val="24"/>
          <w:szCs w:val="24"/>
        </w:rPr>
        <w:t xml:space="preserve"> dla województwa kujawsko-pomorskiego</w:t>
      </w:r>
      <w:r>
        <w:rPr>
          <w:rFonts w:ascii="Lato" w:hAnsi="Lato" w:cstheme="minorHAnsi"/>
          <w:b/>
          <w:bCs/>
          <w:color w:val="000000" w:themeColor="text1"/>
          <w:sz w:val="24"/>
          <w:szCs w:val="24"/>
        </w:rPr>
        <w:t xml:space="preserve"> obejmuje</w:t>
      </w:r>
      <w:r w:rsidR="00444BCB" w:rsidRPr="00EB0670">
        <w:rPr>
          <w:rFonts w:ascii="Lato" w:hAnsi="Lato" w:cstheme="minorHAnsi"/>
          <w:b/>
          <w:bCs/>
          <w:color w:val="000000" w:themeColor="text1"/>
          <w:sz w:val="24"/>
          <w:szCs w:val="24"/>
        </w:rPr>
        <w:t>:</w:t>
      </w:r>
    </w:p>
    <w:p w14:paraId="29C55D6C" w14:textId="6E3E71B4" w:rsidR="001973B5" w:rsidRPr="00EB0670" w:rsidRDefault="00A6361B" w:rsidP="00965A27">
      <w:pPr>
        <w:pStyle w:val="Akapitzlist"/>
        <w:numPr>
          <w:ilvl w:val="0"/>
          <w:numId w:val="7"/>
        </w:numPr>
        <w:spacing w:after="0"/>
        <w:textAlignment w:val="baseline"/>
        <w:rPr>
          <w:rFonts w:ascii="Lato" w:hAnsi="Lato" w:cstheme="minorHAnsi"/>
          <w:b/>
          <w:bCs/>
          <w:color w:val="000000" w:themeColor="text1"/>
          <w:sz w:val="24"/>
          <w:szCs w:val="24"/>
        </w:rPr>
      </w:pPr>
      <w:r w:rsidRPr="00EB0670">
        <w:rPr>
          <w:rFonts w:ascii="Lato" w:hAnsi="Lato" w:cstheme="minorHAnsi"/>
          <w:iCs/>
          <w:sz w:val="24"/>
          <w:szCs w:val="24"/>
        </w:rPr>
        <w:t>Opracowani</w:t>
      </w:r>
      <w:r w:rsidR="00F64DC1">
        <w:rPr>
          <w:rFonts w:ascii="Lato" w:hAnsi="Lato" w:cstheme="minorHAnsi"/>
          <w:iCs/>
          <w:sz w:val="24"/>
          <w:szCs w:val="24"/>
        </w:rPr>
        <w:t>e</w:t>
      </w:r>
      <w:r w:rsidRPr="00EB0670">
        <w:rPr>
          <w:rFonts w:ascii="Lato" w:hAnsi="Lato" w:cstheme="minorHAnsi"/>
          <w:iCs/>
          <w:sz w:val="24"/>
          <w:szCs w:val="24"/>
        </w:rPr>
        <w:t xml:space="preserve"> </w:t>
      </w:r>
      <w:r w:rsidRPr="00F64DC1">
        <w:rPr>
          <w:rFonts w:ascii="Lato" w:hAnsi="Lato" w:cstheme="minorHAnsi"/>
          <w:iCs/>
          <w:sz w:val="24"/>
          <w:szCs w:val="24"/>
          <w:u w:val="single"/>
        </w:rPr>
        <w:t xml:space="preserve">ogólnych założeń </w:t>
      </w:r>
      <w:r w:rsidR="001973B5" w:rsidRPr="00F64DC1">
        <w:rPr>
          <w:rFonts w:ascii="Lato" w:hAnsi="Lato" w:cstheme="minorHAnsi"/>
          <w:iCs/>
          <w:sz w:val="24"/>
          <w:szCs w:val="24"/>
          <w:u w:val="single"/>
        </w:rPr>
        <w:t>każdego z R</w:t>
      </w:r>
      <w:r w:rsidRPr="00F64DC1">
        <w:rPr>
          <w:rFonts w:ascii="Lato" w:hAnsi="Lato" w:cstheme="minorHAnsi"/>
          <w:iCs/>
          <w:sz w:val="24"/>
          <w:szCs w:val="24"/>
          <w:u w:val="single"/>
        </w:rPr>
        <w:t>PZ</w:t>
      </w:r>
      <w:r w:rsidR="001973B5" w:rsidRPr="00F64DC1">
        <w:rPr>
          <w:rFonts w:ascii="Lato" w:hAnsi="Lato" w:cstheme="minorHAnsi"/>
          <w:iCs/>
          <w:sz w:val="24"/>
          <w:szCs w:val="24"/>
          <w:u w:val="single"/>
        </w:rPr>
        <w:t>-ów</w:t>
      </w:r>
      <w:r w:rsidRPr="00F64DC1">
        <w:rPr>
          <w:rFonts w:ascii="Lato" w:hAnsi="Lato" w:cstheme="minorHAnsi"/>
          <w:iCs/>
          <w:sz w:val="24"/>
          <w:szCs w:val="24"/>
          <w:u w:val="single"/>
        </w:rPr>
        <w:t>,</w:t>
      </w:r>
      <w:r w:rsidRPr="00EB0670">
        <w:rPr>
          <w:rFonts w:ascii="Lato" w:hAnsi="Lato" w:cstheme="minorHAnsi"/>
          <w:iCs/>
          <w:sz w:val="24"/>
          <w:szCs w:val="24"/>
        </w:rPr>
        <w:t xml:space="preserve"> po akceptacji których</w:t>
      </w:r>
      <w:r w:rsidR="0089536A" w:rsidRPr="00EB0670">
        <w:rPr>
          <w:rFonts w:ascii="Lato" w:hAnsi="Lato" w:cstheme="minorHAnsi"/>
          <w:iCs/>
          <w:sz w:val="24"/>
          <w:szCs w:val="24"/>
        </w:rPr>
        <w:t xml:space="preserve"> </w:t>
      </w:r>
      <w:r w:rsidRPr="00EB0670">
        <w:rPr>
          <w:rFonts w:ascii="Lato" w:hAnsi="Lato" w:cstheme="minorHAnsi"/>
          <w:iCs/>
          <w:sz w:val="24"/>
          <w:szCs w:val="24"/>
        </w:rPr>
        <w:t xml:space="preserve">Wykonawca przystąpi do opracowania właściwych </w:t>
      </w:r>
      <w:r w:rsidR="001973B5" w:rsidRPr="00EB0670">
        <w:rPr>
          <w:rFonts w:ascii="Lato" w:hAnsi="Lato" w:cstheme="minorHAnsi"/>
          <w:iCs/>
          <w:sz w:val="24"/>
          <w:szCs w:val="24"/>
        </w:rPr>
        <w:t>R</w:t>
      </w:r>
      <w:r w:rsidRPr="00EB0670">
        <w:rPr>
          <w:rFonts w:ascii="Lato" w:hAnsi="Lato" w:cstheme="minorHAnsi"/>
          <w:iCs/>
          <w:sz w:val="24"/>
          <w:szCs w:val="24"/>
        </w:rPr>
        <w:t>PZ</w:t>
      </w:r>
      <w:r w:rsidR="001973B5" w:rsidRPr="00EB0670">
        <w:rPr>
          <w:rFonts w:ascii="Lato" w:hAnsi="Lato" w:cstheme="minorHAnsi"/>
          <w:iCs/>
          <w:sz w:val="24"/>
          <w:szCs w:val="24"/>
        </w:rPr>
        <w:t>-ów</w:t>
      </w:r>
      <w:r w:rsidRPr="00EB0670">
        <w:rPr>
          <w:rFonts w:ascii="Lato" w:hAnsi="Lato" w:cstheme="minorHAnsi"/>
          <w:iCs/>
          <w:sz w:val="24"/>
          <w:szCs w:val="24"/>
        </w:rPr>
        <w:t xml:space="preserve">. </w:t>
      </w:r>
    </w:p>
    <w:p w14:paraId="45E21625" w14:textId="3D824587" w:rsidR="00C63B65" w:rsidRPr="00EB0670" w:rsidRDefault="00A6361B" w:rsidP="00121776">
      <w:pPr>
        <w:pStyle w:val="Akapitzlist"/>
        <w:spacing w:before="120" w:after="120"/>
        <w:ind w:left="714"/>
        <w:contextualSpacing w:val="0"/>
        <w:textAlignment w:val="baseline"/>
        <w:rPr>
          <w:rFonts w:ascii="Lato" w:hAnsi="Lato" w:cstheme="minorHAnsi"/>
          <w:iCs/>
          <w:color w:val="FF0000"/>
          <w:sz w:val="24"/>
          <w:szCs w:val="24"/>
        </w:rPr>
      </w:pPr>
      <w:r w:rsidRPr="00EB0670">
        <w:rPr>
          <w:rFonts w:ascii="Lato" w:hAnsi="Lato" w:cstheme="minorHAnsi"/>
          <w:sz w:val="24"/>
          <w:szCs w:val="24"/>
        </w:rPr>
        <w:t>Założenia</w:t>
      </w:r>
      <w:r w:rsidR="001973B5" w:rsidRPr="00EB0670">
        <w:rPr>
          <w:rFonts w:ascii="Lato" w:hAnsi="Lato" w:cstheme="minorHAnsi"/>
          <w:sz w:val="24"/>
          <w:szCs w:val="24"/>
        </w:rPr>
        <w:t xml:space="preserve"> R</w:t>
      </w:r>
      <w:r w:rsidRPr="00EB0670">
        <w:rPr>
          <w:rFonts w:ascii="Lato" w:hAnsi="Lato" w:cstheme="minorHAnsi"/>
          <w:sz w:val="24"/>
          <w:szCs w:val="24"/>
        </w:rPr>
        <w:t xml:space="preserve">PZ powinny obejmować w szczególności: </w:t>
      </w:r>
    </w:p>
    <w:p w14:paraId="221306CD" w14:textId="77777777" w:rsidR="00D24E8F" w:rsidRPr="00EB0670" w:rsidRDefault="00A6361B" w:rsidP="00965A27">
      <w:pPr>
        <w:pStyle w:val="Akapitzlist"/>
        <w:numPr>
          <w:ilvl w:val="1"/>
          <w:numId w:val="3"/>
        </w:numPr>
        <w:spacing w:before="100" w:beforeAutospacing="1" w:after="100" w:afterAutospacing="1"/>
        <w:ind w:left="992" w:firstLine="0"/>
        <w:textAlignment w:val="baseline"/>
        <w:rPr>
          <w:rFonts w:ascii="Lato" w:hAnsi="Lato" w:cstheme="minorHAnsi"/>
          <w:color w:val="000000" w:themeColor="text1"/>
          <w:sz w:val="24"/>
          <w:szCs w:val="24"/>
        </w:rPr>
      </w:pPr>
      <w:r w:rsidRPr="00EB0670">
        <w:rPr>
          <w:rFonts w:ascii="Lato" w:hAnsi="Lato" w:cstheme="minorHAnsi"/>
          <w:color w:val="000000" w:themeColor="text1"/>
          <w:sz w:val="24"/>
          <w:szCs w:val="24"/>
        </w:rPr>
        <w:t xml:space="preserve">tytuł programu; </w:t>
      </w:r>
    </w:p>
    <w:p w14:paraId="5A657424" w14:textId="1F33ED02" w:rsidR="00A6361B" w:rsidRPr="00EB0670" w:rsidRDefault="00A6361B" w:rsidP="00965A27">
      <w:pPr>
        <w:pStyle w:val="Akapitzlist"/>
        <w:numPr>
          <w:ilvl w:val="1"/>
          <w:numId w:val="3"/>
        </w:numPr>
        <w:spacing w:before="100" w:beforeAutospacing="1" w:after="100" w:afterAutospacing="1"/>
        <w:ind w:left="993" w:firstLine="0"/>
        <w:textAlignment w:val="baseline"/>
        <w:rPr>
          <w:rFonts w:ascii="Lato" w:hAnsi="Lato" w:cstheme="minorHAnsi"/>
          <w:color w:val="FF0000"/>
          <w:sz w:val="24"/>
          <w:szCs w:val="24"/>
        </w:rPr>
      </w:pPr>
      <w:r w:rsidRPr="00EB0670">
        <w:rPr>
          <w:rFonts w:ascii="Lato" w:hAnsi="Lato" w:cstheme="minorHAnsi"/>
          <w:sz w:val="24"/>
          <w:szCs w:val="24"/>
        </w:rPr>
        <w:t xml:space="preserve">uzasadnienie realizacji </w:t>
      </w:r>
      <w:r w:rsidR="001973B5" w:rsidRPr="00EB0670">
        <w:rPr>
          <w:rFonts w:ascii="Lato" w:hAnsi="Lato" w:cstheme="minorHAnsi"/>
          <w:sz w:val="24"/>
          <w:szCs w:val="24"/>
        </w:rPr>
        <w:t>R</w:t>
      </w:r>
      <w:r w:rsidRPr="00EB0670">
        <w:rPr>
          <w:rFonts w:ascii="Lato" w:hAnsi="Lato" w:cstheme="minorHAnsi"/>
          <w:sz w:val="24"/>
          <w:szCs w:val="24"/>
        </w:rPr>
        <w:t xml:space="preserve">PZ; </w:t>
      </w:r>
    </w:p>
    <w:p w14:paraId="60EC0F6C" w14:textId="43DC72BB" w:rsidR="00D24E8F" w:rsidRPr="00EB0670" w:rsidRDefault="00A6361B" w:rsidP="00965A27">
      <w:pPr>
        <w:pStyle w:val="Akapitzlist"/>
        <w:numPr>
          <w:ilvl w:val="1"/>
          <w:numId w:val="3"/>
        </w:numPr>
        <w:spacing w:before="100" w:beforeAutospacing="1" w:after="100" w:afterAutospacing="1"/>
        <w:ind w:left="1418" w:hanging="425"/>
        <w:textAlignment w:val="baseline"/>
        <w:rPr>
          <w:rFonts w:ascii="Lato" w:hAnsi="Lato" w:cstheme="minorHAnsi"/>
          <w:sz w:val="24"/>
          <w:szCs w:val="24"/>
        </w:rPr>
      </w:pPr>
      <w:r w:rsidRPr="00EB0670">
        <w:rPr>
          <w:rFonts w:ascii="Lato" w:hAnsi="Lato" w:cstheme="minorHAnsi"/>
          <w:sz w:val="24"/>
          <w:szCs w:val="24"/>
        </w:rPr>
        <w:t xml:space="preserve">cel główny </w:t>
      </w:r>
      <w:r w:rsidR="001973B5" w:rsidRPr="00EB0670">
        <w:rPr>
          <w:rFonts w:ascii="Lato" w:hAnsi="Lato" w:cstheme="minorHAnsi"/>
          <w:sz w:val="24"/>
          <w:szCs w:val="24"/>
        </w:rPr>
        <w:t>R</w:t>
      </w:r>
      <w:r w:rsidRPr="00EB0670">
        <w:rPr>
          <w:rFonts w:ascii="Lato" w:hAnsi="Lato" w:cstheme="minorHAnsi"/>
          <w:sz w:val="24"/>
          <w:szCs w:val="24"/>
        </w:rPr>
        <w:t xml:space="preserve">PZ i cele szczegółowe </w:t>
      </w:r>
      <w:r w:rsidR="001973B5" w:rsidRPr="00EB0670">
        <w:rPr>
          <w:rFonts w:ascii="Lato" w:hAnsi="Lato" w:cstheme="minorHAnsi"/>
          <w:sz w:val="24"/>
          <w:szCs w:val="24"/>
        </w:rPr>
        <w:t>R</w:t>
      </w:r>
      <w:r w:rsidRPr="00EB0670">
        <w:rPr>
          <w:rFonts w:ascii="Lato" w:hAnsi="Lato" w:cstheme="minorHAnsi"/>
          <w:sz w:val="24"/>
          <w:szCs w:val="24"/>
        </w:rPr>
        <w:t>PZ;</w:t>
      </w:r>
    </w:p>
    <w:p w14:paraId="3F03B269" w14:textId="6DA3A510" w:rsidR="00D24E8F" w:rsidRPr="00EB0670" w:rsidRDefault="00A6361B" w:rsidP="00965A27">
      <w:pPr>
        <w:pStyle w:val="Akapitzlist"/>
        <w:numPr>
          <w:ilvl w:val="1"/>
          <w:numId w:val="3"/>
        </w:numPr>
        <w:spacing w:before="100" w:beforeAutospacing="1" w:after="100" w:afterAutospacing="1"/>
        <w:ind w:left="1418" w:hanging="425"/>
        <w:textAlignment w:val="baseline"/>
        <w:rPr>
          <w:rFonts w:ascii="Lato" w:hAnsi="Lato" w:cstheme="minorHAnsi"/>
          <w:sz w:val="24"/>
          <w:szCs w:val="24"/>
        </w:rPr>
      </w:pPr>
      <w:r w:rsidRPr="00EB0670">
        <w:rPr>
          <w:rFonts w:ascii="Lato" w:hAnsi="Lato" w:cstheme="minorHAnsi"/>
          <w:sz w:val="24"/>
          <w:szCs w:val="24"/>
        </w:rPr>
        <w:t xml:space="preserve">grupę docelową </w:t>
      </w:r>
      <w:r w:rsidR="001973B5" w:rsidRPr="00EB0670">
        <w:rPr>
          <w:rFonts w:ascii="Lato" w:hAnsi="Lato" w:cstheme="minorHAnsi"/>
          <w:sz w:val="24"/>
          <w:szCs w:val="24"/>
        </w:rPr>
        <w:t>R</w:t>
      </w:r>
      <w:r w:rsidRPr="00EB0670">
        <w:rPr>
          <w:rFonts w:ascii="Lato" w:hAnsi="Lato" w:cstheme="minorHAnsi"/>
          <w:sz w:val="24"/>
          <w:szCs w:val="24"/>
        </w:rPr>
        <w:t>PZ;</w:t>
      </w:r>
    </w:p>
    <w:p w14:paraId="458AA07F" w14:textId="35AD591A" w:rsidR="00D24E8F" w:rsidRPr="00EB0670" w:rsidRDefault="00A6361B" w:rsidP="00965A27">
      <w:pPr>
        <w:pStyle w:val="Akapitzlist"/>
        <w:numPr>
          <w:ilvl w:val="1"/>
          <w:numId w:val="3"/>
        </w:numPr>
        <w:spacing w:before="100" w:beforeAutospacing="1" w:after="100" w:afterAutospacing="1"/>
        <w:ind w:left="1418" w:hanging="425"/>
        <w:textAlignment w:val="baseline"/>
        <w:rPr>
          <w:rFonts w:ascii="Lato" w:hAnsi="Lato" w:cstheme="minorHAnsi"/>
          <w:sz w:val="24"/>
          <w:szCs w:val="24"/>
        </w:rPr>
      </w:pPr>
      <w:r w:rsidRPr="00EB0670">
        <w:rPr>
          <w:rFonts w:ascii="Lato" w:hAnsi="Lato" w:cstheme="minorHAnsi"/>
          <w:sz w:val="24"/>
          <w:szCs w:val="24"/>
        </w:rPr>
        <w:t xml:space="preserve">ogólny opis schematu </w:t>
      </w:r>
      <w:r w:rsidR="001973B5" w:rsidRPr="00EB0670">
        <w:rPr>
          <w:rFonts w:ascii="Lato" w:hAnsi="Lato" w:cstheme="minorHAnsi"/>
          <w:sz w:val="24"/>
          <w:szCs w:val="24"/>
        </w:rPr>
        <w:t>R</w:t>
      </w:r>
      <w:r w:rsidRPr="00EB0670">
        <w:rPr>
          <w:rFonts w:ascii="Lato" w:hAnsi="Lato" w:cstheme="minorHAnsi"/>
          <w:sz w:val="24"/>
          <w:szCs w:val="24"/>
        </w:rPr>
        <w:t>PZ wraz z opisem planowanych działań;</w:t>
      </w:r>
    </w:p>
    <w:p w14:paraId="436B0B18" w14:textId="70DBC2C5" w:rsidR="00D24E8F" w:rsidRPr="00EB0670" w:rsidRDefault="00A6361B" w:rsidP="00965A27">
      <w:pPr>
        <w:pStyle w:val="Akapitzlist"/>
        <w:numPr>
          <w:ilvl w:val="1"/>
          <w:numId w:val="3"/>
        </w:numPr>
        <w:spacing w:before="100" w:beforeAutospacing="1" w:after="100" w:afterAutospacing="1"/>
        <w:ind w:left="1418" w:hanging="425"/>
        <w:textAlignment w:val="baseline"/>
        <w:rPr>
          <w:rFonts w:ascii="Lato" w:hAnsi="Lato" w:cstheme="minorHAnsi"/>
          <w:sz w:val="24"/>
          <w:szCs w:val="24"/>
        </w:rPr>
      </w:pPr>
      <w:r w:rsidRPr="00EB0670">
        <w:rPr>
          <w:rFonts w:ascii="Lato" w:hAnsi="Lato" w:cstheme="minorHAnsi"/>
          <w:sz w:val="24"/>
          <w:szCs w:val="24"/>
        </w:rPr>
        <w:t xml:space="preserve">kosztorys </w:t>
      </w:r>
      <w:r w:rsidR="001973B5" w:rsidRPr="00EB0670">
        <w:rPr>
          <w:rFonts w:ascii="Lato" w:hAnsi="Lato" w:cstheme="minorHAnsi"/>
          <w:sz w:val="24"/>
          <w:szCs w:val="24"/>
        </w:rPr>
        <w:t>R</w:t>
      </w:r>
      <w:r w:rsidRPr="00EB0670">
        <w:rPr>
          <w:rFonts w:ascii="Lato" w:hAnsi="Lato" w:cstheme="minorHAnsi"/>
          <w:sz w:val="24"/>
          <w:szCs w:val="24"/>
        </w:rPr>
        <w:t>PZ;</w:t>
      </w:r>
    </w:p>
    <w:p w14:paraId="2348E2EA" w14:textId="60906C36" w:rsidR="00A6361B" w:rsidRPr="00EB0670" w:rsidRDefault="00A6361B" w:rsidP="00965A27">
      <w:pPr>
        <w:pStyle w:val="Akapitzlist"/>
        <w:numPr>
          <w:ilvl w:val="1"/>
          <w:numId w:val="3"/>
        </w:numPr>
        <w:spacing w:before="100" w:beforeAutospacing="1" w:after="120"/>
        <w:ind w:left="1417" w:hanging="425"/>
        <w:contextualSpacing w:val="0"/>
        <w:textAlignment w:val="baseline"/>
        <w:rPr>
          <w:rFonts w:ascii="Lato" w:hAnsi="Lato" w:cstheme="minorHAnsi"/>
          <w:sz w:val="24"/>
          <w:szCs w:val="24"/>
        </w:rPr>
      </w:pPr>
      <w:r w:rsidRPr="00EB0670">
        <w:rPr>
          <w:rFonts w:ascii="Lato" w:hAnsi="Lato" w:cstheme="minorHAnsi"/>
          <w:sz w:val="24"/>
          <w:szCs w:val="24"/>
        </w:rPr>
        <w:t xml:space="preserve">komplementarność </w:t>
      </w:r>
      <w:r w:rsidR="001973B5" w:rsidRPr="00EB0670">
        <w:rPr>
          <w:rFonts w:ascii="Lato" w:hAnsi="Lato" w:cstheme="minorHAnsi"/>
          <w:sz w:val="24"/>
          <w:szCs w:val="24"/>
        </w:rPr>
        <w:t>R</w:t>
      </w:r>
      <w:r w:rsidRPr="00EB0670">
        <w:rPr>
          <w:rFonts w:ascii="Lato" w:hAnsi="Lato" w:cstheme="minorHAnsi"/>
          <w:sz w:val="24"/>
          <w:szCs w:val="24"/>
        </w:rPr>
        <w:t xml:space="preserve">PZ z innymi działaniami podejmowanymi na poziomie krajowym oraz regionalnym. </w:t>
      </w:r>
    </w:p>
    <w:p w14:paraId="3E35FFDD" w14:textId="1672BBE1" w:rsidR="00A6361B" w:rsidRPr="00EB0670" w:rsidRDefault="00A6361B" w:rsidP="00965A27">
      <w:pPr>
        <w:pStyle w:val="Akapitzlist"/>
        <w:numPr>
          <w:ilvl w:val="0"/>
          <w:numId w:val="3"/>
        </w:numPr>
        <w:spacing w:before="100" w:beforeAutospacing="1" w:after="100" w:afterAutospacing="1"/>
        <w:textAlignment w:val="baseline"/>
        <w:rPr>
          <w:rFonts w:ascii="Lato" w:hAnsi="Lato" w:cstheme="minorHAnsi"/>
          <w:iCs/>
          <w:sz w:val="24"/>
          <w:szCs w:val="24"/>
          <w:u w:val="single"/>
        </w:rPr>
      </w:pPr>
      <w:r w:rsidRPr="00EB0670">
        <w:rPr>
          <w:rFonts w:ascii="Lato" w:hAnsi="Lato" w:cstheme="minorHAnsi"/>
          <w:color w:val="000000" w:themeColor="text1"/>
          <w:sz w:val="24"/>
          <w:szCs w:val="24"/>
        </w:rPr>
        <w:lastRenderedPageBreak/>
        <w:t>Opracowani</w:t>
      </w:r>
      <w:r w:rsidR="00F64DC1">
        <w:rPr>
          <w:rFonts w:ascii="Lato" w:hAnsi="Lato" w:cstheme="minorHAnsi"/>
          <w:color w:val="000000" w:themeColor="text1"/>
          <w:sz w:val="24"/>
          <w:szCs w:val="24"/>
        </w:rPr>
        <w:t>e</w:t>
      </w:r>
      <w:r w:rsidRPr="00EB0670">
        <w:rPr>
          <w:rFonts w:ascii="Lato" w:hAnsi="Lato" w:cstheme="minorHAnsi"/>
          <w:color w:val="000000" w:themeColor="text1"/>
          <w:sz w:val="24"/>
          <w:szCs w:val="24"/>
        </w:rPr>
        <w:t xml:space="preserve">, </w:t>
      </w:r>
      <w:bookmarkStart w:id="0" w:name="_Hlk138765965"/>
      <w:r w:rsidRPr="00EB0670">
        <w:rPr>
          <w:rFonts w:ascii="Lato" w:hAnsi="Lato" w:cstheme="minorHAnsi"/>
          <w:iCs/>
          <w:sz w:val="24"/>
          <w:szCs w:val="24"/>
        </w:rPr>
        <w:t xml:space="preserve">zgodnie z zapisami </w:t>
      </w:r>
      <w:r w:rsidRPr="00EB0670">
        <w:rPr>
          <w:rFonts w:ascii="Lato" w:hAnsi="Lato" w:cstheme="minorHAnsi"/>
          <w:iCs/>
          <w:sz w:val="24"/>
          <w:szCs w:val="24"/>
          <w:shd w:val="clear" w:color="auto" w:fill="FFFFFF"/>
        </w:rPr>
        <w:t xml:space="preserve">rozporządzenia Ministra Zdrowia z dnia 22 grudnia 2017 r. w sprawie wzoru programu polityki zdrowotnej, wzoru raportu końcowego z realizacji programu polityki zdrowotnej oraz sposobu sporządzenia projektu programu polityki zdrowotnej i raportu końcowego </w:t>
      </w:r>
      <w:r w:rsidR="00FC0206" w:rsidRPr="00EB0670">
        <w:rPr>
          <w:rFonts w:ascii="Lato" w:hAnsi="Lato" w:cstheme="minorHAnsi"/>
          <w:iCs/>
          <w:sz w:val="24"/>
          <w:szCs w:val="24"/>
          <w:shd w:val="clear" w:color="auto" w:fill="FFFFFF"/>
        </w:rPr>
        <w:br/>
      </w:r>
      <w:r w:rsidRPr="00EB0670">
        <w:rPr>
          <w:rFonts w:ascii="Lato" w:hAnsi="Lato" w:cstheme="minorHAnsi"/>
          <w:iCs/>
          <w:sz w:val="24"/>
          <w:szCs w:val="24"/>
          <w:shd w:val="clear" w:color="auto" w:fill="FFFFFF"/>
        </w:rPr>
        <w:t>z realizacji programu polityki zdrowotnej (Dz.U. 2017 poz. 2476)</w:t>
      </w:r>
      <w:r w:rsidRPr="00EB0670">
        <w:rPr>
          <w:rFonts w:ascii="Lato" w:hAnsi="Lato" w:cstheme="minorHAnsi"/>
          <w:iCs/>
          <w:sz w:val="24"/>
          <w:szCs w:val="24"/>
        </w:rPr>
        <w:t xml:space="preserve"> </w:t>
      </w:r>
      <w:bookmarkEnd w:id="0"/>
      <w:r w:rsidRPr="00EB0670">
        <w:rPr>
          <w:rFonts w:ascii="Lato" w:hAnsi="Lato" w:cstheme="minorHAnsi"/>
          <w:iCs/>
          <w:sz w:val="24"/>
          <w:szCs w:val="24"/>
        </w:rPr>
        <w:t xml:space="preserve">oraz </w:t>
      </w:r>
      <w:r w:rsidR="00FC0206" w:rsidRPr="00EB0670">
        <w:rPr>
          <w:rFonts w:ascii="Lato" w:hAnsi="Lato" w:cstheme="minorHAnsi"/>
          <w:iCs/>
          <w:sz w:val="24"/>
          <w:szCs w:val="24"/>
        </w:rPr>
        <w:br/>
      </w:r>
      <w:r w:rsidRPr="00EB0670">
        <w:rPr>
          <w:rFonts w:ascii="Lato" w:hAnsi="Lato" w:cstheme="minorHAnsi"/>
          <w:iCs/>
          <w:sz w:val="24"/>
          <w:szCs w:val="24"/>
        </w:rPr>
        <w:t xml:space="preserve">z przekazaną przez Zamawiającego analizą/-mi, problemów zdrowotnych, </w:t>
      </w:r>
      <w:r w:rsidRPr="00EB0670">
        <w:rPr>
          <w:rFonts w:ascii="Lato" w:hAnsi="Lato" w:cstheme="minorHAnsi"/>
          <w:iCs/>
          <w:sz w:val="24"/>
          <w:szCs w:val="24"/>
          <w:u w:val="single"/>
        </w:rPr>
        <w:t>wstępnej wersji</w:t>
      </w:r>
      <w:r w:rsidR="00454546" w:rsidRPr="00EB0670">
        <w:rPr>
          <w:rFonts w:ascii="Lato" w:hAnsi="Lato" w:cstheme="minorHAnsi"/>
          <w:iCs/>
          <w:sz w:val="24"/>
          <w:szCs w:val="24"/>
          <w:u w:val="single"/>
        </w:rPr>
        <w:t xml:space="preserve"> </w:t>
      </w:r>
      <w:r w:rsidR="000F459D">
        <w:rPr>
          <w:rFonts w:ascii="Lato" w:hAnsi="Lato" w:cstheme="minorHAnsi"/>
          <w:iCs/>
          <w:sz w:val="24"/>
          <w:szCs w:val="24"/>
          <w:u w:val="single"/>
        </w:rPr>
        <w:t xml:space="preserve">regionalnych </w:t>
      </w:r>
      <w:r w:rsidRPr="00EB0670">
        <w:rPr>
          <w:rFonts w:ascii="Lato" w:hAnsi="Lato" w:cstheme="minorHAnsi"/>
          <w:iCs/>
          <w:sz w:val="24"/>
          <w:szCs w:val="24"/>
          <w:u w:val="single"/>
        </w:rPr>
        <w:t>programów polityki</w:t>
      </w:r>
      <w:r w:rsidR="00454546" w:rsidRPr="00EB0670">
        <w:rPr>
          <w:rFonts w:ascii="Lato" w:hAnsi="Lato" w:cstheme="minorHAnsi"/>
          <w:iCs/>
          <w:sz w:val="24"/>
          <w:szCs w:val="24"/>
          <w:u w:val="single"/>
        </w:rPr>
        <w:t xml:space="preserve"> zdrowotnej</w:t>
      </w:r>
      <w:r w:rsidRPr="00EB0670">
        <w:rPr>
          <w:rFonts w:ascii="Lato" w:hAnsi="Lato" w:cstheme="minorHAnsi"/>
          <w:iCs/>
          <w:sz w:val="24"/>
          <w:szCs w:val="24"/>
          <w:u w:val="single"/>
        </w:rPr>
        <w:t xml:space="preserve"> </w:t>
      </w:r>
      <w:r w:rsidR="00A94617" w:rsidRPr="00EB0670">
        <w:rPr>
          <w:rFonts w:ascii="Lato" w:hAnsi="Lato" w:cstheme="minorHAnsi"/>
          <w:iCs/>
          <w:sz w:val="24"/>
          <w:szCs w:val="24"/>
          <w:u w:val="single"/>
        </w:rPr>
        <w:t>(RPZ-ów)</w:t>
      </w:r>
      <w:r w:rsidR="00A94617" w:rsidRPr="00EB0670">
        <w:rPr>
          <w:rFonts w:ascii="Lato" w:hAnsi="Lato" w:cstheme="minorHAnsi"/>
          <w:iCs/>
          <w:sz w:val="24"/>
          <w:szCs w:val="24"/>
        </w:rPr>
        <w:t xml:space="preserve">  </w:t>
      </w:r>
      <w:r w:rsidRPr="00EB0670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wraz z </w:t>
      </w:r>
      <w:r w:rsidR="001B2B68" w:rsidRPr="00EB0670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opracowaną dla nich </w:t>
      </w:r>
      <w:r w:rsidRPr="00EB0670">
        <w:rPr>
          <w:rFonts w:ascii="Lato" w:hAnsi="Lato" w:cstheme="minorHAnsi"/>
          <w:color w:val="000000" w:themeColor="text1"/>
          <w:sz w:val="24"/>
          <w:szCs w:val="24"/>
        </w:rPr>
        <w:t>identyfikacją wizualną (w tym m.in. szatą graficzną</w:t>
      </w:r>
      <w:r w:rsidR="004E41FC">
        <w:rPr>
          <w:rFonts w:ascii="Lato" w:hAnsi="Lato" w:cstheme="minorHAnsi"/>
          <w:color w:val="000000" w:themeColor="text1"/>
          <w:sz w:val="24"/>
          <w:szCs w:val="24"/>
        </w:rPr>
        <w:t>)</w:t>
      </w:r>
      <w:r w:rsidR="00035A68" w:rsidRPr="00EB0670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</w:p>
    <w:p w14:paraId="38A5A31B" w14:textId="2046A9D2" w:rsidR="00A6361B" w:rsidRPr="00EB0670" w:rsidRDefault="00A6361B" w:rsidP="00965A27">
      <w:pPr>
        <w:pStyle w:val="Akapitzlist"/>
        <w:numPr>
          <w:ilvl w:val="0"/>
          <w:numId w:val="8"/>
        </w:numPr>
        <w:spacing w:before="240" w:after="0"/>
        <w:textAlignment w:val="baseline"/>
        <w:rPr>
          <w:rFonts w:ascii="Lato" w:hAnsi="Lato" w:cstheme="minorHAnsi"/>
          <w:iCs/>
          <w:sz w:val="24"/>
          <w:szCs w:val="24"/>
        </w:rPr>
      </w:pPr>
      <w:r w:rsidRPr="00EB0670">
        <w:rPr>
          <w:rFonts w:ascii="Lato" w:hAnsi="Lato" w:cstheme="minorHAnsi"/>
          <w:iCs/>
          <w:sz w:val="24"/>
          <w:szCs w:val="24"/>
        </w:rPr>
        <w:t xml:space="preserve">Każdy </w:t>
      </w:r>
      <w:r w:rsidR="00A94617" w:rsidRPr="00EB0670">
        <w:rPr>
          <w:rFonts w:ascii="Lato" w:hAnsi="Lato" w:cstheme="minorHAnsi"/>
          <w:iCs/>
          <w:sz w:val="24"/>
          <w:szCs w:val="24"/>
        </w:rPr>
        <w:t>R</w:t>
      </w:r>
      <w:r w:rsidRPr="00EB0670">
        <w:rPr>
          <w:rFonts w:ascii="Lato" w:hAnsi="Lato" w:cstheme="minorHAnsi"/>
          <w:iCs/>
          <w:sz w:val="24"/>
          <w:szCs w:val="24"/>
        </w:rPr>
        <w:t>PZ powinien zawierać co najmniej:</w:t>
      </w:r>
    </w:p>
    <w:p w14:paraId="2AE3474F" w14:textId="47EB8AAA" w:rsidR="00D24E8F" w:rsidRPr="00EB0670" w:rsidRDefault="00A6361B" w:rsidP="00965A27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ind w:left="1560" w:hanging="567"/>
        <w:textAlignment w:val="baseline"/>
        <w:rPr>
          <w:rFonts w:ascii="Lato" w:hAnsi="Lato" w:cstheme="minorHAnsi"/>
          <w:iCs/>
        </w:rPr>
      </w:pPr>
      <w:r w:rsidRPr="00EB0670">
        <w:rPr>
          <w:rFonts w:ascii="Lato" w:hAnsi="Lato" w:cstheme="minorHAnsi"/>
          <w:iCs/>
        </w:rPr>
        <w:t xml:space="preserve">logotyp lub oznaczenie podmiotu opracowującego </w:t>
      </w:r>
      <w:r w:rsidR="00DF57B3">
        <w:rPr>
          <w:rFonts w:ascii="Lato" w:hAnsi="Lato" w:cstheme="minorHAnsi"/>
          <w:iCs/>
        </w:rPr>
        <w:t xml:space="preserve">regionalny </w:t>
      </w:r>
      <w:r w:rsidRPr="00EB0670">
        <w:rPr>
          <w:rFonts w:ascii="Lato" w:hAnsi="Lato" w:cstheme="minorHAnsi"/>
          <w:iCs/>
        </w:rPr>
        <w:t>program polityki zdrowotnej,</w:t>
      </w:r>
    </w:p>
    <w:p w14:paraId="6F0FAAF8" w14:textId="77777777" w:rsidR="00D24E8F" w:rsidRPr="00EB0670" w:rsidRDefault="00A6361B" w:rsidP="00965A27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ind w:left="1559" w:hanging="567"/>
        <w:textAlignment w:val="baseline"/>
        <w:rPr>
          <w:rFonts w:ascii="Lato" w:hAnsi="Lato" w:cstheme="minorHAnsi"/>
          <w:iCs/>
        </w:rPr>
      </w:pPr>
      <w:r w:rsidRPr="00EB0670">
        <w:rPr>
          <w:rFonts w:ascii="Lato" w:hAnsi="Lato" w:cstheme="minorHAnsi"/>
          <w:iCs/>
        </w:rPr>
        <w:t>nazwę programu,</w:t>
      </w:r>
    </w:p>
    <w:p w14:paraId="539F9709" w14:textId="77777777" w:rsidR="00D24E8F" w:rsidRPr="00EB0670" w:rsidRDefault="00A6361B" w:rsidP="00965A27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ind w:left="1559" w:hanging="567"/>
        <w:textAlignment w:val="baseline"/>
        <w:rPr>
          <w:rFonts w:ascii="Lato" w:hAnsi="Lato" w:cstheme="minorHAnsi"/>
          <w:iCs/>
        </w:rPr>
      </w:pPr>
      <w:r w:rsidRPr="00EB0670">
        <w:rPr>
          <w:rFonts w:ascii="Lato" w:hAnsi="Lato" w:cstheme="minorHAnsi"/>
          <w:iCs/>
        </w:rPr>
        <w:t>okres realizacji programu,</w:t>
      </w:r>
    </w:p>
    <w:p w14:paraId="646FDA57" w14:textId="77777777" w:rsidR="00D24E8F" w:rsidRPr="00EB0670" w:rsidRDefault="00A6361B" w:rsidP="00965A27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ind w:left="1559" w:hanging="567"/>
        <w:textAlignment w:val="baseline"/>
        <w:rPr>
          <w:rFonts w:ascii="Lato" w:hAnsi="Lato" w:cstheme="minorHAnsi"/>
          <w:iCs/>
        </w:rPr>
      </w:pPr>
      <w:r w:rsidRPr="00EB0670">
        <w:rPr>
          <w:rFonts w:ascii="Lato" w:hAnsi="Lato" w:cstheme="minorHAnsi"/>
          <w:iCs/>
        </w:rPr>
        <w:t>aktualną podstawę prawną opracowania programu,</w:t>
      </w:r>
    </w:p>
    <w:p w14:paraId="00881023" w14:textId="606E97E0" w:rsidR="00D24E8F" w:rsidRPr="00EB0670" w:rsidRDefault="00A6361B" w:rsidP="00965A27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ind w:left="1559" w:hanging="567"/>
        <w:textAlignment w:val="baseline"/>
        <w:rPr>
          <w:rFonts w:ascii="Lato" w:hAnsi="Lato" w:cstheme="minorHAnsi"/>
          <w:iCs/>
        </w:rPr>
      </w:pPr>
      <w:r w:rsidRPr="00EB0670">
        <w:rPr>
          <w:rFonts w:ascii="Lato" w:hAnsi="Lato" w:cstheme="minorHAnsi"/>
          <w:iCs/>
        </w:rPr>
        <w:t>opis choroby lub problemu zdrowotnego oraz uzasadnienie realizacji programu (opis problemu zdrowotnego, dane epidemiologiczne, opis obecnego postępowania) opracowane na podstawie wiarygodnych źródeł,</w:t>
      </w:r>
      <w:r w:rsidR="00CD1A66" w:rsidRPr="00EB0670">
        <w:rPr>
          <w:rFonts w:ascii="Lato" w:hAnsi="Lato" w:cstheme="minorHAnsi"/>
          <w:iCs/>
        </w:rPr>
        <w:t xml:space="preserve"> </w:t>
      </w:r>
      <w:bookmarkStart w:id="1" w:name="_Hlk203553751"/>
      <w:r w:rsidR="00CD1A66" w:rsidRPr="00EB0670">
        <w:rPr>
          <w:rFonts w:ascii="Lato" w:hAnsi="Lato" w:cstheme="minorHAnsi"/>
          <w:iCs/>
        </w:rPr>
        <w:t xml:space="preserve">istotne jest uzasadnienie realizacji programów profilaktycznych </w:t>
      </w:r>
      <w:r w:rsidR="00754B78" w:rsidRPr="000B12B6">
        <w:rPr>
          <w:rFonts w:ascii="Lato" w:hAnsi="Lato" w:cs="Arial"/>
          <w:color w:val="000000"/>
        </w:rPr>
        <w:t>nakierowanych na zapobieganie</w:t>
      </w:r>
      <w:r w:rsidR="00754B78" w:rsidRPr="00754B78">
        <w:rPr>
          <w:rFonts w:ascii="Lato" w:hAnsi="Lato" w:cs="Arial"/>
          <w:color w:val="000000"/>
        </w:rPr>
        <w:t xml:space="preserve"> chorobom stanowiącym istotny problem w regionie, zdefiniowanym w oparciu o mapy potrzeb zdrowotnych dla województwa</w:t>
      </w:r>
      <w:bookmarkEnd w:id="1"/>
      <w:r w:rsidR="00754B78" w:rsidRPr="00754B78">
        <w:rPr>
          <w:rFonts w:ascii="Lato" w:hAnsi="Lato" w:cs="Arial"/>
          <w:color w:val="000000"/>
        </w:rPr>
        <w:t>,</w:t>
      </w:r>
    </w:p>
    <w:p w14:paraId="07722878" w14:textId="24F19034" w:rsidR="00D24E8F" w:rsidRPr="00EB0670" w:rsidRDefault="00A6361B" w:rsidP="00965A27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ind w:left="1559" w:hanging="567"/>
        <w:textAlignment w:val="baseline"/>
        <w:rPr>
          <w:rFonts w:ascii="Lato" w:hAnsi="Lato" w:cstheme="minorHAnsi"/>
          <w:iCs/>
        </w:rPr>
      </w:pPr>
      <w:r w:rsidRPr="00EB0670">
        <w:rPr>
          <w:rFonts w:ascii="Lato" w:hAnsi="Lato" w:cstheme="minorHAnsi"/>
          <w:iCs/>
        </w:rPr>
        <w:t xml:space="preserve">określenie celu głównego i celów szczegółowych programu, wraz </w:t>
      </w:r>
      <w:r w:rsidR="00FC0206" w:rsidRPr="00EB0670">
        <w:rPr>
          <w:rFonts w:ascii="Lato" w:hAnsi="Lato" w:cstheme="minorHAnsi"/>
          <w:iCs/>
        </w:rPr>
        <w:br/>
      </w:r>
      <w:r w:rsidRPr="00EB0670">
        <w:rPr>
          <w:rFonts w:ascii="Lato" w:hAnsi="Lato" w:cstheme="minorHAnsi"/>
          <w:iCs/>
        </w:rPr>
        <w:t>z mierzalnymi miernikami efektywności jego realizacji,</w:t>
      </w:r>
    </w:p>
    <w:p w14:paraId="28FFE0EC" w14:textId="77777777" w:rsidR="00D24E8F" w:rsidRPr="00EB0670" w:rsidRDefault="00A6361B" w:rsidP="00965A27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ind w:left="1559" w:hanging="567"/>
        <w:textAlignment w:val="baseline"/>
        <w:rPr>
          <w:rFonts w:ascii="Lato" w:hAnsi="Lato" w:cstheme="minorHAnsi"/>
          <w:iCs/>
        </w:rPr>
      </w:pPr>
      <w:r w:rsidRPr="00EB0670">
        <w:rPr>
          <w:rFonts w:ascii="Lato" w:hAnsi="Lato" w:cstheme="minorHAnsi"/>
          <w:iCs/>
        </w:rPr>
        <w:t>charakterystykę i określenie grupy docelowej (w tym kryteria włączenia i wyłączenia),</w:t>
      </w:r>
    </w:p>
    <w:p w14:paraId="21D783AC" w14:textId="35A14147" w:rsidR="00D24E8F" w:rsidRPr="00EB0670" w:rsidRDefault="00A6361B" w:rsidP="00965A27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ind w:left="1559" w:hanging="567"/>
        <w:textAlignment w:val="baseline"/>
        <w:rPr>
          <w:rFonts w:ascii="Lato" w:hAnsi="Lato" w:cstheme="minorHAnsi"/>
          <w:iCs/>
        </w:rPr>
      </w:pPr>
      <w:r w:rsidRPr="00EB0670">
        <w:rPr>
          <w:rFonts w:ascii="Lato" w:hAnsi="Lato" w:cstheme="minorHAnsi"/>
          <w:iCs/>
        </w:rPr>
        <w:t xml:space="preserve">charakterystykę interwencji planowanych do realizacji w ramach </w:t>
      </w:r>
      <w:r w:rsidR="00A94617" w:rsidRPr="00EB0670">
        <w:rPr>
          <w:rFonts w:ascii="Lato" w:hAnsi="Lato" w:cstheme="minorHAnsi"/>
          <w:iCs/>
        </w:rPr>
        <w:t>R</w:t>
      </w:r>
      <w:r w:rsidRPr="00EB0670">
        <w:rPr>
          <w:rFonts w:ascii="Lato" w:hAnsi="Lato" w:cstheme="minorHAnsi"/>
          <w:iCs/>
        </w:rPr>
        <w:t>PZ wraz z sposobem udzielania świadczeń zdrowotnych w ramach programu oraz sposobem zakończenia udziału w programie</w:t>
      </w:r>
      <w:r w:rsidRPr="00EB0670">
        <w:rPr>
          <w:rFonts w:ascii="Lato" w:hAnsi="Lato" w:cstheme="minorHAnsi"/>
          <w:iCs/>
          <w:color w:val="000000" w:themeColor="text1"/>
        </w:rPr>
        <w:t>,</w:t>
      </w:r>
    </w:p>
    <w:p w14:paraId="7158C97A" w14:textId="61CDAC54" w:rsidR="00D24E8F" w:rsidRPr="00EB0670" w:rsidRDefault="00A6361B" w:rsidP="00965A27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ind w:left="1559" w:hanging="567"/>
        <w:textAlignment w:val="baseline"/>
        <w:rPr>
          <w:rFonts w:ascii="Lato" w:hAnsi="Lato" w:cstheme="minorHAnsi"/>
          <w:iCs/>
        </w:rPr>
      </w:pPr>
      <w:r w:rsidRPr="00EB0670">
        <w:rPr>
          <w:rFonts w:ascii="Lato" w:hAnsi="Lato" w:cstheme="minorHAnsi"/>
          <w:iCs/>
        </w:rPr>
        <w:t xml:space="preserve">opis etapów programu i działań podejmowanych w ramach poszczególnych etapów oraz opis warunków realizacji programu (wymagania dotyczące personelu, wyposażenia i warunków lokalowych), </w:t>
      </w:r>
    </w:p>
    <w:p w14:paraId="6A8A9491" w14:textId="77777777" w:rsidR="00D24E8F" w:rsidRPr="00EB0670" w:rsidRDefault="00A6361B" w:rsidP="00965A27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ind w:left="1559" w:hanging="567"/>
        <w:textAlignment w:val="baseline"/>
        <w:rPr>
          <w:rFonts w:ascii="Lato" w:hAnsi="Lato" w:cstheme="minorHAnsi"/>
          <w:iCs/>
        </w:rPr>
      </w:pPr>
      <w:r w:rsidRPr="00EB0670">
        <w:rPr>
          <w:rFonts w:ascii="Lato" w:hAnsi="Lato" w:cstheme="minorHAnsi"/>
          <w:iCs/>
          <w:color w:val="000000" w:themeColor="text1"/>
        </w:rPr>
        <w:t>sposób monitorowania i ewaluacji programu,</w:t>
      </w:r>
    </w:p>
    <w:p w14:paraId="5BBB0CF9" w14:textId="051A5E9D" w:rsidR="00D24E8F" w:rsidRPr="00EB0670" w:rsidRDefault="00444BCB" w:rsidP="00965A27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ind w:left="1559" w:hanging="567"/>
        <w:textAlignment w:val="baseline"/>
        <w:rPr>
          <w:rFonts w:ascii="Lato" w:hAnsi="Lato" w:cstheme="minorHAnsi"/>
          <w:iCs/>
        </w:rPr>
      </w:pPr>
      <w:r w:rsidRPr="00EB0670">
        <w:rPr>
          <w:rFonts w:ascii="Lato" w:hAnsi="Lato" w:cstheme="minorHAnsi"/>
          <w:iCs/>
          <w:color w:val="000000" w:themeColor="text1"/>
        </w:rPr>
        <w:t xml:space="preserve">szacunkowy </w:t>
      </w:r>
      <w:r w:rsidR="00A6361B" w:rsidRPr="00EB0670">
        <w:rPr>
          <w:rFonts w:ascii="Lato" w:hAnsi="Lato" w:cstheme="minorHAnsi"/>
          <w:iCs/>
          <w:color w:val="000000" w:themeColor="text1"/>
        </w:rPr>
        <w:t>kosztorys programu</w:t>
      </w:r>
      <w:r w:rsidRPr="00EB0670">
        <w:rPr>
          <w:rFonts w:ascii="Lato" w:hAnsi="Lato" w:cstheme="minorHAnsi"/>
          <w:iCs/>
          <w:color w:val="000000" w:themeColor="text1"/>
        </w:rPr>
        <w:t>,</w:t>
      </w:r>
    </w:p>
    <w:p w14:paraId="5172FDD8" w14:textId="70B343D5" w:rsidR="00D24E8F" w:rsidRPr="00EB0670" w:rsidRDefault="00A6361B" w:rsidP="00965A27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ind w:left="1559" w:hanging="567"/>
        <w:textAlignment w:val="baseline"/>
        <w:rPr>
          <w:rStyle w:val="normaltextrun"/>
          <w:rFonts w:ascii="Lato" w:hAnsi="Lato" w:cstheme="minorHAnsi"/>
          <w:iCs/>
        </w:rPr>
      </w:pPr>
      <w:r w:rsidRPr="00EB0670">
        <w:rPr>
          <w:rFonts w:ascii="Lato" w:hAnsi="Lato" w:cstheme="minorHAnsi"/>
          <w:iCs/>
          <w:color w:val="000000" w:themeColor="text1"/>
        </w:rPr>
        <w:t xml:space="preserve">komplementarność </w:t>
      </w:r>
      <w:r w:rsidRPr="00EB0670">
        <w:rPr>
          <w:rStyle w:val="normaltextrun"/>
          <w:rFonts w:ascii="Lato" w:hAnsi="Lato" w:cstheme="minorHAnsi"/>
          <w:color w:val="000000" w:themeColor="text1"/>
        </w:rPr>
        <w:t xml:space="preserve">z innymi działaniami podejmowanymi na poziomie krajowym oraz komplementarności </w:t>
      </w:r>
      <w:r w:rsidR="00A94617" w:rsidRPr="00EB0670">
        <w:rPr>
          <w:rStyle w:val="normaltextrun"/>
          <w:rFonts w:ascii="Lato" w:hAnsi="Lato" w:cstheme="minorHAnsi"/>
          <w:color w:val="000000" w:themeColor="text1"/>
        </w:rPr>
        <w:t>R</w:t>
      </w:r>
      <w:r w:rsidRPr="00EB0670">
        <w:rPr>
          <w:rStyle w:val="normaltextrun"/>
          <w:rFonts w:ascii="Lato" w:hAnsi="Lato" w:cstheme="minorHAnsi"/>
          <w:color w:val="000000" w:themeColor="text1"/>
        </w:rPr>
        <w:t xml:space="preserve">PZ z innymi działaniami podejmowanymi na poziomie regionalnym, które po zweryfikowaniu przez Zamawiającego stanowić będą podstawę do opracowania </w:t>
      </w:r>
      <w:r w:rsidR="00A94617" w:rsidRPr="00EB0670">
        <w:rPr>
          <w:rStyle w:val="normaltextrun"/>
          <w:rFonts w:ascii="Lato" w:hAnsi="Lato" w:cstheme="minorHAnsi"/>
          <w:color w:val="000000" w:themeColor="text1"/>
        </w:rPr>
        <w:t>R</w:t>
      </w:r>
      <w:r w:rsidRPr="00EB0670">
        <w:rPr>
          <w:rStyle w:val="normaltextrun"/>
          <w:rFonts w:ascii="Lato" w:hAnsi="Lato" w:cstheme="minorHAnsi"/>
          <w:color w:val="000000" w:themeColor="text1"/>
        </w:rPr>
        <w:t>PZ,</w:t>
      </w:r>
    </w:p>
    <w:p w14:paraId="437EFC64" w14:textId="786C0B3A" w:rsidR="003C4579" w:rsidRPr="00EB0670" w:rsidRDefault="00A6361B" w:rsidP="00965A27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ind w:left="1559" w:hanging="567"/>
        <w:textAlignment w:val="baseline"/>
        <w:rPr>
          <w:rStyle w:val="normaltextrun"/>
          <w:rFonts w:ascii="Lato" w:hAnsi="Lato" w:cstheme="minorHAnsi"/>
          <w:color w:val="000000" w:themeColor="text1"/>
        </w:rPr>
      </w:pPr>
      <w:r w:rsidRPr="00EB0670">
        <w:rPr>
          <w:rStyle w:val="normaltextrun"/>
          <w:rFonts w:ascii="Lato" w:hAnsi="Lato" w:cstheme="minorHAnsi"/>
          <w:color w:val="000000" w:themeColor="text1"/>
        </w:rPr>
        <w:t xml:space="preserve">wskazanie rekomendacji wydanej przez Prezesa Agencji Oceny Technologii Medycznych i Taryfikacji, której zalecenia uwzględnia program – dotyczy przypadku, gdy uzyskanie opinii AOTMiT nie będzie </w:t>
      </w:r>
      <w:r w:rsidRPr="00EB0670">
        <w:rPr>
          <w:rStyle w:val="normaltextrun"/>
          <w:rFonts w:ascii="Lato" w:hAnsi="Lato" w:cstheme="minorHAnsi"/>
          <w:color w:val="000000" w:themeColor="text1"/>
        </w:rPr>
        <w:lastRenderedPageBreak/>
        <w:t xml:space="preserve">wymagane, a wystarczające będzie wysłanie do Agencji oświadczenia </w:t>
      </w:r>
      <w:r w:rsidR="00FC0206" w:rsidRPr="00EB0670">
        <w:rPr>
          <w:rStyle w:val="normaltextrun"/>
          <w:rFonts w:ascii="Lato" w:hAnsi="Lato" w:cstheme="minorHAnsi"/>
          <w:color w:val="000000" w:themeColor="text1"/>
        </w:rPr>
        <w:br/>
      </w:r>
      <w:r w:rsidRPr="00EB0670">
        <w:rPr>
          <w:rStyle w:val="normaltextrun"/>
          <w:rFonts w:ascii="Lato" w:hAnsi="Lato" w:cstheme="minorHAnsi"/>
          <w:color w:val="000000" w:themeColor="text1"/>
        </w:rPr>
        <w:t xml:space="preserve">o zgodności projektu programu z rekomendacją.  </w:t>
      </w:r>
    </w:p>
    <w:p w14:paraId="14A017E7" w14:textId="3CB12FDA" w:rsidR="00F46B9A" w:rsidRDefault="00F956E3" w:rsidP="00F46B9A">
      <w:pPr>
        <w:pStyle w:val="Akapitzlist"/>
        <w:numPr>
          <w:ilvl w:val="0"/>
          <w:numId w:val="8"/>
        </w:numPr>
        <w:spacing w:before="120" w:after="120"/>
        <w:ind w:left="1134" w:hanging="425"/>
        <w:textAlignment w:val="baseline"/>
        <w:rPr>
          <w:rStyle w:val="normaltextrun"/>
          <w:rFonts w:ascii="Lato" w:hAnsi="Lato" w:cstheme="minorHAnsi"/>
          <w:color w:val="000000" w:themeColor="text1"/>
        </w:rPr>
      </w:pPr>
      <w:r w:rsidRPr="00862D2B">
        <w:rPr>
          <w:rStyle w:val="normaltextrun"/>
          <w:rFonts w:ascii="Lato" w:hAnsi="Lato" w:cstheme="minorHAnsi"/>
          <w:color w:val="000000" w:themeColor="text1"/>
        </w:rPr>
        <w:t xml:space="preserve">Ponadto </w:t>
      </w:r>
      <w:r w:rsidR="00862D2B" w:rsidRPr="00862D2B">
        <w:rPr>
          <w:rStyle w:val="normaltextrun"/>
          <w:rFonts w:ascii="Lato" w:hAnsi="Lato" w:cstheme="minorHAnsi"/>
          <w:color w:val="000000" w:themeColor="text1"/>
        </w:rPr>
        <w:t>każdy z przedmiotowych RPZ</w:t>
      </w:r>
      <w:r w:rsidR="004E41FC">
        <w:rPr>
          <w:rStyle w:val="normaltextrun"/>
          <w:rFonts w:ascii="Lato" w:hAnsi="Lato" w:cstheme="minorHAnsi"/>
          <w:color w:val="000000" w:themeColor="text1"/>
        </w:rPr>
        <w:t>-ów</w:t>
      </w:r>
      <w:r w:rsidR="00862D2B" w:rsidRPr="00862D2B">
        <w:rPr>
          <w:rStyle w:val="normaltextrun"/>
          <w:rFonts w:ascii="Lato" w:hAnsi="Lato" w:cstheme="minorHAnsi"/>
          <w:color w:val="000000" w:themeColor="text1"/>
        </w:rPr>
        <w:t xml:space="preserve"> oraz </w:t>
      </w:r>
      <w:r w:rsidR="00862D2B" w:rsidRPr="00862D2B">
        <w:rPr>
          <w:rFonts w:ascii="Lato" w:hAnsi="Lato" w:cstheme="minorHAnsi"/>
          <w:color w:val="000000" w:themeColor="text1"/>
          <w:sz w:val="24"/>
          <w:szCs w:val="24"/>
        </w:rPr>
        <w:t xml:space="preserve">wszelkie działania </w:t>
      </w:r>
      <w:r w:rsidR="00862D2B">
        <w:rPr>
          <w:rFonts w:ascii="Lato" w:hAnsi="Lato" w:cstheme="minorHAnsi"/>
          <w:color w:val="000000" w:themeColor="text1"/>
          <w:sz w:val="24"/>
          <w:szCs w:val="24"/>
        </w:rPr>
        <w:t xml:space="preserve">i  materiały </w:t>
      </w:r>
      <w:r w:rsidR="00862D2B" w:rsidRPr="00862D2B">
        <w:rPr>
          <w:rFonts w:ascii="Lato" w:hAnsi="Lato" w:cstheme="minorHAnsi"/>
          <w:color w:val="000000" w:themeColor="text1"/>
          <w:sz w:val="24"/>
          <w:szCs w:val="24"/>
        </w:rPr>
        <w:t>związane z opracowaniem RP</w:t>
      </w:r>
      <w:r w:rsidR="001D7665">
        <w:rPr>
          <w:rFonts w:ascii="Lato" w:hAnsi="Lato" w:cstheme="minorHAnsi"/>
          <w:color w:val="000000" w:themeColor="text1"/>
          <w:sz w:val="24"/>
          <w:szCs w:val="24"/>
        </w:rPr>
        <w:t>Z-</w:t>
      </w:r>
      <w:r w:rsidR="004E41FC">
        <w:rPr>
          <w:rFonts w:ascii="Lato" w:hAnsi="Lato" w:cstheme="minorHAnsi"/>
          <w:color w:val="000000" w:themeColor="text1"/>
          <w:sz w:val="24"/>
          <w:szCs w:val="24"/>
        </w:rPr>
        <w:t>ó</w:t>
      </w:r>
      <w:r w:rsidR="001D7665">
        <w:rPr>
          <w:rFonts w:ascii="Lato" w:hAnsi="Lato" w:cstheme="minorHAnsi"/>
          <w:color w:val="000000" w:themeColor="text1"/>
          <w:sz w:val="24"/>
          <w:szCs w:val="24"/>
        </w:rPr>
        <w:t>w</w:t>
      </w:r>
      <w:r w:rsidR="00862D2B">
        <w:rPr>
          <w:rFonts w:ascii="Lato" w:hAnsi="Lato" w:cstheme="minorHAnsi"/>
          <w:color w:val="000000" w:themeColor="text1"/>
          <w:sz w:val="24"/>
          <w:szCs w:val="24"/>
        </w:rPr>
        <w:t xml:space="preserve"> oraz </w:t>
      </w:r>
      <w:r w:rsidR="00862D2B" w:rsidRPr="00862D2B">
        <w:rPr>
          <w:rFonts w:ascii="Lato" w:hAnsi="Lato" w:cstheme="minorHAnsi"/>
          <w:color w:val="000000" w:themeColor="text1"/>
          <w:sz w:val="24"/>
          <w:szCs w:val="24"/>
        </w:rPr>
        <w:t xml:space="preserve">informowaniem o projekcie i jego efektach </w:t>
      </w:r>
      <w:r w:rsidRPr="00862D2B">
        <w:rPr>
          <w:rStyle w:val="normaltextrun"/>
          <w:rFonts w:ascii="Lato" w:hAnsi="Lato" w:cstheme="minorHAnsi"/>
          <w:color w:val="000000" w:themeColor="text1"/>
        </w:rPr>
        <w:t>powin</w:t>
      </w:r>
      <w:r w:rsidR="00862D2B">
        <w:rPr>
          <w:rStyle w:val="normaltextrun"/>
          <w:rFonts w:ascii="Lato" w:hAnsi="Lato" w:cstheme="minorHAnsi"/>
          <w:color w:val="000000" w:themeColor="text1"/>
        </w:rPr>
        <w:t>ny</w:t>
      </w:r>
      <w:r w:rsidRPr="00862D2B">
        <w:rPr>
          <w:rStyle w:val="normaltextrun"/>
          <w:rFonts w:ascii="Lato" w:hAnsi="Lato" w:cstheme="minorHAnsi"/>
          <w:color w:val="000000" w:themeColor="text1"/>
        </w:rPr>
        <w:t xml:space="preserve">: </w:t>
      </w:r>
    </w:p>
    <w:p w14:paraId="4A48BAD4" w14:textId="2BC3327C" w:rsidR="00EA6C7B" w:rsidRPr="00F46B9A" w:rsidRDefault="006228D9" w:rsidP="00255675">
      <w:pPr>
        <w:pStyle w:val="Akapitzlist"/>
        <w:numPr>
          <w:ilvl w:val="0"/>
          <w:numId w:val="2"/>
        </w:numPr>
        <w:spacing w:before="100" w:beforeAutospacing="1" w:after="100" w:afterAutospacing="1"/>
        <w:ind w:left="1560" w:hanging="567"/>
        <w:textAlignment w:val="baseline"/>
        <w:rPr>
          <w:rFonts w:ascii="Lato" w:hAnsi="Lato"/>
          <w:sz w:val="24"/>
          <w:szCs w:val="24"/>
        </w:rPr>
      </w:pPr>
      <w:r w:rsidRPr="00F46B9A">
        <w:rPr>
          <w:rFonts w:ascii="Lato" w:hAnsi="Lato"/>
          <w:sz w:val="24"/>
          <w:szCs w:val="24"/>
        </w:rPr>
        <w:t xml:space="preserve">uwzględniać </w:t>
      </w:r>
      <w:r w:rsidR="006F2903" w:rsidRPr="00F46B9A">
        <w:rPr>
          <w:rFonts w:ascii="Lato" w:hAnsi="Lato"/>
          <w:sz w:val="24"/>
          <w:szCs w:val="24"/>
        </w:rPr>
        <w:t>r</w:t>
      </w:r>
      <w:r w:rsidR="000E5B54" w:rsidRPr="00F46B9A">
        <w:rPr>
          <w:rFonts w:ascii="Lato" w:hAnsi="Lato"/>
          <w:sz w:val="24"/>
          <w:szCs w:val="24"/>
        </w:rPr>
        <w:t>ekomendacje dla kryteriów wyboru projektów w zakresie deinstytucjonalizacji opieki medycznej (z wyłączeniem działań dot. deinstytucjonalizacji opieki psychiatrycznej) i profilaktyki w ramach celu szczegółowego 4k -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</w:t>
      </w:r>
      <w:r w:rsidR="00AA20CC">
        <w:rPr>
          <w:rFonts w:ascii="Lato" w:hAnsi="Lato"/>
          <w:sz w:val="24"/>
          <w:szCs w:val="24"/>
        </w:rPr>
        <w:t>j</w:t>
      </w:r>
      <w:r w:rsidR="00F46B9A" w:rsidRPr="00F46B9A">
        <w:rPr>
          <w:rFonts w:ascii="Lato" w:hAnsi="Lato"/>
          <w:sz w:val="24"/>
          <w:szCs w:val="24"/>
        </w:rPr>
        <w:t xml:space="preserve"> </w:t>
      </w:r>
      <w:r w:rsidR="00F46B9A">
        <w:rPr>
          <w:rFonts w:ascii="Lato" w:hAnsi="Lato"/>
          <w:sz w:val="24"/>
          <w:szCs w:val="24"/>
        </w:rPr>
        <w:t>(</w:t>
      </w:r>
      <w:r w:rsidR="00F46B9A" w:rsidRPr="00F46B9A">
        <w:rPr>
          <w:rFonts w:ascii="Lato" w:hAnsi="Lato" w:cs="Lato-Regular,Bold"/>
          <w:sz w:val="24"/>
          <w:szCs w:val="24"/>
        </w:rPr>
        <w:t>Uchwała Nr 13/2023/III Komitetu Sterującego do spraw koordynacji wsparcia w sektorze zdrowia z dnia 13 października 2023 r.</w:t>
      </w:r>
      <w:r w:rsidR="00F46B9A" w:rsidRPr="00F46B9A">
        <w:rPr>
          <w:rFonts w:ascii="Lato" w:hAnsi="Lato"/>
          <w:sz w:val="24"/>
          <w:szCs w:val="24"/>
        </w:rPr>
        <w:t>)</w:t>
      </w:r>
      <w:r w:rsidR="000E5B54" w:rsidRPr="00F46B9A">
        <w:rPr>
          <w:rFonts w:ascii="Lato" w:hAnsi="Lato"/>
          <w:sz w:val="24"/>
          <w:szCs w:val="24"/>
        </w:rPr>
        <w:t xml:space="preserve">; </w:t>
      </w:r>
    </w:p>
    <w:p w14:paraId="44DE16B9" w14:textId="1580CD00" w:rsidR="00D76A6E" w:rsidRPr="00743930" w:rsidRDefault="00D76A6E" w:rsidP="00D76A6E">
      <w:pPr>
        <w:pStyle w:val="Akapitzlist"/>
        <w:numPr>
          <w:ilvl w:val="0"/>
          <w:numId w:val="2"/>
        </w:numPr>
        <w:spacing w:before="100" w:beforeAutospacing="1" w:after="240"/>
        <w:ind w:left="1560" w:hanging="567"/>
        <w:textAlignment w:val="baseline"/>
        <w:rPr>
          <w:rFonts w:ascii="Lato" w:hAnsi="Lato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uwzględniać </w:t>
      </w:r>
      <w:r w:rsidRPr="00743930">
        <w:rPr>
          <w:rFonts w:ascii="Lato" w:hAnsi="Lato" w:cstheme="minorHAnsi"/>
          <w:sz w:val="24"/>
          <w:szCs w:val="24"/>
        </w:rPr>
        <w:t>przepisy ustawy z dnia 27 sierpnia 2004 r. o świadczeniach opieki zdrowotnej finansowanych ze środków publicznych</w:t>
      </w:r>
      <w:r w:rsidR="00E7219D">
        <w:rPr>
          <w:rFonts w:ascii="Lato" w:hAnsi="Lato" w:cstheme="minorHAnsi"/>
          <w:sz w:val="24"/>
          <w:szCs w:val="24"/>
        </w:rPr>
        <w:t>;</w:t>
      </w:r>
    </w:p>
    <w:p w14:paraId="21CBA80A" w14:textId="4AF81C22" w:rsidR="00743930" w:rsidRPr="00EA6C7B" w:rsidRDefault="00743930" w:rsidP="004E0D34">
      <w:pPr>
        <w:pStyle w:val="Akapitzlist"/>
        <w:numPr>
          <w:ilvl w:val="0"/>
          <w:numId w:val="2"/>
        </w:numPr>
        <w:spacing w:before="100" w:beforeAutospacing="1" w:after="240" w:afterAutospacing="1"/>
        <w:ind w:left="1560" w:hanging="567"/>
        <w:textAlignment w:val="baseline"/>
        <w:rPr>
          <w:rFonts w:ascii="Lato" w:hAnsi="Lato"/>
          <w:sz w:val="24"/>
          <w:szCs w:val="24"/>
        </w:rPr>
      </w:pPr>
      <w:r w:rsidRPr="00EA6C7B">
        <w:rPr>
          <w:rFonts w:ascii="Lato" w:hAnsi="Lato" w:cstheme="minorHAnsi"/>
          <w:sz w:val="24"/>
          <w:szCs w:val="24"/>
        </w:rPr>
        <w:t xml:space="preserve">spełniać wymogi związane </w:t>
      </w:r>
      <w:r w:rsidR="00862D2B" w:rsidRPr="00EA6C7B">
        <w:rPr>
          <w:rFonts w:ascii="Lato" w:hAnsi="Lato" w:cstheme="minorHAnsi"/>
          <w:sz w:val="24"/>
          <w:szCs w:val="24"/>
        </w:rPr>
        <w:t xml:space="preserve"> </w:t>
      </w:r>
      <w:r w:rsidR="00F956E3" w:rsidRPr="00EA6C7B">
        <w:rPr>
          <w:rFonts w:ascii="Lato" w:hAnsi="Lato" w:cstheme="minorHAnsi"/>
          <w:sz w:val="24"/>
          <w:szCs w:val="24"/>
        </w:rPr>
        <w:t>identyfikację wizualną obowiązującą dla programu FEdKP 2021-2027</w:t>
      </w:r>
      <w:r w:rsidR="00C83A0D" w:rsidRPr="00EA6C7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Pr="00EA6C7B">
        <w:rPr>
          <w:rFonts w:ascii="Lato" w:hAnsi="Lato" w:cstheme="minorHAnsi"/>
          <w:color w:val="000000" w:themeColor="text1"/>
          <w:sz w:val="24"/>
          <w:szCs w:val="24"/>
        </w:rPr>
        <w:t xml:space="preserve">i </w:t>
      </w:r>
      <w:r w:rsidR="00C83A0D" w:rsidRPr="00EA6C7B">
        <w:rPr>
          <w:rFonts w:ascii="Lato" w:hAnsi="Lato" w:cstheme="minorHAnsi"/>
          <w:color w:val="000000" w:themeColor="text1"/>
          <w:sz w:val="24"/>
          <w:szCs w:val="24"/>
        </w:rPr>
        <w:t xml:space="preserve">być zgodne z </w:t>
      </w:r>
      <w:r w:rsidRPr="00EA6C7B">
        <w:rPr>
          <w:rFonts w:ascii="Lato" w:hAnsi="Lato" w:cstheme="minorHAnsi"/>
          <w:color w:val="000000" w:themeColor="text1"/>
          <w:sz w:val="24"/>
          <w:szCs w:val="24"/>
        </w:rPr>
        <w:t>wytycznymi</w:t>
      </w:r>
      <w:r w:rsidR="00C83A0D" w:rsidRPr="00EA6C7B">
        <w:rPr>
          <w:rFonts w:ascii="Lato" w:hAnsi="Lato" w:cstheme="minorHAnsi"/>
          <w:color w:val="000000" w:themeColor="text1"/>
          <w:sz w:val="24"/>
          <w:szCs w:val="24"/>
        </w:rPr>
        <w:t xml:space="preserve"> znajdującymi się na stronie internetowej</w:t>
      </w:r>
      <w:r w:rsidR="00EA6C7B" w:rsidRPr="00EA6C7B">
        <w:rPr>
          <w:rFonts w:ascii="Lato" w:hAnsi="Lato"/>
          <w:sz w:val="24"/>
          <w:szCs w:val="24"/>
        </w:rPr>
        <w:t xml:space="preserve"> </w:t>
      </w:r>
      <w:hyperlink r:id="rId12" w:history="1">
        <w:r w:rsidR="00EA6C7B" w:rsidRPr="00EA6C7B">
          <w:rPr>
            <w:rStyle w:val="Hipercze"/>
            <w:rFonts w:ascii="Lato" w:hAnsi="Lato" w:cstheme="minorHAnsi"/>
            <w:sz w:val="24"/>
            <w:szCs w:val="24"/>
          </w:rPr>
          <w:t>https://funduszeue.kujawsko-pomorskie.pl/</w:t>
        </w:r>
      </w:hyperlink>
      <w:r w:rsidR="00EA6C7B" w:rsidRPr="00EA6C7B">
        <w:rPr>
          <w:rFonts w:ascii="Lato" w:hAnsi="Lato" w:cstheme="minorHAnsi"/>
          <w:color w:val="000000" w:themeColor="text1"/>
          <w:sz w:val="24"/>
          <w:szCs w:val="24"/>
        </w:rPr>
        <w:t xml:space="preserve">  - </w:t>
      </w:r>
      <w:r w:rsidR="00EA6C7B" w:rsidRPr="00EA6C7B">
        <w:rPr>
          <w:rFonts w:ascii="Lato" w:hAnsi="Lato"/>
          <w:sz w:val="24"/>
          <w:szCs w:val="24"/>
        </w:rPr>
        <w:t xml:space="preserve">Obowiązki informacyjne i promocyjne </w:t>
      </w:r>
      <w:hyperlink r:id="rId13" w:history="1">
        <w:r w:rsidR="00EA6C7B" w:rsidRPr="00EA6C7B">
          <w:rPr>
            <w:rStyle w:val="Hipercze"/>
            <w:rFonts w:ascii="Lato" w:hAnsi="Lato"/>
            <w:sz w:val="24"/>
            <w:szCs w:val="24"/>
          </w:rPr>
          <w:t>https://funduszeue.kujawsko-pomorskie.pl/obowiazki-informacyjne-i-promocyjne/</w:t>
        </w:r>
      </w:hyperlink>
      <w:r w:rsidR="00EA6C7B" w:rsidRPr="00EA6C7B">
        <w:rPr>
          <w:rFonts w:ascii="Lato" w:hAnsi="Lato"/>
          <w:sz w:val="24"/>
          <w:szCs w:val="24"/>
        </w:rPr>
        <w:t xml:space="preserve"> </w:t>
      </w:r>
    </w:p>
    <w:p w14:paraId="72E336B0" w14:textId="2484D09C" w:rsidR="00743930" w:rsidRPr="00743930" w:rsidRDefault="00743930" w:rsidP="00965A27">
      <w:pPr>
        <w:pStyle w:val="Akapitzlist"/>
        <w:numPr>
          <w:ilvl w:val="0"/>
          <w:numId w:val="2"/>
        </w:numPr>
        <w:spacing w:after="0"/>
        <w:ind w:left="1559" w:hanging="567"/>
        <w:textAlignment w:val="baseline"/>
        <w:rPr>
          <w:rFonts w:ascii="Lato" w:hAnsi="Lato"/>
          <w:sz w:val="24"/>
          <w:szCs w:val="24"/>
        </w:rPr>
      </w:pPr>
      <w:r w:rsidRPr="00743930">
        <w:rPr>
          <w:rFonts w:ascii="Lato" w:hAnsi="Lato" w:cstheme="minorHAnsi"/>
          <w:sz w:val="24"/>
          <w:szCs w:val="24"/>
        </w:rPr>
        <w:t xml:space="preserve">spełniać </w:t>
      </w:r>
      <w:r w:rsidR="00F956E3" w:rsidRPr="00743930">
        <w:rPr>
          <w:rFonts w:ascii="Lato" w:hAnsi="Lato" w:cstheme="minorHAnsi"/>
          <w:sz w:val="24"/>
          <w:szCs w:val="24"/>
        </w:rPr>
        <w:t>wymogi wynikające z załącznika nr 2 do Wytycznych dotyczących realizacji zasad równościowych w ramach funduszy unijnych na lata 2021-2027</w:t>
      </w:r>
      <w:r w:rsidRPr="00743930">
        <w:rPr>
          <w:rFonts w:ascii="Lato" w:hAnsi="Lato" w:cstheme="minorHAnsi"/>
          <w:sz w:val="24"/>
          <w:szCs w:val="24"/>
        </w:rPr>
        <w:t>. W szczególności należy zwrócić uwagę na następujące kwestie:</w:t>
      </w:r>
    </w:p>
    <w:p w14:paraId="11B5EB56" w14:textId="614726F2" w:rsidR="00743930" w:rsidRPr="001B6B33" w:rsidRDefault="00743930" w:rsidP="00965A27">
      <w:pPr>
        <w:numPr>
          <w:ilvl w:val="0"/>
          <w:numId w:val="4"/>
        </w:numPr>
        <w:spacing w:after="100" w:afterAutospacing="1"/>
        <w:ind w:left="1843" w:hanging="283"/>
        <w:contextualSpacing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z</w:t>
      </w:r>
      <w:r w:rsidRPr="001B6B33">
        <w:rPr>
          <w:rFonts w:ascii="Lato" w:hAnsi="Lato" w:cs="Arial"/>
          <w:sz w:val="24"/>
          <w:szCs w:val="24"/>
        </w:rPr>
        <w:t>e względu na możliwość udziału w</w:t>
      </w:r>
      <w:r>
        <w:rPr>
          <w:rFonts w:ascii="Lato" w:hAnsi="Lato" w:cs="Arial"/>
          <w:sz w:val="24"/>
          <w:szCs w:val="24"/>
        </w:rPr>
        <w:t xml:space="preserve"> </w:t>
      </w:r>
      <w:r w:rsidR="007A6136">
        <w:rPr>
          <w:rFonts w:ascii="Lato" w:hAnsi="Lato" w:cs="Arial"/>
          <w:sz w:val="24"/>
          <w:szCs w:val="24"/>
        </w:rPr>
        <w:t>RZ</w:t>
      </w:r>
      <w:r w:rsidR="004E41FC">
        <w:rPr>
          <w:rFonts w:ascii="Lato" w:hAnsi="Lato" w:cs="Arial"/>
          <w:sz w:val="24"/>
          <w:szCs w:val="24"/>
        </w:rPr>
        <w:t>P-ach</w:t>
      </w:r>
      <w:r w:rsidRPr="001B6B33">
        <w:rPr>
          <w:rFonts w:ascii="Lato" w:hAnsi="Lato" w:cs="Arial"/>
          <w:sz w:val="24"/>
          <w:szCs w:val="24"/>
        </w:rPr>
        <w:t xml:space="preserve"> osób z </w:t>
      </w:r>
      <w:r w:rsidR="00D80278">
        <w:rPr>
          <w:rFonts w:ascii="Lato" w:hAnsi="Lato" w:cs="Arial"/>
          <w:sz w:val="24"/>
          <w:szCs w:val="24"/>
        </w:rPr>
        <w:t>n</w:t>
      </w:r>
      <w:r w:rsidRPr="001B6B33">
        <w:rPr>
          <w:rFonts w:ascii="Lato" w:hAnsi="Lato" w:cs="Arial"/>
          <w:sz w:val="24"/>
          <w:szCs w:val="24"/>
        </w:rPr>
        <w:t xml:space="preserve">iepełnosprawnościami wszystkie </w:t>
      </w:r>
      <w:r>
        <w:rPr>
          <w:rFonts w:ascii="Lato" w:hAnsi="Lato" w:cs="Arial"/>
          <w:sz w:val="24"/>
          <w:szCs w:val="24"/>
        </w:rPr>
        <w:t xml:space="preserve">zaplanowane </w:t>
      </w:r>
      <w:r w:rsidR="00D80278">
        <w:rPr>
          <w:rFonts w:ascii="Lato" w:hAnsi="Lato" w:cs="Arial"/>
          <w:sz w:val="24"/>
          <w:szCs w:val="24"/>
        </w:rPr>
        <w:t>interwencje</w:t>
      </w:r>
      <w:r w:rsidRPr="001B6B33">
        <w:rPr>
          <w:rFonts w:ascii="Lato" w:hAnsi="Lato" w:cs="Arial"/>
          <w:sz w:val="24"/>
          <w:szCs w:val="24"/>
        </w:rPr>
        <w:t xml:space="preserve"> muszą zostać w pełni dostosowane do ich potrzeb </w:t>
      </w:r>
      <w:r w:rsidR="003226D8">
        <w:rPr>
          <w:rFonts w:ascii="Lato" w:hAnsi="Lato" w:cs="Arial"/>
          <w:sz w:val="24"/>
          <w:szCs w:val="24"/>
        </w:rPr>
        <w:t xml:space="preserve">i możliwości </w:t>
      </w:r>
      <w:r w:rsidRPr="001B6B33">
        <w:rPr>
          <w:rFonts w:ascii="Lato" w:hAnsi="Lato" w:cs="Arial"/>
          <w:sz w:val="24"/>
          <w:szCs w:val="24"/>
        </w:rPr>
        <w:t>np. miejsca</w:t>
      </w:r>
      <w:r>
        <w:rPr>
          <w:rFonts w:ascii="Lato" w:hAnsi="Lato" w:cs="Arial"/>
          <w:sz w:val="24"/>
          <w:szCs w:val="24"/>
        </w:rPr>
        <w:t xml:space="preserve"> udzielania świadczeń medycznych, </w:t>
      </w:r>
      <w:r w:rsidR="003226D8">
        <w:rPr>
          <w:rFonts w:ascii="Lato" w:hAnsi="Lato" w:cs="Arial"/>
          <w:sz w:val="24"/>
          <w:szCs w:val="24"/>
        </w:rPr>
        <w:t xml:space="preserve">miejsca i sposób </w:t>
      </w:r>
      <w:r>
        <w:rPr>
          <w:rFonts w:ascii="Lato" w:hAnsi="Lato" w:cs="Arial"/>
          <w:sz w:val="24"/>
          <w:szCs w:val="24"/>
        </w:rPr>
        <w:t>przeprowadzania szkoleń</w:t>
      </w:r>
      <w:r w:rsidRPr="001B6B33">
        <w:rPr>
          <w:rFonts w:ascii="Lato" w:hAnsi="Lato" w:cs="Arial"/>
          <w:sz w:val="24"/>
          <w:szCs w:val="24"/>
        </w:rPr>
        <w:t>, materiały pisane i elektroniczne,</w:t>
      </w:r>
      <w:r>
        <w:rPr>
          <w:rFonts w:ascii="Lato" w:hAnsi="Lato" w:cs="Arial"/>
          <w:sz w:val="24"/>
          <w:szCs w:val="24"/>
        </w:rPr>
        <w:t xml:space="preserve"> itp.</w:t>
      </w:r>
    </w:p>
    <w:p w14:paraId="0B11FD37" w14:textId="538640B8" w:rsidR="00743930" w:rsidRPr="001B6B33" w:rsidRDefault="00743930" w:rsidP="00965A27">
      <w:pPr>
        <w:numPr>
          <w:ilvl w:val="0"/>
          <w:numId w:val="4"/>
        </w:numPr>
        <w:spacing w:before="100" w:beforeAutospacing="1" w:after="100" w:afterAutospacing="1"/>
        <w:ind w:left="1843" w:hanging="283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p</w:t>
      </w:r>
      <w:r w:rsidRPr="001B6B33">
        <w:rPr>
          <w:rFonts w:ascii="Lato" w:hAnsi="Lato" w:cs="Arial"/>
          <w:sz w:val="24"/>
          <w:szCs w:val="24"/>
        </w:rPr>
        <w:t xml:space="preserve">rzygotowując </w:t>
      </w:r>
      <w:r>
        <w:rPr>
          <w:rFonts w:ascii="Lato" w:hAnsi="Lato" w:cs="Arial"/>
          <w:sz w:val="24"/>
          <w:szCs w:val="24"/>
        </w:rPr>
        <w:t>RZP</w:t>
      </w:r>
      <w:r w:rsidR="004E41FC">
        <w:rPr>
          <w:rFonts w:ascii="Lato" w:hAnsi="Lato" w:cs="Arial"/>
          <w:sz w:val="24"/>
          <w:szCs w:val="24"/>
        </w:rPr>
        <w:t>-ów</w:t>
      </w:r>
      <w:r w:rsidR="003226D8">
        <w:rPr>
          <w:rFonts w:ascii="Lato" w:hAnsi="Lato" w:cs="Arial"/>
          <w:sz w:val="24"/>
          <w:szCs w:val="24"/>
        </w:rPr>
        <w:t xml:space="preserve"> oraz związane z nimi materiały np.</w:t>
      </w:r>
      <w:r>
        <w:rPr>
          <w:rFonts w:ascii="Lato" w:hAnsi="Lato" w:cs="Arial"/>
          <w:sz w:val="24"/>
          <w:szCs w:val="24"/>
        </w:rPr>
        <w:t xml:space="preserve"> </w:t>
      </w:r>
      <w:r w:rsidR="003226D8">
        <w:rPr>
          <w:rFonts w:ascii="Lato" w:hAnsi="Lato" w:cs="Arial"/>
          <w:sz w:val="24"/>
          <w:szCs w:val="24"/>
        </w:rPr>
        <w:t>wzory formularzy,</w:t>
      </w:r>
      <w:r>
        <w:rPr>
          <w:rFonts w:ascii="Lato" w:hAnsi="Lato" w:cs="Arial"/>
          <w:sz w:val="24"/>
          <w:szCs w:val="24"/>
        </w:rPr>
        <w:t xml:space="preserve"> </w:t>
      </w:r>
      <w:r w:rsidRPr="00955E4D">
        <w:rPr>
          <w:rFonts w:ascii="Lato" w:hAnsi="Lato" w:cs="Arial"/>
          <w:color w:val="000000" w:themeColor="text1"/>
          <w:sz w:val="24"/>
          <w:szCs w:val="24"/>
        </w:rPr>
        <w:t xml:space="preserve">ewentualne materiały graficzne </w:t>
      </w:r>
      <w:r w:rsidRPr="001B6B33">
        <w:rPr>
          <w:rFonts w:ascii="Lato" w:hAnsi="Lato" w:cs="Arial"/>
          <w:sz w:val="24"/>
          <w:szCs w:val="24"/>
        </w:rPr>
        <w:t>należy przestrzegać</w:t>
      </w:r>
      <w:r>
        <w:rPr>
          <w:rFonts w:ascii="Lato" w:hAnsi="Lato" w:cs="Arial"/>
          <w:sz w:val="24"/>
          <w:szCs w:val="24"/>
        </w:rPr>
        <w:t>/zastrzec przestrzeganie</w:t>
      </w:r>
      <w:r w:rsidR="003226D8">
        <w:rPr>
          <w:rFonts w:ascii="Lato" w:hAnsi="Lato" w:cs="Arial"/>
          <w:sz w:val="24"/>
          <w:szCs w:val="24"/>
        </w:rPr>
        <w:t xml:space="preserve"> przez potencjalnych realizatorów RPZ</w:t>
      </w:r>
      <w:r w:rsidRPr="001B6B33">
        <w:rPr>
          <w:rFonts w:ascii="Lato" w:hAnsi="Lato" w:cs="Arial"/>
          <w:sz w:val="24"/>
          <w:szCs w:val="24"/>
        </w:rPr>
        <w:t xml:space="preserve"> zasad dostępności, tj. uwzgl</w:t>
      </w:r>
      <w:r>
        <w:rPr>
          <w:rFonts w:ascii="Lato" w:hAnsi="Lato" w:cs="Arial"/>
          <w:sz w:val="24"/>
          <w:szCs w:val="24"/>
        </w:rPr>
        <w:t>ę</w:t>
      </w:r>
      <w:r w:rsidRPr="001B6B33">
        <w:rPr>
          <w:rFonts w:ascii="Lato" w:hAnsi="Lato" w:cs="Arial"/>
          <w:sz w:val="24"/>
          <w:szCs w:val="24"/>
        </w:rPr>
        <w:t>dni</w:t>
      </w:r>
      <w:r>
        <w:rPr>
          <w:rFonts w:ascii="Lato" w:hAnsi="Lato" w:cs="Arial"/>
          <w:sz w:val="24"/>
          <w:szCs w:val="24"/>
        </w:rPr>
        <w:t>ać</w:t>
      </w:r>
      <w:r w:rsidRPr="001B6B33">
        <w:rPr>
          <w:rFonts w:ascii="Lato" w:hAnsi="Lato" w:cs="Arial"/>
          <w:sz w:val="24"/>
          <w:szCs w:val="24"/>
        </w:rPr>
        <w:t xml:space="preserve"> w materiałach multimedialnych i drukowanych powiększonej czcionki </w:t>
      </w:r>
      <w:r w:rsidR="004E41FC">
        <w:rPr>
          <w:rFonts w:ascii="Lato" w:hAnsi="Lato" w:cs="Arial"/>
          <w:sz w:val="24"/>
          <w:szCs w:val="24"/>
        </w:rPr>
        <w:br/>
      </w:r>
      <w:r w:rsidRPr="001B6B33">
        <w:rPr>
          <w:rFonts w:ascii="Lato" w:hAnsi="Lato" w:cs="Arial"/>
          <w:sz w:val="24"/>
          <w:szCs w:val="24"/>
        </w:rPr>
        <w:lastRenderedPageBreak/>
        <w:t>oraz ewentualnej możliwości regulacji jej wielkości, stosowanie kontrastów ułatwiających odczytanie informacji osobom słabowidzącym;</w:t>
      </w:r>
    </w:p>
    <w:p w14:paraId="4C2BD895" w14:textId="31F87CAB" w:rsidR="00743930" w:rsidRPr="001B6B33" w:rsidRDefault="00743930" w:rsidP="00965A27">
      <w:pPr>
        <w:numPr>
          <w:ilvl w:val="0"/>
          <w:numId w:val="4"/>
        </w:numPr>
        <w:spacing w:before="100" w:beforeAutospacing="1" w:after="100" w:afterAutospacing="1"/>
        <w:ind w:left="1843" w:hanging="283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j</w:t>
      </w:r>
      <w:r w:rsidRPr="001B6B33">
        <w:rPr>
          <w:rFonts w:ascii="Lato" w:hAnsi="Lato" w:cs="Arial"/>
          <w:sz w:val="24"/>
          <w:szCs w:val="24"/>
        </w:rPr>
        <w:t>eśli to możliwe, należy zaangażować osoby z różnymi rodzajami niepełnosprawności w proces redagowania informacji, tekstu, przekazu skierowanego do nich. Tekst powinien być prosty, wspierany ilustracjami (zdjęcia, rysunki, symbole), które najlepiej objaśniają tekst – kluczowe słowo lub ideę;</w:t>
      </w:r>
    </w:p>
    <w:p w14:paraId="4920AF69" w14:textId="0F3D1739" w:rsidR="00743930" w:rsidRDefault="00D80278" w:rsidP="00965A27">
      <w:pPr>
        <w:numPr>
          <w:ilvl w:val="0"/>
          <w:numId w:val="4"/>
        </w:numPr>
        <w:spacing w:before="100" w:beforeAutospacing="1" w:after="120"/>
        <w:ind w:left="1843" w:hanging="283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treść </w:t>
      </w:r>
      <w:r w:rsidR="007A6136">
        <w:rPr>
          <w:rFonts w:ascii="Lato" w:hAnsi="Lato" w:cs="Arial"/>
          <w:sz w:val="24"/>
          <w:szCs w:val="24"/>
        </w:rPr>
        <w:t>RZ</w:t>
      </w:r>
      <w:r w:rsidR="004E41FC">
        <w:rPr>
          <w:rFonts w:ascii="Lato" w:hAnsi="Lato" w:cs="Arial"/>
          <w:sz w:val="24"/>
          <w:szCs w:val="24"/>
        </w:rPr>
        <w:t>P-ów</w:t>
      </w:r>
      <w:r>
        <w:rPr>
          <w:rFonts w:ascii="Lato" w:hAnsi="Lato" w:cs="Arial"/>
          <w:sz w:val="24"/>
          <w:szCs w:val="24"/>
        </w:rPr>
        <w:t xml:space="preserve"> </w:t>
      </w:r>
      <w:r w:rsidR="007A6136">
        <w:rPr>
          <w:rFonts w:ascii="Lato" w:hAnsi="Lato" w:cs="Arial"/>
          <w:sz w:val="24"/>
          <w:szCs w:val="24"/>
        </w:rPr>
        <w:t xml:space="preserve">oraz </w:t>
      </w:r>
      <w:r w:rsidR="00743930" w:rsidRPr="001B6B33">
        <w:rPr>
          <w:rFonts w:ascii="Lato" w:hAnsi="Lato" w:cs="Arial"/>
          <w:sz w:val="24"/>
          <w:szCs w:val="24"/>
        </w:rPr>
        <w:t xml:space="preserve">materiały </w:t>
      </w:r>
      <w:r w:rsidR="007A6136">
        <w:rPr>
          <w:rFonts w:ascii="Lato" w:hAnsi="Lato" w:cs="Arial"/>
          <w:sz w:val="24"/>
          <w:szCs w:val="24"/>
        </w:rPr>
        <w:t>związane z RP</w:t>
      </w:r>
      <w:r w:rsidR="004E41FC">
        <w:rPr>
          <w:rFonts w:ascii="Lato" w:hAnsi="Lato" w:cs="Arial"/>
          <w:sz w:val="24"/>
          <w:szCs w:val="24"/>
        </w:rPr>
        <w:t>Z-ami</w:t>
      </w:r>
      <w:r w:rsidR="007A6136">
        <w:rPr>
          <w:rFonts w:ascii="Lato" w:hAnsi="Lato" w:cs="Arial"/>
          <w:sz w:val="24"/>
          <w:szCs w:val="24"/>
        </w:rPr>
        <w:t xml:space="preserve"> i realizacją projektu </w:t>
      </w:r>
      <w:r w:rsidR="00743930" w:rsidRPr="001B6B33">
        <w:rPr>
          <w:rFonts w:ascii="Lato" w:hAnsi="Lato" w:cs="Arial"/>
          <w:sz w:val="24"/>
          <w:szCs w:val="24"/>
        </w:rPr>
        <w:t xml:space="preserve">mają zostać przygotowane w sposób dostępny dla osób z różnymi </w:t>
      </w:r>
      <w:r w:rsidR="007A6136">
        <w:rPr>
          <w:rFonts w:ascii="Lato" w:hAnsi="Lato" w:cs="Arial"/>
          <w:sz w:val="24"/>
          <w:szCs w:val="24"/>
        </w:rPr>
        <w:t>n</w:t>
      </w:r>
      <w:r w:rsidR="00743930" w:rsidRPr="001B6B33">
        <w:rPr>
          <w:rFonts w:ascii="Lato" w:hAnsi="Lato" w:cs="Arial"/>
          <w:sz w:val="24"/>
          <w:szCs w:val="24"/>
        </w:rPr>
        <w:t xml:space="preserve">iepełnosprawnościami - przede wszystkim pod względem grafiki, wielkości i koloru czcionki, w wersji elektronicznej grafika w formacie jpg lub innym z zaszytym tekstem alternatywnym. </w:t>
      </w:r>
      <w:r w:rsidR="00743930">
        <w:rPr>
          <w:rFonts w:ascii="Lato" w:hAnsi="Lato" w:cs="Arial"/>
          <w:sz w:val="24"/>
          <w:szCs w:val="24"/>
        </w:rPr>
        <w:t>Należy zadbać m.in. o:</w:t>
      </w:r>
    </w:p>
    <w:p w14:paraId="05F61C79" w14:textId="77777777" w:rsidR="00743930" w:rsidRPr="007268C0" w:rsidRDefault="00743930" w:rsidP="00965A27">
      <w:pPr>
        <w:numPr>
          <w:ilvl w:val="0"/>
          <w:numId w:val="5"/>
        </w:numPr>
        <w:spacing w:after="0"/>
        <w:ind w:left="1701" w:hanging="425"/>
        <w:rPr>
          <w:rFonts w:ascii="Lato" w:hAnsi="Lato" w:cs="Tahoma"/>
          <w:bCs/>
          <w:sz w:val="24"/>
          <w:szCs w:val="24"/>
        </w:rPr>
      </w:pPr>
      <w:r w:rsidRPr="007268C0">
        <w:rPr>
          <w:rFonts w:ascii="Lato" w:hAnsi="Lato" w:cs="Tahoma"/>
          <w:bCs/>
          <w:sz w:val="24"/>
          <w:szCs w:val="24"/>
        </w:rPr>
        <w:t xml:space="preserve">używanie czcionki bezszeryfowej (czyli bez ozdobników, np. Arial, </w:t>
      </w:r>
      <w:r>
        <w:rPr>
          <w:rFonts w:ascii="Lato" w:hAnsi="Lato" w:cs="Tahoma"/>
          <w:bCs/>
          <w:sz w:val="24"/>
          <w:szCs w:val="24"/>
        </w:rPr>
        <w:t>Lato</w:t>
      </w:r>
      <w:r w:rsidRPr="007268C0">
        <w:rPr>
          <w:rFonts w:ascii="Lato" w:hAnsi="Lato" w:cs="Tahoma"/>
          <w:bCs/>
          <w:sz w:val="24"/>
          <w:szCs w:val="24"/>
        </w:rPr>
        <w:t>), wielkości min. 12 pkt.,</w:t>
      </w:r>
    </w:p>
    <w:p w14:paraId="4DAF12D1" w14:textId="77777777" w:rsidR="00743930" w:rsidRPr="007268C0" w:rsidRDefault="00743930" w:rsidP="00965A27">
      <w:pPr>
        <w:numPr>
          <w:ilvl w:val="0"/>
          <w:numId w:val="5"/>
        </w:numPr>
        <w:spacing w:after="0"/>
        <w:ind w:left="1701" w:hanging="425"/>
        <w:rPr>
          <w:rFonts w:ascii="Lato" w:hAnsi="Lato" w:cs="Tahoma"/>
          <w:bCs/>
          <w:sz w:val="24"/>
          <w:szCs w:val="24"/>
        </w:rPr>
      </w:pPr>
      <w:r w:rsidRPr="007268C0">
        <w:rPr>
          <w:rFonts w:ascii="Lato" w:hAnsi="Lato" w:cs="Tahoma"/>
          <w:bCs/>
          <w:sz w:val="24"/>
          <w:szCs w:val="24"/>
        </w:rPr>
        <w:t>stosowanie interlinii, czyli odstępu między wierszami min. 1,15 pkt. – zalecany jest 1,5,</w:t>
      </w:r>
    </w:p>
    <w:p w14:paraId="5071B2FE" w14:textId="77777777" w:rsidR="00743930" w:rsidRPr="007268C0" w:rsidRDefault="00743930" w:rsidP="00965A27">
      <w:pPr>
        <w:numPr>
          <w:ilvl w:val="0"/>
          <w:numId w:val="5"/>
        </w:numPr>
        <w:spacing w:after="0"/>
        <w:ind w:left="1701" w:hanging="425"/>
        <w:rPr>
          <w:rFonts w:ascii="Lato" w:hAnsi="Lato" w:cs="Tahoma"/>
          <w:bCs/>
          <w:sz w:val="24"/>
          <w:szCs w:val="24"/>
        </w:rPr>
      </w:pPr>
      <w:r w:rsidRPr="007268C0">
        <w:rPr>
          <w:rFonts w:ascii="Lato" w:hAnsi="Lato" w:cs="Tahoma"/>
          <w:bCs/>
          <w:sz w:val="24"/>
          <w:szCs w:val="24"/>
        </w:rPr>
        <w:t>dzielenie tekstu na akapity, z zastosowaniem nagłówków i automatycznych spisów treści,</w:t>
      </w:r>
    </w:p>
    <w:p w14:paraId="34EC96A9" w14:textId="77777777" w:rsidR="00743930" w:rsidRPr="007268C0" w:rsidRDefault="00743930" w:rsidP="00965A27">
      <w:pPr>
        <w:numPr>
          <w:ilvl w:val="0"/>
          <w:numId w:val="5"/>
        </w:numPr>
        <w:spacing w:after="0"/>
        <w:ind w:left="1701" w:hanging="425"/>
        <w:rPr>
          <w:rFonts w:ascii="Lato" w:hAnsi="Lato" w:cs="Tahoma"/>
          <w:bCs/>
          <w:sz w:val="24"/>
          <w:szCs w:val="24"/>
        </w:rPr>
      </w:pPr>
      <w:r w:rsidRPr="007268C0">
        <w:rPr>
          <w:rFonts w:ascii="Lato" w:hAnsi="Lato" w:cs="Tahoma"/>
          <w:bCs/>
          <w:sz w:val="24"/>
          <w:szCs w:val="24"/>
        </w:rPr>
        <w:t>wyrównywanie tekstu do lewej i nie justowanie go,</w:t>
      </w:r>
    </w:p>
    <w:p w14:paraId="735CA9CF" w14:textId="77777777" w:rsidR="00743930" w:rsidRPr="007268C0" w:rsidRDefault="00743930" w:rsidP="00965A27">
      <w:pPr>
        <w:numPr>
          <w:ilvl w:val="0"/>
          <w:numId w:val="5"/>
        </w:numPr>
        <w:spacing w:after="0"/>
        <w:ind w:left="1701" w:hanging="425"/>
        <w:rPr>
          <w:rFonts w:ascii="Lato" w:hAnsi="Lato" w:cs="Tahoma"/>
          <w:bCs/>
          <w:sz w:val="24"/>
          <w:szCs w:val="24"/>
        </w:rPr>
      </w:pPr>
      <w:r w:rsidRPr="007268C0">
        <w:rPr>
          <w:rFonts w:ascii="Lato" w:hAnsi="Lato" w:cs="Tahoma"/>
          <w:bCs/>
          <w:sz w:val="24"/>
          <w:szCs w:val="24"/>
        </w:rPr>
        <w:t xml:space="preserve">stosowanie odpowiednich kontrastów kolorów czcionki do tła. Powinny one wynosić minimum 4,5:1. Kontrast można sprawdzić na stronie np. contrastchecker.com. </w:t>
      </w:r>
    </w:p>
    <w:p w14:paraId="44EB50ED" w14:textId="77777777" w:rsidR="00743930" w:rsidRDefault="00743930" w:rsidP="00965A27">
      <w:pPr>
        <w:numPr>
          <w:ilvl w:val="0"/>
          <w:numId w:val="5"/>
        </w:numPr>
        <w:spacing w:after="0"/>
        <w:ind w:left="1701" w:hanging="425"/>
        <w:rPr>
          <w:rFonts w:ascii="Lato" w:hAnsi="Lato" w:cs="Tahoma"/>
          <w:bCs/>
          <w:sz w:val="24"/>
          <w:szCs w:val="24"/>
        </w:rPr>
      </w:pPr>
      <w:r w:rsidRPr="007268C0">
        <w:rPr>
          <w:rFonts w:ascii="Lato" w:hAnsi="Lato" w:cs="Tahoma"/>
          <w:bCs/>
          <w:sz w:val="24"/>
          <w:szCs w:val="24"/>
        </w:rPr>
        <w:t>umieszczanie opisów/tekstów alternatywnych do wklejanych obrazów/ schematów/map: opis powinien być krótki, treściwy i zawierający najważniejsze informacje,</w:t>
      </w:r>
    </w:p>
    <w:p w14:paraId="128C6F23" w14:textId="77777777" w:rsidR="00743930" w:rsidRDefault="00743930" w:rsidP="00965A27">
      <w:pPr>
        <w:numPr>
          <w:ilvl w:val="0"/>
          <w:numId w:val="5"/>
        </w:numPr>
        <w:spacing w:after="0"/>
        <w:ind w:left="1701" w:hanging="425"/>
        <w:rPr>
          <w:rFonts w:ascii="Lato" w:hAnsi="Lato" w:cs="Tahoma"/>
          <w:bCs/>
          <w:sz w:val="24"/>
          <w:szCs w:val="24"/>
        </w:rPr>
      </w:pPr>
      <w:r w:rsidRPr="008232B7">
        <w:rPr>
          <w:rFonts w:ascii="Lato" w:hAnsi="Lato" w:cs="Tahoma"/>
          <w:bCs/>
          <w:sz w:val="24"/>
          <w:szCs w:val="24"/>
        </w:rPr>
        <w:t>tworzenie dostępnych tabel</w:t>
      </w:r>
      <w:r>
        <w:rPr>
          <w:rFonts w:ascii="Lato" w:hAnsi="Lato" w:cs="Tahoma"/>
          <w:bCs/>
          <w:sz w:val="24"/>
          <w:szCs w:val="24"/>
        </w:rPr>
        <w:t>,</w:t>
      </w:r>
    </w:p>
    <w:p w14:paraId="6260A200" w14:textId="45DA9CF2" w:rsidR="00E82027" w:rsidRDefault="00743930" w:rsidP="00965A27">
      <w:pPr>
        <w:numPr>
          <w:ilvl w:val="0"/>
          <w:numId w:val="5"/>
        </w:numPr>
        <w:spacing w:after="0"/>
        <w:ind w:left="1701" w:hanging="425"/>
        <w:rPr>
          <w:rFonts w:ascii="Lato" w:hAnsi="Lato" w:cs="Tahoma"/>
          <w:bCs/>
          <w:sz w:val="24"/>
          <w:szCs w:val="24"/>
        </w:rPr>
      </w:pPr>
      <w:r>
        <w:rPr>
          <w:rFonts w:ascii="Lato" w:hAnsi="Lato" w:cs="Tahoma"/>
          <w:bCs/>
          <w:sz w:val="24"/>
          <w:szCs w:val="24"/>
        </w:rPr>
        <w:t xml:space="preserve">tworzenie dostępnych prezentacji: unikalne tytuły dla każdego slajdu, zastosowanie dużej czcionki – minimum 18-20 punktów, zastosowanie czcionki bezszeryfowej, zachowanie kontrastu czcionki do tła, zastosowanie wysokiej jakości grafiki, dużych zdjęć wraz </w:t>
      </w:r>
      <w:r>
        <w:rPr>
          <w:rFonts w:ascii="Lato" w:hAnsi="Lato" w:cs="Tahoma"/>
          <w:bCs/>
          <w:sz w:val="24"/>
          <w:szCs w:val="24"/>
        </w:rPr>
        <w:br/>
        <w:t>z obligatoryjnym tekstem alternatywnym, ograniczona ilość tekstu na slajdzie (najlepiej 4-8 wierszy, może być większa liczba wierszy pod warunkiem, że prezentacja będzie czytelna dla odbiorcy, biorąc pod uwagę charakter spotkania i sposób prezentacji)</w:t>
      </w:r>
      <w:r w:rsidRPr="008232B7">
        <w:rPr>
          <w:rFonts w:ascii="Lato" w:hAnsi="Lato" w:cs="Tahoma"/>
          <w:bCs/>
          <w:sz w:val="24"/>
          <w:szCs w:val="24"/>
        </w:rPr>
        <w:t>.</w:t>
      </w:r>
    </w:p>
    <w:p w14:paraId="7800B969" w14:textId="61393E98" w:rsidR="00164C85" w:rsidRPr="00164C85" w:rsidRDefault="00164C85" w:rsidP="00164C85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Z</w:t>
      </w:r>
      <w:r w:rsidRPr="00164C85">
        <w:rPr>
          <w:rFonts w:ascii="Lato" w:hAnsi="Lato" w:cstheme="minorHAnsi"/>
          <w:sz w:val="24"/>
          <w:szCs w:val="24"/>
        </w:rPr>
        <w:t xml:space="preserve">godnie z Kryteriami wyboru projektów dla </w:t>
      </w:r>
      <w:r w:rsidRPr="00164C85">
        <w:rPr>
          <w:rFonts w:ascii="Lato" w:hAnsi="Lato" w:cstheme="minorHAnsi"/>
          <w:i/>
          <w:iCs/>
          <w:sz w:val="24"/>
          <w:szCs w:val="24"/>
        </w:rPr>
        <w:t>działania</w:t>
      </w:r>
      <w:r w:rsidRPr="00164C85">
        <w:rPr>
          <w:rFonts w:ascii="Lato" w:hAnsi="Lato" w:cstheme="minorHAnsi"/>
          <w:b/>
          <w:bCs/>
          <w:i/>
          <w:iCs/>
          <w:sz w:val="24"/>
          <w:szCs w:val="24"/>
        </w:rPr>
        <w:t xml:space="preserve"> </w:t>
      </w:r>
      <w:r w:rsidRPr="00164C85">
        <w:rPr>
          <w:rFonts w:ascii="Lato" w:hAnsi="Lato" w:cstheme="minorHAnsi"/>
          <w:i/>
          <w:iCs/>
          <w:sz w:val="24"/>
          <w:szCs w:val="24"/>
        </w:rPr>
        <w:t xml:space="preserve">FEKP.08.24 Usługi społeczne i zdrowotne, </w:t>
      </w:r>
      <w:bookmarkStart w:id="2" w:name="_Hlk129163552"/>
      <w:r w:rsidRPr="00164C85">
        <w:rPr>
          <w:rFonts w:ascii="Lato" w:hAnsi="Lato" w:cstheme="minorHAnsi"/>
          <w:i/>
          <w:iCs/>
          <w:sz w:val="24"/>
          <w:szCs w:val="24"/>
        </w:rPr>
        <w:t>Schemat: Opracowanie programów profilaktycznych zapobiegających chorobom stanowiącym istotny problem w regionie</w:t>
      </w:r>
      <w:bookmarkEnd w:id="2"/>
      <w:r w:rsidRPr="00164C85">
        <w:rPr>
          <w:rFonts w:ascii="Lato" w:hAnsi="Lato" w:cstheme="minorHAnsi"/>
          <w:sz w:val="24"/>
          <w:szCs w:val="24"/>
        </w:rPr>
        <w:t xml:space="preserve">, </w:t>
      </w:r>
      <w:r>
        <w:rPr>
          <w:rFonts w:ascii="Lato" w:hAnsi="Lato" w:cstheme="minorHAnsi"/>
          <w:sz w:val="24"/>
          <w:szCs w:val="24"/>
        </w:rPr>
        <w:t xml:space="preserve">każdy z  RPZ powinien </w:t>
      </w:r>
      <w:r w:rsidRPr="00164C85">
        <w:rPr>
          <w:rFonts w:ascii="Lato" w:hAnsi="Lato" w:cstheme="minorHAnsi"/>
          <w:sz w:val="24"/>
          <w:szCs w:val="24"/>
        </w:rPr>
        <w:t xml:space="preserve">uwzględniać wymogi wynikające z Wytycznych dotyczących realizacji projektów z udziałem środków Europejskiego Funduszu Społecznego Plus w regionalnych programach na lata 2021-2027 (Rozdział 7. Podrozdział 7.2. pkt 4), tzn., że Wykonawca </w:t>
      </w:r>
      <w:r w:rsidRPr="00164C85">
        <w:rPr>
          <w:rFonts w:ascii="Lato" w:hAnsi="Lato" w:cstheme="minorHAnsi"/>
          <w:sz w:val="24"/>
          <w:szCs w:val="24"/>
          <w:u w:val="single"/>
        </w:rPr>
        <w:t>zobowiązany jest dodatkowo do opracowania rekomendacji w zakresie sposobu wdrażania opracowanych RP</w:t>
      </w:r>
      <w:r w:rsidR="004E41FC">
        <w:rPr>
          <w:rFonts w:ascii="Lato" w:hAnsi="Lato" w:cstheme="minorHAnsi"/>
          <w:sz w:val="24"/>
          <w:szCs w:val="24"/>
          <w:u w:val="single"/>
        </w:rPr>
        <w:t>Z-ów</w:t>
      </w:r>
      <w:r w:rsidRPr="00164C85">
        <w:rPr>
          <w:rFonts w:ascii="Lato" w:hAnsi="Lato" w:cstheme="minorHAnsi"/>
          <w:sz w:val="24"/>
          <w:szCs w:val="24"/>
          <w:u w:val="single"/>
        </w:rPr>
        <w:t xml:space="preserve"> uwzględniającego możliwość ich realizacji ze środków EFS+</w:t>
      </w:r>
      <w:r w:rsidRPr="00164C85">
        <w:rPr>
          <w:rFonts w:ascii="Lato" w:hAnsi="Lato" w:cstheme="minorHAnsi"/>
          <w:sz w:val="24"/>
          <w:szCs w:val="24"/>
        </w:rPr>
        <w:t xml:space="preserve">.  </w:t>
      </w:r>
      <w:bookmarkStart w:id="3" w:name="_Hlk203549307"/>
      <w:r w:rsidRPr="00164C85">
        <w:rPr>
          <w:rFonts w:ascii="Lato" w:hAnsi="Lato"/>
          <w:sz w:val="24"/>
          <w:szCs w:val="24"/>
        </w:rPr>
        <w:t xml:space="preserve">RPZ dotyczący profilaktyki chorób będących istotnym problemem zdrowotnym regionu, który ma być finansowany ze środków EFS+ </w:t>
      </w:r>
      <w:r w:rsidRPr="00164C85">
        <w:rPr>
          <w:rFonts w:ascii="Lato" w:hAnsi="Lato"/>
          <w:sz w:val="24"/>
          <w:szCs w:val="24"/>
          <w:u w:val="single"/>
        </w:rPr>
        <w:t>musi spełniać</w:t>
      </w:r>
      <w:r w:rsidRPr="00164C85">
        <w:rPr>
          <w:rFonts w:ascii="Lato" w:hAnsi="Lato"/>
          <w:sz w:val="24"/>
          <w:szCs w:val="24"/>
        </w:rPr>
        <w:t xml:space="preserve"> następujące warunki:</w:t>
      </w:r>
    </w:p>
    <w:p w14:paraId="4ED5DFBD" w14:textId="4CDFE76C" w:rsidR="00164C85" w:rsidRPr="00164C85" w:rsidRDefault="00164C85" w:rsidP="00164C85">
      <w:pPr>
        <w:pStyle w:val="Akapitzlist"/>
        <w:numPr>
          <w:ilvl w:val="0"/>
          <w:numId w:val="12"/>
        </w:numPr>
        <w:spacing w:before="100" w:beforeAutospacing="1" w:after="100" w:afterAutospacing="1"/>
        <w:ind w:left="1560" w:hanging="426"/>
        <w:rPr>
          <w:rFonts w:ascii="Lato" w:hAnsi="Lato" w:cstheme="minorHAnsi"/>
          <w:sz w:val="24"/>
          <w:szCs w:val="24"/>
        </w:rPr>
      </w:pPr>
      <w:r w:rsidRPr="00164C85">
        <w:rPr>
          <w:rFonts w:ascii="Lato" w:hAnsi="Lato"/>
          <w:sz w:val="24"/>
          <w:szCs w:val="24"/>
        </w:rPr>
        <w:t xml:space="preserve">jest dostępny dla grup szczególnie wrażliwych i zapewnia ich udział. Oznacza to, że w pierwszej kolejności należy zidentyfikować osoby, które mogą mieć problemy z uczestnictwem w tym programie, przeanalizować ich potrzeby, a następnie opracować wsparcie dla nich w ramach programu: ukierunkowane informacje, transport, pomoc (asystenci, tłumacze ustni itp.), reorganizacja godzin pracy, mobilne usługi w zakresie badań przesiewowych itp.; </w:t>
      </w:r>
    </w:p>
    <w:p w14:paraId="7DF53364" w14:textId="77777777" w:rsidR="00164C85" w:rsidRPr="00D80278" w:rsidRDefault="00164C85" w:rsidP="0078217B">
      <w:pPr>
        <w:pStyle w:val="Akapitzlist"/>
        <w:numPr>
          <w:ilvl w:val="0"/>
          <w:numId w:val="12"/>
        </w:numPr>
        <w:spacing w:before="100" w:beforeAutospacing="1" w:after="100" w:afterAutospacing="1"/>
        <w:ind w:left="1559" w:hanging="425"/>
        <w:rPr>
          <w:rFonts w:ascii="Lato" w:hAnsi="Lato" w:cstheme="minorHAnsi"/>
          <w:sz w:val="24"/>
          <w:szCs w:val="24"/>
        </w:rPr>
      </w:pPr>
      <w:r w:rsidRPr="00D80278">
        <w:rPr>
          <w:rFonts w:ascii="Lato" w:hAnsi="Lato"/>
          <w:sz w:val="24"/>
          <w:szCs w:val="24"/>
        </w:rPr>
        <w:t>jest ukierunkowany przede wszystkim na „białe plamy” – obszary, na których wskaźniki zapadalności i umieralności z powodu chorób są najwyższe w regionie, zaś dostęp do działań profilaktycznych jest utrudniony. Dopiero po zabezpieczeniu tych obszarów, program może być realizowany w innych obszarach, aby zmniejszyć nierówności w dostępie do opieki zdrowotnej;</w:t>
      </w:r>
    </w:p>
    <w:p w14:paraId="42C18C72" w14:textId="77777777" w:rsidR="00164C85" w:rsidRPr="00D80278" w:rsidRDefault="00164C85" w:rsidP="0078217B">
      <w:pPr>
        <w:pStyle w:val="Akapitzlist"/>
        <w:numPr>
          <w:ilvl w:val="0"/>
          <w:numId w:val="12"/>
        </w:numPr>
        <w:spacing w:before="100" w:beforeAutospacing="1" w:after="100" w:afterAutospacing="1"/>
        <w:ind w:left="1559" w:hanging="425"/>
        <w:rPr>
          <w:rFonts w:ascii="Lato" w:hAnsi="Lato" w:cstheme="minorHAnsi"/>
          <w:sz w:val="24"/>
          <w:szCs w:val="24"/>
        </w:rPr>
      </w:pPr>
      <w:r w:rsidRPr="00D80278">
        <w:rPr>
          <w:rFonts w:ascii="Lato" w:hAnsi="Lato"/>
          <w:sz w:val="24"/>
          <w:szCs w:val="24"/>
        </w:rPr>
        <w:t xml:space="preserve">powinien promować koordynację opieki zdrowotnej – tj. być realizowany w sposób skoordynowany zakładający współpracę jednostek POZ, AOS oraz szpitali, o ile przyniesie to wartość dodaną dla realizacji programu; </w:t>
      </w:r>
    </w:p>
    <w:p w14:paraId="1635DAD7" w14:textId="77777777" w:rsidR="00164C85" w:rsidRPr="00D80278" w:rsidRDefault="00164C85" w:rsidP="0078217B">
      <w:pPr>
        <w:pStyle w:val="Akapitzlist"/>
        <w:numPr>
          <w:ilvl w:val="0"/>
          <w:numId w:val="12"/>
        </w:numPr>
        <w:spacing w:before="100" w:beforeAutospacing="1" w:after="100" w:afterAutospacing="1"/>
        <w:ind w:left="1559" w:hanging="425"/>
        <w:rPr>
          <w:rFonts w:ascii="Lato" w:hAnsi="Lato" w:cstheme="minorHAnsi"/>
          <w:sz w:val="24"/>
          <w:szCs w:val="24"/>
        </w:rPr>
      </w:pPr>
      <w:r w:rsidRPr="00D80278">
        <w:rPr>
          <w:rFonts w:ascii="Lato" w:hAnsi="Lato"/>
          <w:sz w:val="24"/>
          <w:szCs w:val="24"/>
        </w:rPr>
        <w:t xml:space="preserve">uwzględnia działania wspierające kadrę POZ i AOS (szkolenia, reorganizacja pracy, zachęty do świadczenia opieki na terenach odległych), o ile przyniesie to wartość dodaną dla realizacji programu; </w:t>
      </w:r>
    </w:p>
    <w:p w14:paraId="2B193363" w14:textId="77777777" w:rsidR="00164C85" w:rsidRPr="00D80278" w:rsidRDefault="00164C85" w:rsidP="0078217B">
      <w:pPr>
        <w:pStyle w:val="Akapitzlist"/>
        <w:numPr>
          <w:ilvl w:val="0"/>
          <w:numId w:val="12"/>
        </w:numPr>
        <w:spacing w:before="100" w:beforeAutospacing="1" w:after="100" w:afterAutospacing="1"/>
        <w:ind w:left="1559" w:hanging="425"/>
        <w:rPr>
          <w:rFonts w:ascii="Lato" w:hAnsi="Lato" w:cstheme="minorHAnsi"/>
          <w:sz w:val="24"/>
          <w:szCs w:val="24"/>
        </w:rPr>
      </w:pPr>
      <w:r w:rsidRPr="00D80278">
        <w:rPr>
          <w:rFonts w:ascii="Lato" w:hAnsi="Lato"/>
          <w:sz w:val="24"/>
          <w:szCs w:val="24"/>
        </w:rPr>
        <w:t xml:space="preserve">zapewnia koordynację usług zdrowotnych i społecznych, w zależności od potrzeb pacjentów; </w:t>
      </w:r>
    </w:p>
    <w:p w14:paraId="482E1292" w14:textId="229BE14A" w:rsidR="00164C85" w:rsidRPr="004E41FC" w:rsidRDefault="00164C85" w:rsidP="0078217B">
      <w:pPr>
        <w:pStyle w:val="Akapitzlist"/>
        <w:numPr>
          <w:ilvl w:val="0"/>
          <w:numId w:val="12"/>
        </w:numPr>
        <w:spacing w:before="100" w:beforeAutospacing="1" w:after="100" w:afterAutospacing="1"/>
        <w:ind w:left="1559" w:hanging="425"/>
        <w:rPr>
          <w:rFonts w:ascii="Lato" w:hAnsi="Lato" w:cstheme="minorHAnsi"/>
          <w:sz w:val="24"/>
          <w:szCs w:val="24"/>
        </w:rPr>
      </w:pPr>
      <w:r w:rsidRPr="00D80278">
        <w:rPr>
          <w:rFonts w:ascii="Lato" w:hAnsi="Lato"/>
          <w:sz w:val="24"/>
          <w:szCs w:val="24"/>
        </w:rPr>
        <w:t>nie powinien obejmować leczenia</w:t>
      </w:r>
      <w:bookmarkEnd w:id="3"/>
      <w:r w:rsidRPr="00D80278">
        <w:rPr>
          <w:rFonts w:ascii="Lato" w:hAnsi="Lato"/>
          <w:sz w:val="24"/>
          <w:szCs w:val="24"/>
        </w:rPr>
        <w:t>;</w:t>
      </w:r>
    </w:p>
    <w:p w14:paraId="20D1203F" w14:textId="1709FDF0" w:rsidR="004E41FC" w:rsidRPr="004E41FC" w:rsidRDefault="004E41FC" w:rsidP="004E41FC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Lato" w:hAnsi="Lato" w:cstheme="minorHAnsi"/>
        </w:rPr>
      </w:pPr>
      <w:r w:rsidRPr="00EB0670">
        <w:rPr>
          <w:rFonts w:ascii="Lato" w:hAnsi="Lato" w:cstheme="minorHAnsi"/>
        </w:rPr>
        <w:t>Przedstawieni</w:t>
      </w:r>
      <w:r>
        <w:rPr>
          <w:rFonts w:ascii="Lato" w:hAnsi="Lato" w:cstheme="minorHAnsi"/>
        </w:rPr>
        <w:t>e</w:t>
      </w:r>
      <w:r w:rsidRPr="00EB0670">
        <w:rPr>
          <w:rFonts w:ascii="Lato" w:hAnsi="Lato" w:cstheme="minorHAnsi"/>
        </w:rPr>
        <w:t xml:space="preserve"> wstępnych projektów opracowanych RPZ podczas </w:t>
      </w:r>
      <w:r w:rsidR="00DA0453">
        <w:rPr>
          <w:rFonts w:ascii="Lato" w:hAnsi="Lato" w:cstheme="minorHAnsi"/>
        </w:rPr>
        <w:t xml:space="preserve">trzech </w:t>
      </w:r>
      <w:r w:rsidRPr="00EB0670">
        <w:rPr>
          <w:rFonts w:ascii="Lato" w:hAnsi="Lato" w:cstheme="minorHAnsi"/>
        </w:rPr>
        <w:t>konsultacji z interesariuszami, gminami i powiatami z województwa kujawsko-pomorskiego.</w:t>
      </w:r>
    </w:p>
    <w:p w14:paraId="6B3F476A" w14:textId="46F71EB5" w:rsidR="00A6361B" w:rsidRPr="00EB0670" w:rsidRDefault="00A6361B" w:rsidP="00965A27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714" w:hanging="357"/>
        <w:textAlignment w:val="baseline"/>
        <w:rPr>
          <w:rFonts w:ascii="Lato" w:hAnsi="Lato" w:cstheme="minorHAnsi"/>
        </w:rPr>
      </w:pPr>
      <w:r w:rsidRPr="00EB0670">
        <w:rPr>
          <w:rFonts w:ascii="Lato" w:hAnsi="Lato" w:cstheme="minorHAnsi"/>
        </w:rPr>
        <w:t>Sporządzeni</w:t>
      </w:r>
      <w:r w:rsidR="00240185">
        <w:rPr>
          <w:rFonts w:ascii="Lato" w:hAnsi="Lato" w:cstheme="minorHAnsi"/>
        </w:rPr>
        <w:t>e</w:t>
      </w:r>
      <w:r w:rsidRPr="00EB0670">
        <w:rPr>
          <w:rFonts w:ascii="Lato" w:hAnsi="Lato" w:cstheme="minorHAnsi"/>
        </w:rPr>
        <w:t xml:space="preserve"> ostatecznej wersji (uwzględniającej zgłaszane uwagi)</w:t>
      </w:r>
      <w:r w:rsidR="00E45CCD" w:rsidRPr="00EB0670">
        <w:rPr>
          <w:rFonts w:ascii="Lato" w:hAnsi="Lato" w:cstheme="minorHAnsi"/>
        </w:rPr>
        <w:t xml:space="preserve"> przedmiotowych </w:t>
      </w:r>
      <w:r w:rsidR="004D3FD7" w:rsidRPr="00EB0670">
        <w:rPr>
          <w:rFonts w:ascii="Lato" w:hAnsi="Lato" w:cstheme="minorHAnsi"/>
        </w:rPr>
        <w:t>R</w:t>
      </w:r>
      <w:r w:rsidR="00E45CCD" w:rsidRPr="00EB0670">
        <w:rPr>
          <w:rFonts w:ascii="Lato" w:hAnsi="Lato" w:cstheme="minorHAnsi"/>
        </w:rPr>
        <w:t>PZ-ów</w:t>
      </w:r>
      <w:r w:rsidR="00D047DC">
        <w:rPr>
          <w:rFonts w:ascii="Lato" w:hAnsi="Lato" w:cstheme="minorHAnsi"/>
        </w:rPr>
        <w:t xml:space="preserve"> </w:t>
      </w:r>
      <w:r w:rsidRPr="00EB0670">
        <w:rPr>
          <w:rFonts w:ascii="Lato" w:hAnsi="Lato" w:cstheme="minorHAnsi"/>
          <w:iCs/>
        </w:rPr>
        <w:t xml:space="preserve">wraz z </w:t>
      </w:r>
      <w:r w:rsidRPr="00EB0670">
        <w:rPr>
          <w:rFonts w:ascii="Lato" w:hAnsi="Lato" w:cstheme="minorHAnsi"/>
        </w:rPr>
        <w:t xml:space="preserve">identyfikacją wizualną opracowaną dla </w:t>
      </w:r>
      <w:r w:rsidR="004D3FD7" w:rsidRPr="00EB0670">
        <w:rPr>
          <w:rFonts w:ascii="Lato" w:hAnsi="Lato" w:cstheme="minorHAnsi"/>
        </w:rPr>
        <w:t>R</w:t>
      </w:r>
      <w:r w:rsidRPr="00EB0670">
        <w:rPr>
          <w:rFonts w:ascii="Lato" w:hAnsi="Lato" w:cstheme="minorHAnsi"/>
        </w:rPr>
        <w:t xml:space="preserve">PZ (w tym m.in. szatą graficzną </w:t>
      </w:r>
      <w:r w:rsidR="004D3FD7" w:rsidRPr="00EB0670">
        <w:rPr>
          <w:rFonts w:ascii="Lato" w:hAnsi="Lato" w:cstheme="minorHAnsi"/>
        </w:rPr>
        <w:t>R</w:t>
      </w:r>
      <w:r w:rsidRPr="00EB0670">
        <w:rPr>
          <w:rFonts w:ascii="Lato" w:hAnsi="Lato" w:cstheme="minorHAnsi"/>
        </w:rPr>
        <w:t>PZ</w:t>
      </w:r>
      <w:r w:rsidR="00E20681">
        <w:rPr>
          <w:rFonts w:ascii="Lato" w:hAnsi="Lato" w:cstheme="minorHAnsi"/>
        </w:rPr>
        <w:t>).</w:t>
      </w:r>
    </w:p>
    <w:p w14:paraId="3814C41B" w14:textId="30AE2451" w:rsidR="00240185" w:rsidRDefault="00F97F34" w:rsidP="00965A2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beforeAutospacing="1" w:after="160"/>
        <w:ind w:left="714" w:hanging="357"/>
        <w:rPr>
          <w:rFonts w:ascii="Lato" w:hAnsi="Lato" w:cstheme="minorHAnsi"/>
          <w:sz w:val="24"/>
          <w:szCs w:val="24"/>
        </w:rPr>
      </w:pPr>
      <w:r w:rsidRPr="00BD29CC">
        <w:rPr>
          <w:rFonts w:ascii="Lato" w:hAnsi="Lato" w:cstheme="minorHAnsi"/>
          <w:sz w:val="24"/>
          <w:szCs w:val="24"/>
        </w:rPr>
        <w:t xml:space="preserve">W przypadku uzyskania opinii warunkowej AOTMiT  (dotyczy programów wymagających opinii AOTMiT) </w:t>
      </w:r>
      <w:r>
        <w:rPr>
          <w:rFonts w:ascii="Lato" w:hAnsi="Lato" w:cstheme="minorHAnsi"/>
          <w:sz w:val="24"/>
          <w:szCs w:val="24"/>
        </w:rPr>
        <w:t>s</w:t>
      </w:r>
      <w:r w:rsidR="00A6361B" w:rsidRPr="00EB0670">
        <w:rPr>
          <w:rFonts w:ascii="Lato" w:hAnsi="Lato" w:cstheme="minorHAnsi"/>
          <w:sz w:val="24"/>
          <w:szCs w:val="24"/>
        </w:rPr>
        <w:t>porządzeni</w:t>
      </w:r>
      <w:r w:rsidR="00240185">
        <w:rPr>
          <w:rFonts w:ascii="Lato" w:hAnsi="Lato" w:cstheme="minorHAnsi"/>
          <w:sz w:val="24"/>
          <w:szCs w:val="24"/>
        </w:rPr>
        <w:t>e</w:t>
      </w:r>
      <w:r w:rsidR="00A6361B" w:rsidRPr="00EB0670">
        <w:rPr>
          <w:rFonts w:ascii="Lato" w:hAnsi="Lato" w:cstheme="minorHAnsi"/>
          <w:sz w:val="24"/>
          <w:szCs w:val="24"/>
        </w:rPr>
        <w:t xml:space="preserve"> korekty danego/-ych </w:t>
      </w:r>
      <w:r w:rsidR="004D3FD7" w:rsidRPr="00EB0670">
        <w:rPr>
          <w:rFonts w:ascii="Lato" w:hAnsi="Lato" w:cstheme="minorHAnsi"/>
          <w:sz w:val="24"/>
          <w:szCs w:val="24"/>
        </w:rPr>
        <w:t>R</w:t>
      </w:r>
      <w:r w:rsidR="00A6361B" w:rsidRPr="00EB0670">
        <w:rPr>
          <w:rFonts w:ascii="Lato" w:hAnsi="Lato" w:cstheme="minorHAnsi"/>
          <w:sz w:val="24"/>
          <w:szCs w:val="24"/>
        </w:rPr>
        <w:t>P</w:t>
      </w:r>
      <w:r w:rsidR="000D3500" w:rsidRPr="00EB0670">
        <w:rPr>
          <w:rFonts w:ascii="Lato" w:hAnsi="Lato" w:cstheme="minorHAnsi"/>
          <w:sz w:val="24"/>
          <w:szCs w:val="24"/>
        </w:rPr>
        <w:t xml:space="preserve">Z </w:t>
      </w:r>
      <w:r w:rsidR="00A6361B" w:rsidRPr="00EB0670">
        <w:rPr>
          <w:rFonts w:ascii="Lato" w:hAnsi="Lato" w:cstheme="minorHAnsi"/>
          <w:sz w:val="24"/>
          <w:szCs w:val="24"/>
        </w:rPr>
        <w:t>w terminie do 10 dni kalendarzowych od dnia otrzymania opinii AOTMiT, w przypadku uzyskania opinii warunkowej</w:t>
      </w:r>
      <w:r w:rsidR="00240185">
        <w:rPr>
          <w:rFonts w:ascii="Lato" w:hAnsi="Lato" w:cstheme="minorHAnsi"/>
          <w:sz w:val="24"/>
          <w:szCs w:val="24"/>
        </w:rPr>
        <w:t>.</w:t>
      </w:r>
    </w:p>
    <w:p w14:paraId="15AA8EC2" w14:textId="0BED5C1A" w:rsidR="00A6361B" w:rsidRPr="00240185" w:rsidRDefault="003A46B4" w:rsidP="00965A2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beforeAutospacing="1" w:after="160"/>
        <w:ind w:left="714" w:hanging="357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iCs/>
          <w:sz w:val="24"/>
          <w:szCs w:val="24"/>
        </w:rPr>
        <w:t>Konsultowanie k</w:t>
      </w:r>
      <w:r w:rsidR="00A6361B" w:rsidRPr="00240185">
        <w:rPr>
          <w:rFonts w:ascii="Lato" w:hAnsi="Lato" w:cstheme="minorHAnsi"/>
          <w:iCs/>
          <w:sz w:val="24"/>
          <w:szCs w:val="24"/>
        </w:rPr>
        <w:t>ażd</w:t>
      </w:r>
      <w:r>
        <w:rPr>
          <w:rFonts w:ascii="Lato" w:hAnsi="Lato" w:cstheme="minorHAnsi"/>
          <w:iCs/>
          <w:sz w:val="24"/>
          <w:szCs w:val="24"/>
        </w:rPr>
        <w:t>ego</w:t>
      </w:r>
      <w:r w:rsidR="00A6361B" w:rsidRPr="00240185">
        <w:rPr>
          <w:rFonts w:ascii="Lato" w:hAnsi="Lato" w:cstheme="minorHAnsi"/>
          <w:iCs/>
          <w:sz w:val="24"/>
          <w:szCs w:val="24"/>
        </w:rPr>
        <w:t xml:space="preserve"> etap</w:t>
      </w:r>
      <w:r>
        <w:rPr>
          <w:rFonts w:ascii="Lato" w:hAnsi="Lato" w:cstheme="minorHAnsi"/>
          <w:iCs/>
          <w:sz w:val="24"/>
          <w:szCs w:val="24"/>
        </w:rPr>
        <w:t>u</w:t>
      </w:r>
      <w:r w:rsidR="00A6361B" w:rsidRPr="00240185">
        <w:rPr>
          <w:rFonts w:ascii="Lato" w:hAnsi="Lato" w:cstheme="minorHAnsi"/>
          <w:iCs/>
          <w:sz w:val="24"/>
          <w:szCs w:val="24"/>
        </w:rPr>
        <w:t xml:space="preserve"> opracowywania </w:t>
      </w:r>
      <w:r w:rsidR="004D3FD7" w:rsidRPr="00240185">
        <w:rPr>
          <w:rFonts w:ascii="Lato" w:hAnsi="Lato" w:cstheme="minorHAnsi"/>
          <w:iCs/>
          <w:sz w:val="24"/>
          <w:szCs w:val="24"/>
        </w:rPr>
        <w:t>R</w:t>
      </w:r>
      <w:r w:rsidR="00A6361B" w:rsidRPr="00240185">
        <w:rPr>
          <w:rFonts w:ascii="Lato" w:hAnsi="Lato" w:cstheme="minorHAnsi"/>
          <w:iCs/>
          <w:sz w:val="24"/>
          <w:szCs w:val="24"/>
        </w:rPr>
        <w:t>PZ z Zamawiającym, zgodnie z terminami wskazanymi w</w:t>
      </w:r>
      <w:r w:rsidR="00F97F34">
        <w:rPr>
          <w:rFonts w:ascii="Lato" w:hAnsi="Lato" w:cstheme="minorHAnsi"/>
          <w:iCs/>
          <w:sz w:val="24"/>
          <w:szCs w:val="24"/>
        </w:rPr>
        <w:t xml:space="preserve"> umowie</w:t>
      </w:r>
      <w:r w:rsidR="00A6361B" w:rsidRPr="00240185">
        <w:rPr>
          <w:rFonts w:ascii="Lato" w:hAnsi="Lato" w:cstheme="minorHAnsi"/>
          <w:iCs/>
          <w:sz w:val="24"/>
          <w:szCs w:val="24"/>
        </w:rPr>
        <w:t>.</w:t>
      </w:r>
    </w:p>
    <w:p w14:paraId="7340B5EB" w14:textId="3524F36A" w:rsidR="00262E69" w:rsidRPr="00EB0670" w:rsidRDefault="00A6361B" w:rsidP="00965A2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ascii="Lato" w:hAnsi="Lato" w:cstheme="minorHAnsi"/>
          <w:iCs/>
          <w:sz w:val="24"/>
          <w:szCs w:val="24"/>
        </w:rPr>
      </w:pPr>
      <w:r w:rsidRPr="00EB0670">
        <w:rPr>
          <w:rFonts w:ascii="Lato" w:hAnsi="Lato" w:cstheme="minorHAnsi"/>
          <w:sz w:val="24"/>
          <w:szCs w:val="24"/>
        </w:rPr>
        <w:t>Przekazani</w:t>
      </w:r>
      <w:r w:rsidR="00240185">
        <w:rPr>
          <w:rFonts w:ascii="Lato" w:hAnsi="Lato" w:cstheme="minorHAnsi"/>
          <w:sz w:val="24"/>
          <w:szCs w:val="24"/>
        </w:rPr>
        <w:t>e</w:t>
      </w:r>
      <w:r w:rsidRPr="00EB0670">
        <w:rPr>
          <w:rFonts w:ascii="Lato" w:hAnsi="Lato" w:cstheme="minorHAnsi"/>
          <w:sz w:val="24"/>
          <w:szCs w:val="24"/>
        </w:rPr>
        <w:t xml:space="preserve"> Zamawiającemu majątkowych praw autorskich, praw pokrewnych oraz praw zależnych do treści powstałych w wyniku realizacji umowy bez ograniczeń i na wszystkich polach eksploatacji.</w:t>
      </w:r>
    </w:p>
    <w:p w14:paraId="37E094B5" w14:textId="539A47E0" w:rsidR="006F087F" w:rsidRDefault="006F087F" w:rsidP="00E750B4">
      <w:pPr>
        <w:widowControl w:val="0"/>
        <w:autoSpaceDE w:val="0"/>
        <w:autoSpaceDN w:val="0"/>
        <w:adjustRightInd w:val="0"/>
        <w:spacing w:before="120" w:after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UWAGA:</w:t>
      </w:r>
    </w:p>
    <w:p w14:paraId="0F4CF3C2" w14:textId="77777777" w:rsidR="004E41FC" w:rsidRDefault="00262E69" w:rsidP="004E41FC">
      <w:pPr>
        <w:widowControl w:val="0"/>
        <w:autoSpaceDE w:val="0"/>
        <w:autoSpaceDN w:val="0"/>
        <w:adjustRightInd w:val="0"/>
        <w:spacing w:after="0"/>
        <w:rPr>
          <w:rFonts w:ascii="Lato" w:hAnsi="Lato" w:cs="Arial"/>
          <w:sz w:val="24"/>
          <w:szCs w:val="24"/>
        </w:rPr>
      </w:pPr>
      <w:r w:rsidRPr="007A6136">
        <w:rPr>
          <w:rFonts w:ascii="Lato" w:hAnsi="Lato" w:cstheme="minorHAnsi"/>
          <w:sz w:val="24"/>
          <w:szCs w:val="24"/>
        </w:rPr>
        <w:t xml:space="preserve">Zamawiający zastrzega, iż </w:t>
      </w:r>
      <w:r w:rsidRPr="007A6136">
        <w:rPr>
          <w:rFonts w:ascii="Lato" w:hAnsi="Lato" w:cs="Arial"/>
          <w:sz w:val="24"/>
          <w:szCs w:val="24"/>
        </w:rPr>
        <w:t>podmiot opracowujący dany RPZ</w:t>
      </w:r>
      <w:r w:rsidR="00CB590E" w:rsidRPr="007A6136">
        <w:rPr>
          <w:rFonts w:ascii="Lato" w:hAnsi="Lato" w:cs="Arial"/>
          <w:sz w:val="24"/>
          <w:szCs w:val="24"/>
        </w:rPr>
        <w:t xml:space="preserve"> </w:t>
      </w:r>
      <w:r w:rsidR="00CB590E" w:rsidRPr="007A6136">
        <w:rPr>
          <w:rFonts w:ascii="Lato" w:hAnsi="Lato" w:cs="Arial"/>
          <w:sz w:val="24"/>
          <w:szCs w:val="24"/>
          <w:u w:val="single"/>
        </w:rPr>
        <w:t>nie</w:t>
      </w:r>
      <w:r w:rsidRPr="007A6136">
        <w:rPr>
          <w:rFonts w:ascii="Lato" w:hAnsi="Lato" w:cs="Arial"/>
          <w:sz w:val="24"/>
          <w:szCs w:val="24"/>
          <w:u w:val="single"/>
        </w:rPr>
        <w:t xml:space="preserve"> może</w:t>
      </w:r>
      <w:r w:rsidRPr="007A6136">
        <w:rPr>
          <w:rFonts w:ascii="Lato" w:hAnsi="Lato" w:cs="Arial"/>
          <w:sz w:val="24"/>
          <w:szCs w:val="24"/>
        </w:rPr>
        <w:t xml:space="preserve"> być później beneficjentem projektu wdrażającym ten program albo wyłonionym/wskazanym w ramach projektu realizatorem wsparcia.</w:t>
      </w:r>
    </w:p>
    <w:p w14:paraId="4E05EBF3" w14:textId="08ACF354" w:rsidR="004E41FC" w:rsidRDefault="004E41FC" w:rsidP="004E41FC">
      <w:pPr>
        <w:widowControl w:val="0"/>
        <w:autoSpaceDE w:val="0"/>
        <w:autoSpaceDN w:val="0"/>
        <w:adjustRightInd w:val="0"/>
        <w:spacing w:after="0"/>
        <w:rPr>
          <w:rFonts w:ascii="Lato" w:hAnsi="Lato" w:cs="Arial"/>
          <w:sz w:val="24"/>
          <w:szCs w:val="24"/>
        </w:rPr>
      </w:pPr>
    </w:p>
    <w:p w14:paraId="787DC2A6" w14:textId="675F7711" w:rsidR="004E41FC" w:rsidRPr="00D03BDE" w:rsidRDefault="00542509" w:rsidP="004E41FC">
      <w:pPr>
        <w:spacing w:after="120" w:line="259" w:lineRule="auto"/>
        <w:rPr>
          <w:rFonts w:ascii="Lato" w:hAnsi="Lato" w:cs="Arial"/>
          <w:b/>
          <w:bCs/>
          <w:sz w:val="24"/>
          <w:szCs w:val="24"/>
          <w:u w:val="single"/>
        </w:rPr>
      </w:pPr>
      <w:r w:rsidRPr="004E41FC">
        <w:rPr>
          <w:rFonts w:ascii="Lato" w:hAnsi="Lato" w:cs="Arial"/>
          <w:b/>
          <w:bCs/>
          <w:sz w:val="24"/>
          <w:szCs w:val="24"/>
        </w:rPr>
        <w:t>III.</w:t>
      </w:r>
      <w:r w:rsidR="007A6136" w:rsidRPr="00D03BDE">
        <w:rPr>
          <w:rFonts w:ascii="Lato" w:hAnsi="Lato" w:cstheme="minorHAnsi"/>
          <w:b/>
          <w:bCs/>
          <w:iCs/>
          <w:sz w:val="24"/>
          <w:szCs w:val="24"/>
        </w:rPr>
        <w:t xml:space="preserve"> </w:t>
      </w:r>
      <w:r w:rsidR="00D03BDE" w:rsidRPr="00D03BDE">
        <w:rPr>
          <w:rFonts w:ascii="Lato" w:hAnsi="Lato" w:cs="Calibri"/>
          <w:b/>
          <w:bCs/>
          <w:sz w:val="24"/>
          <w:szCs w:val="24"/>
        </w:rPr>
        <w:t xml:space="preserve">Współpraca z Zamawiającym w celu uczestnictwa w konsultacjach </w:t>
      </w:r>
      <w:r w:rsidR="00D03BDE" w:rsidRPr="00D03BDE">
        <w:rPr>
          <w:rFonts w:ascii="Lato" w:hAnsi="Lato" w:cs="Calibri"/>
          <w:b/>
          <w:bCs/>
          <w:sz w:val="24"/>
          <w:szCs w:val="24"/>
        </w:rPr>
        <w:br/>
        <w:t>z interesariuszami, powiatami i gminami z województwa kujawsko-pomorskiego, po których nastąpi ostateczne przygotowanie RPZ</w:t>
      </w:r>
      <w:r w:rsidR="00D03BDE" w:rsidRPr="00D03BDE">
        <w:rPr>
          <w:rFonts w:ascii="Lato" w:hAnsi="Lato" w:cs="Arial"/>
          <w:b/>
          <w:bCs/>
          <w:sz w:val="24"/>
          <w:szCs w:val="24"/>
        </w:rPr>
        <w:t>-ów obejmuje</w:t>
      </w:r>
    </w:p>
    <w:p w14:paraId="0BA1600E" w14:textId="3C32D39A" w:rsidR="004E41FC" w:rsidRPr="00D03BDE" w:rsidRDefault="004E41FC" w:rsidP="00D03BDE">
      <w:pPr>
        <w:pStyle w:val="Akapitzlist"/>
        <w:widowControl w:val="0"/>
        <w:numPr>
          <w:ilvl w:val="6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Lato" w:hAnsi="Lato" w:cs="Tahoma"/>
          <w:bCs/>
          <w:sz w:val="24"/>
          <w:szCs w:val="24"/>
        </w:rPr>
      </w:pPr>
      <w:r w:rsidRPr="00D03BDE">
        <w:rPr>
          <w:rFonts w:ascii="Lato" w:hAnsi="Lato" w:cstheme="minorHAnsi"/>
          <w:sz w:val="24"/>
          <w:szCs w:val="24"/>
        </w:rPr>
        <w:t>Przygotowani</w:t>
      </w:r>
      <w:r w:rsidR="00D03BDE">
        <w:rPr>
          <w:rFonts w:ascii="Lato" w:hAnsi="Lato" w:cstheme="minorHAnsi"/>
          <w:sz w:val="24"/>
          <w:szCs w:val="24"/>
        </w:rPr>
        <w:t>e</w:t>
      </w:r>
      <w:r w:rsidRPr="00D03BDE">
        <w:rPr>
          <w:rFonts w:ascii="Lato" w:hAnsi="Lato" w:cstheme="minorHAnsi"/>
          <w:sz w:val="24"/>
          <w:szCs w:val="24"/>
        </w:rPr>
        <w:t xml:space="preserve"> wkładu merytorycznego dotyczącego projektów przedmiotowych RPZ-ów do prezentacji przedstawianej podczas konsultacji z interesariuszami, gminami i powiatami z województwa kujawsko-pomorskiego.</w:t>
      </w:r>
    </w:p>
    <w:p w14:paraId="48EEB567" w14:textId="1B9EBFE5" w:rsidR="004E41FC" w:rsidRPr="008E4755" w:rsidRDefault="004E41FC" w:rsidP="004E41FC">
      <w:pPr>
        <w:pStyle w:val="Akapitzlist"/>
        <w:widowControl w:val="0"/>
        <w:numPr>
          <w:ilvl w:val="6"/>
          <w:numId w:val="1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Lato" w:hAnsi="Lato" w:cs="Tahoma"/>
          <w:bCs/>
          <w:sz w:val="24"/>
          <w:szCs w:val="24"/>
        </w:rPr>
      </w:pPr>
      <w:r w:rsidRPr="008E4755">
        <w:rPr>
          <w:rFonts w:ascii="Lato" w:hAnsi="Lato" w:cstheme="minorHAnsi"/>
          <w:sz w:val="24"/>
          <w:szCs w:val="24"/>
        </w:rPr>
        <w:t>Przedstawieni</w:t>
      </w:r>
      <w:r w:rsidR="00D03BDE">
        <w:rPr>
          <w:rFonts w:ascii="Lato" w:hAnsi="Lato" w:cstheme="minorHAnsi"/>
          <w:sz w:val="24"/>
          <w:szCs w:val="24"/>
        </w:rPr>
        <w:t>e</w:t>
      </w:r>
      <w:r w:rsidRPr="008E4755">
        <w:rPr>
          <w:rFonts w:ascii="Lato" w:hAnsi="Lato" w:cstheme="minorHAnsi"/>
          <w:sz w:val="24"/>
          <w:szCs w:val="24"/>
        </w:rPr>
        <w:t xml:space="preserve"> wstępnych projektów opracowanych RPZ</w:t>
      </w:r>
      <w:r>
        <w:rPr>
          <w:rFonts w:ascii="Lato" w:hAnsi="Lato" w:cstheme="minorHAnsi"/>
          <w:sz w:val="24"/>
          <w:szCs w:val="24"/>
        </w:rPr>
        <w:t>-ów</w:t>
      </w:r>
      <w:r w:rsidRPr="008E4755">
        <w:rPr>
          <w:rFonts w:ascii="Lato" w:hAnsi="Lato" w:cstheme="minorHAnsi"/>
          <w:sz w:val="24"/>
          <w:szCs w:val="24"/>
        </w:rPr>
        <w:t xml:space="preserve"> podczas </w:t>
      </w:r>
      <w:r w:rsidR="00D03BDE">
        <w:rPr>
          <w:rFonts w:ascii="Lato" w:hAnsi="Lato" w:cstheme="minorHAnsi"/>
          <w:sz w:val="24"/>
          <w:szCs w:val="24"/>
        </w:rPr>
        <w:br/>
        <w:t xml:space="preserve">3 </w:t>
      </w:r>
      <w:r w:rsidRPr="008E4755">
        <w:rPr>
          <w:rFonts w:ascii="Lato" w:hAnsi="Lato" w:cstheme="minorHAnsi"/>
          <w:sz w:val="24"/>
          <w:szCs w:val="24"/>
        </w:rPr>
        <w:t>konsultacji.</w:t>
      </w:r>
    </w:p>
    <w:p w14:paraId="08B212BA" w14:textId="77777777" w:rsidR="004E41FC" w:rsidRPr="008E4755" w:rsidRDefault="004E41FC" w:rsidP="004E41FC">
      <w:pPr>
        <w:pStyle w:val="Akapitzlist"/>
        <w:widowControl w:val="0"/>
        <w:numPr>
          <w:ilvl w:val="6"/>
          <w:numId w:val="1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Lato" w:hAnsi="Lato" w:cs="Tahoma"/>
          <w:bCs/>
          <w:sz w:val="24"/>
          <w:szCs w:val="24"/>
        </w:rPr>
      </w:pPr>
      <w:r w:rsidRPr="008E4755">
        <w:rPr>
          <w:rFonts w:ascii="Lato" w:hAnsi="Lato"/>
          <w:sz w:val="24"/>
          <w:szCs w:val="24"/>
        </w:rPr>
        <w:t>Wprowadzeniu do RPZ-ów poprawek zgodnie z wnioskami z konsultacji.</w:t>
      </w:r>
    </w:p>
    <w:p w14:paraId="372E77EF" w14:textId="231CF2CC" w:rsidR="007A6136" w:rsidRPr="007A6136" w:rsidRDefault="004E41FC" w:rsidP="0078217B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Lato" w:hAnsi="Lato" w:cstheme="minorHAnsi"/>
          <w:b/>
          <w:bCs/>
          <w:iCs/>
          <w:sz w:val="24"/>
          <w:szCs w:val="24"/>
        </w:rPr>
      </w:pPr>
      <w:r>
        <w:rPr>
          <w:rFonts w:ascii="Lato" w:hAnsi="Lato" w:cstheme="minorHAnsi"/>
          <w:b/>
          <w:bCs/>
          <w:iCs/>
          <w:sz w:val="24"/>
          <w:szCs w:val="24"/>
        </w:rPr>
        <w:t xml:space="preserve">IV. </w:t>
      </w:r>
      <w:r w:rsidR="007A6136" w:rsidRPr="007A6136">
        <w:rPr>
          <w:rFonts w:ascii="Lato" w:hAnsi="Lato" w:cstheme="minorHAnsi"/>
          <w:b/>
          <w:bCs/>
          <w:iCs/>
          <w:sz w:val="24"/>
          <w:szCs w:val="24"/>
        </w:rPr>
        <w:t>W</w:t>
      </w:r>
      <w:r w:rsidR="007A6136">
        <w:rPr>
          <w:rFonts w:ascii="Lato" w:hAnsi="Lato" w:cstheme="minorHAnsi"/>
          <w:b/>
          <w:bCs/>
          <w:iCs/>
          <w:sz w:val="24"/>
          <w:szCs w:val="24"/>
        </w:rPr>
        <w:t>ymagania dotyczące ekspertów</w:t>
      </w:r>
    </w:p>
    <w:p w14:paraId="0CBBE07F" w14:textId="50D8781E" w:rsidR="007A6136" w:rsidRPr="007A6136" w:rsidRDefault="007A6136" w:rsidP="0078217B">
      <w:pPr>
        <w:pStyle w:val="Akapitzlist"/>
        <w:widowControl w:val="0"/>
        <w:numPr>
          <w:ilvl w:val="6"/>
          <w:numId w:val="13"/>
        </w:numPr>
        <w:tabs>
          <w:tab w:val="left" w:pos="709"/>
        </w:tabs>
        <w:autoSpaceDE w:val="0"/>
        <w:adjustRightInd w:val="0"/>
        <w:spacing w:before="100" w:beforeAutospacing="1" w:after="100" w:afterAutospacing="1"/>
        <w:ind w:left="568" w:hanging="284"/>
        <w:rPr>
          <w:rFonts w:ascii="Lato" w:hAnsi="Lato" w:cstheme="majorHAnsi"/>
          <w:sz w:val="24"/>
          <w:szCs w:val="24"/>
        </w:rPr>
      </w:pPr>
      <w:r w:rsidRPr="007A6136">
        <w:rPr>
          <w:rFonts w:ascii="Lato" w:hAnsi="Lato" w:cs="Calibri"/>
          <w:sz w:val="24"/>
          <w:szCs w:val="24"/>
        </w:rPr>
        <w:t xml:space="preserve">Do zespołu odpowiedzialnego za przygotowanie </w:t>
      </w:r>
      <w:r w:rsidRPr="007A6136">
        <w:rPr>
          <w:rFonts w:ascii="Lato" w:hAnsi="Lato" w:cs="Calibri"/>
          <w:sz w:val="24"/>
          <w:szCs w:val="24"/>
          <w:u w:val="single"/>
        </w:rPr>
        <w:t xml:space="preserve">każdego </w:t>
      </w:r>
      <w:r w:rsidRPr="007A6136">
        <w:rPr>
          <w:rFonts w:ascii="Lato" w:hAnsi="Lato" w:cs="Calibri"/>
          <w:sz w:val="24"/>
          <w:szCs w:val="24"/>
        </w:rPr>
        <w:t xml:space="preserve">RPZ, zaangażowanych zostanie </w:t>
      </w:r>
      <w:r w:rsidRPr="007A6136">
        <w:rPr>
          <w:rFonts w:ascii="Lato" w:hAnsi="Lato" w:cs="Calibri Light"/>
          <w:color w:val="000000"/>
          <w:sz w:val="24"/>
          <w:szCs w:val="24"/>
        </w:rPr>
        <w:t>min. 2 ekspertów posiadających następujące doświadczenie zawodowe w obszarze zdrowia</w:t>
      </w:r>
      <w:r w:rsidRPr="007A6136">
        <w:rPr>
          <w:rFonts w:ascii="Lato" w:hAnsi="Lato" w:cs="Calibri"/>
          <w:sz w:val="24"/>
          <w:szCs w:val="24"/>
        </w:rPr>
        <w:t>:</w:t>
      </w:r>
    </w:p>
    <w:p w14:paraId="1EA0255B" w14:textId="07451B59" w:rsidR="007A6136" w:rsidRPr="007A6136" w:rsidRDefault="007A6136" w:rsidP="0078217B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djustRightInd w:val="0"/>
        <w:spacing w:before="100" w:beforeAutospacing="1" w:after="100" w:afterAutospacing="1"/>
        <w:rPr>
          <w:rFonts w:ascii="Lato" w:hAnsi="Lato" w:cstheme="majorHAnsi"/>
          <w:sz w:val="24"/>
          <w:szCs w:val="24"/>
        </w:rPr>
      </w:pPr>
      <w:r>
        <w:rPr>
          <w:rFonts w:ascii="Lato" w:hAnsi="Lato" w:cs="Calibri Light"/>
          <w:color w:val="000000"/>
          <w:sz w:val="24"/>
          <w:szCs w:val="24"/>
        </w:rPr>
        <w:t xml:space="preserve"> </w:t>
      </w:r>
      <w:r w:rsidRPr="007A6136">
        <w:rPr>
          <w:rFonts w:ascii="Lato" w:hAnsi="Lato" w:cs="Calibri Light"/>
          <w:color w:val="000000"/>
          <w:sz w:val="24"/>
          <w:szCs w:val="24"/>
        </w:rPr>
        <w:t xml:space="preserve">min. 2  ekspertów z tytułem minimum doktora w dziedzinie nauk o zdrowiu </w:t>
      </w:r>
    </w:p>
    <w:p w14:paraId="00C5D6E6" w14:textId="66535D10" w:rsidR="007A6136" w:rsidRPr="006B6FFA" w:rsidRDefault="007A6136" w:rsidP="00C85185">
      <w:pPr>
        <w:widowControl w:val="0"/>
        <w:autoSpaceDE w:val="0"/>
        <w:adjustRightInd w:val="0"/>
        <w:spacing w:before="100" w:beforeAutospacing="1" w:after="100" w:afterAutospacing="1"/>
        <w:rPr>
          <w:rFonts w:ascii="Lato" w:hAnsi="Lato" w:cstheme="majorHAnsi"/>
          <w:sz w:val="24"/>
          <w:szCs w:val="24"/>
        </w:rPr>
      </w:pPr>
      <w:r>
        <w:rPr>
          <w:rFonts w:ascii="Lato" w:hAnsi="Lato" w:cs="Calibri Light"/>
          <w:color w:val="000000"/>
          <w:sz w:val="24"/>
          <w:szCs w:val="24"/>
        </w:rPr>
        <w:t xml:space="preserve">             </w:t>
      </w:r>
      <w:r w:rsidRPr="006B6FFA">
        <w:rPr>
          <w:rFonts w:ascii="Lato" w:hAnsi="Lato" w:cs="Calibri Light"/>
          <w:color w:val="000000"/>
          <w:sz w:val="24"/>
          <w:szCs w:val="24"/>
        </w:rPr>
        <w:t xml:space="preserve">lub </w:t>
      </w:r>
    </w:p>
    <w:p w14:paraId="40D1E9EE" w14:textId="65AF0AFB" w:rsidR="007A6136" w:rsidRPr="00F30144" w:rsidRDefault="007A6136" w:rsidP="0078217B">
      <w:pPr>
        <w:pStyle w:val="Akapitzlist"/>
        <w:widowControl w:val="0"/>
        <w:numPr>
          <w:ilvl w:val="0"/>
          <w:numId w:val="14"/>
        </w:numPr>
        <w:autoSpaceDE w:val="0"/>
        <w:adjustRightInd w:val="0"/>
        <w:spacing w:before="100" w:beforeAutospacing="1" w:after="100" w:afterAutospacing="1"/>
        <w:ind w:left="851" w:hanging="425"/>
        <w:rPr>
          <w:rFonts w:ascii="Lato" w:hAnsi="Lato" w:cstheme="majorHAnsi"/>
          <w:sz w:val="24"/>
          <w:szCs w:val="24"/>
        </w:rPr>
      </w:pPr>
      <w:r w:rsidRPr="00F30144">
        <w:rPr>
          <w:rFonts w:ascii="Lato" w:hAnsi="Lato" w:cs="Calibri Light"/>
          <w:color w:val="000000"/>
          <w:sz w:val="24"/>
          <w:szCs w:val="24"/>
        </w:rPr>
        <w:t xml:space="preserve">1 eksperta z tytułem minimum doktora w dziedzinie nauk o zdrowiu oraz 1 </w:t>
      </w:r>
      <w:r w:rsidRPr="00F30144">
        <w:rPr>
          <w:rFonts w:ascii="Lato" w:hAnsi="Lato" w:cstheme="majorHAnsi"/>
          <w:sz w:val="24"/>
          <w:szCs w:val="24"/>
        </w:rPr>
        <w:t xml:space="preserve">eksperta posiadającego stopień naukowy minimum doktora </w:t>
      </w:r>
      <w:r>
        <w:rPr>
          <w:rFonts w:ascii="Lato" w:hAnsi="Lato" w:cstheme="majorHAnsi"/>
          <w:sz w:val="24"/>
          <w:szCs w:val="24"/>
        </w:rPr>
        <w:br/>
      </w:r>
      <w:r w:rsidRPr="00F30144">
        <w:rPr>
          <w:rFonts w:ascii="Lato" w:hAnsi="Lato" w:cstheme="majorHAnsi"/>
          <w:sz w:val="24"/>
          <w:szCs w:val="24"/>
        </w:rPr>
        <w:t>w dziedzinach/</w:t>
      </w:r>
      <w:r>
        <w:rPr>
          <w:rFonts w:ascii="Lato" w:hAnsi="Lato" w:cstheme="majorHAnsi"/>
          <w:sz w:val="24"/>
          <w:szCs w:val="24"/>
        </w:rPr>
        <w:t xml:space="preserve"> </w:t>
      </w:r>
      <w:r w:rsidRPr="00F30144">
        <w:rPr>
          <w:rFonts w:ascii="Lato" w:hAnsi="Lato" w:cstheme="majorHAnsi"/>
          <w:sz w:val="24"/>
          <w:szCs w:val="24"/>
        </w:rPr>
        <w:t>specjalizacjach odpowiednio do RPZ:</w:t>
      </w:r>
    </w:p>
    <w:p w14:paraId="4FA9A350" w14:textId="552E6384" w:rsidR="007A6136" w:rsidRDefault="007A6136" w:rsidP="00D03BDE">
      <w:pPr>
        <w:pStyle w:val="Akapitzlist"/>
        <w:widowControl w:val="0"/>
        <w:autoSpaceDE w:val="0"/>
        <w:adjustRightInd w:val="0"/>
        <w:spacing w:after="0"/>
        <w:ind w:left="1066" w:hanging="215"/>
        <w:contextualSpacing w:val="0"/>
        <w:rPr>
          <w:rFonts w:ascii="Lato" w:hAnsi="Lato" w:cstheme="majorHAnsi"/>
          <w:sz w:val="24"/>
          <w:szCs w:val="24"/>
        </w:rPr>
      </w:pPr>
      <w:r w:rsidRPr="00965A27">
        <w:rPr>
          <w:rFonts w:ascii="Lato" w:hAnsi="Lato" w:cstheme="majorHAnsi"/>
          <w:sz w:val="24"/>
          <w:szCs w:val="24"/>
        </w:rPr>
        <w:t>Ad 1) onkologia kliniczna lub hematologia,</w:t>
      </w:r>
    </w:p>
    <w:p w14:paraId="39EB0356" w14:textId="6E0F1232" w:rsidR="007A6136" w:rsidRPr="00965A27" w:rsidRDefault="00D03BDE" w:rsidP="00C85185">
      <w:pPr>
        <w:pStyle w:val="Akapitzlist"/>
        <w:widowControl w:val="0"/>
        <w:autoSpaceDE w:val="0"/>
        <w:adjustRightInd w:val="0"/>
        <w:spacing w:after="0"/>
        <w:ind w:left="1066" w:hanging="215"/>
        <w:contextualSpacing w:val="0"/>
        <w:rPr>
          <w:rFonts w:ascii="Lato" w:hAnsi="Lato" w:cstheme="majorHAnsi"/>
          <w:sz w:val="24"/>
          <w:szCs w:val="24"/>
        </w:rPr>
      </w:pPr>
      <w:r>
        <w:rPr>
          <w:rFonts w:ascii="Lato" w:hAnsi="Lato" w:cstheme="majorHAnsi"/>
          <w:sz w:val="24"/>
          <w:szCs w:val="24"/>
        </w:rPr>
        <w:t xml:space="preserve">Ad 2) </w:t>
      </w:r>
      <w:r w:rsidR="007A6136" w:rsidRPr="00965A27">
        <w:rPr>
          <w:rFonts w:ascii="Lato" w:hAnsi="Lato" w:cstheme="majorHAnsi"/>
          <w:sz w:val="24"/>
          <w:szCs w:val="24"/>
        </w:rPr>
        <w:t>endokrynologia lub dietetyka kliniczna</w:t>
      </w:r>
    </w:p>
    <w:p w14:paraId="07EBDAD4" w14:textId="533A05E5" w:rsidR="007A6136" w:rsidRPr="007A6136" w:rsidRDefault="007A6136" w:rsidP="0078217B">
      <w:pPr>
        <w:pStyle w:val="Akapitzlist"/>
        <w:numPr>
          <w:ilvl w:val="6"/>
          <w:numId w:val="13"/>
        </w:numPr>
        <w:spacing w:before="100" w:beforeAutospacing="1" w:after="100" w:afterAutospacing="1"/>
        <w:ind w:left="567" w:hanging="283"/>
        <w:rPr>
          <w:rFonts w:ascii="Lato" w:hAnsi="Lato"/>
          <w:sz w:val="24"/>
          <w:szCs w:val="24"/>
        </w:rPr>
      </w:pPr>
      <w:r w:rsidRPr="007A6136">
        <w:rPr>
          <w:rFonts w:ascii="Lato" w:hAnsi="Lato"/>
          <w:sz w:val="24"/>
          <w:szCs w:val="24"/>
        </w:rPr>
        <w:t xml:space="preserve">Zamawiający dopuszcza możliwość zmiany eksperta wyłącznie w przypadku zdarzeń losowych, których nie można było przewidzieć w dniu składania oferty. Wykonawca zobowiązany jest do wykazania, że osoba nowo zaangażowana spełnia warunki dotyczące wiedzy i doświadczenia określone w OPZ. </w:t>
      </w:r>
      <w:r w:rsidRPr="007A6136">
        <w:rPr>
          <w:rFonts w:ascii="Lato" w:hAnsi="Lato"/>
          <w:sz w:val="24"/>
          <w:szCs w:val="24"/>
        </w:rPr>
        <w:br/>
        <w:t>W przypadku zmiany eksperta Wykonawca jest zobowiązany niezwłocznie przedstawić Zamawiającemu dokumentację potwierdzającą wymagane kwalifikacje osoby zastępującej eksperta. Zmiana ekspertów odpowiedzialnych za przygotowanie PPZ odbywa się za pisemną zgodą Zamawiającego.</w:t>
      </w:r>
    </w:p>
    <w:p w14:paraId="12FDCC86" w14:textId="77777777" w:rsidR="007A6136" w:rsidRPr="00C31582" w:rsidRDefault="007A6136" w:rsidP="0078217B">
      <w:pPr>
        <w:pStyle w:val="Akapitzlist"/>
        <w:numPr>
          <w:ilvl w:val="6"/>
          <w:numId w:val="13"/>
        </w:numPr>
        <w:tabs>
          <w:tab w:val="left" w:pos="567"/>
        </w:tabs>
        <w:autoSpaceDE w:val="0"/>
        <w:spacing w:before="100" w:beforeAutospacing="1" w:after="100" w:afterAutospacing="1"/>
        <w:ind w:left="567" w:hanging="283"/>
        <w:rPr>
          <w:rFonts w:ascii="Lato" w:hAnsi="Lato" w:cs="Calibri Light"/>
          <w:iCs/>
          <w:sz w:val="24"/>
          <w:szCs w:val="24"/>
          <w:shd w:val="clear" w:color="auto" w:fill="FFFFFF"/>
        </w:rPr>
      </w:pPr>
      <w:r w:rsidRPr="00B741AF">
        <w:rPr>
          <w:rFonts w:ascii="Lato" w:hAnsi="Lato" w:cs="Calibri Light"/>
          <w:sz w:val="24"/>
          <w:szCs w:val="24"/>
        </w:rPr>
        <w:t xml:space="preserve">Dodatkowo punktowane jest, jeżeli przynajmniej jeden z ekspertów odpowiedzialnych za przygotowanie RPZ oprócz wykształcenia wyższego </w:t>
      </w:r>
      <w:r w:rsidRPr="00B741AF">
        <w:rPr>
          <w:rFonts w:ascii="Lato" w:hAnsi="Lato" w:cs="Calibri Light"/>
          <w:sz w:val="24"/>
          <w:szCs w:val="24"/>
        </w:rPr>
        <w:br/>
        <w:t>i stopnia naukowego minimum doktora w dziedzinie nauk o zdrowiu, i/lub minimum doktora w dziedzinie</w:t>
      </w:r>
      <w:r>
        <w:rPr>
          <w:rFonts w:ascii="Lato" w:hAnsi="Lato" w:cs="Calibri Light"/>
          <w:sz w:val="24"/>
          <w:szCs w:val="24"/>
        </w:rPr>
        <w:t>/specjalności</w:t>
      </w:r>
      <w:r w:rsidRPr="00B741AF">
        <w:rPr>
          <w:rFonts w:ascii="Lato" w:hAnsi="Lato" w:cs="Calibri Light"/>
          <w:sz w:val="24"/>
          <w:szCs w:val="24"/>
        </w:rPr>
        <w:t xml:space="preserve">  związan</w:t>
      </w:r>
      <w:r>
        <w:rPr>
          <w:rFonts w:ascii="Lato" w:hAnsi="Lato" w:cs="Calibri Light"/>
          <w:sz w:val="24"/>
          <w:szCs w:val="24"/>
        </w:rPr>
        <w:t>ej</w:t>
      </w:r>
      <w:r w:rsidRPr="00B741AF">
        <w:rPr>
          <w:rFonts w:ascii="Lato" w:hAnsi="Lato" w:cs="Calibri Light"/>
          <w:sz w:val="24"/>
          <w:szCs w:val="24"/>
        </w:rPr>
        <w:t xml:space="preserve"> z zakresem danego RPZ tj. w dziedzin</w:t>
      </w:r>
      <w:r>
        <w:rPr>
          <w:rFonts w:ascii="Lato" w:hAnsi="Lato" w:cs="Calibri Light"/>
          <w:sz w:val="24"/>
          <w:szCs w:val="24"/>
        </w:rPr>
        <w:t xml:space="preserve">ach/specjalizacjach </w:t>
      </w:r>
      <w:r w:rsidRPr="00B741AF">
        <w:rPr>
          <w:rFonts w:ascii="Lato" w:hAnsi="Lato" w:cs="Calibri Light"/>
          <w:sz w:val="24"/>
          <w:szCs w:val="24"/>
        </w:rPr>
        <w:t>odpowiednio</w:t>
      </w:r>
      <w:r>
        <w:rPr>
          <w:rFonts w:ascii="Lato" w:hAnsi="Lato" w:cs="Calibri Light"/>
          <w:sz w:val="24"/>
          <w:szCs w:val="24"/>
        </w:rPr>
        <w:t xml:space="preserve"> do RPZ</w:t>
      </w:r>
      <w:r w:rsidRPr="00B741AF">
        <w:rPr>
          <w:rFonts w:ascii="Lato" w:hAnsi="Lato" w:cs="Calibri Light"/>
          <w:sz w:val="24"/>
          <w:szCs w:val="24"/>
        </w:rPr>
        <w:t xml:space="preserve">: </w:t>
      </w:r>
    </w:p>
    <w:p w14:paraId="53DF7DEC" w14:textId="29ADC3B4" w:rsidR="007A6136" w:rsidRPr="00965A27" w:rsidRDefault="007A6136" w:rsidP="00C85185">
      <w:pPr>
        <w:pStyle w:val="Akapitzlist"/>
        <w:widowControl w:val="0"/>
        <w:autoSpaceDE w:val="0"/>
        <w:adjustRightInd w:val="0"/>
        <w:spacing w:after="0"/>
        <w:ind w:left="709"/>
        <w:contextualSpacing w:val="0"/>
        <w:rPr>
          <w:rFonts w:ascii="Lato" w:hAnsi="Lato" w:cstheme="majorHAnsi"/>
          <w:sz w:val="24"/>
          <w:szCs w:val="24"/>
        </w:rPr>
      </w:pPr>
      <w:r w:rsidRPr="00965A27">
        <w:rPr>
          <w:rFonts w:ascii="Lato" w:hAnsi="Lato" w:cstheme="majorHAnsi"/>
          <w:sz w:val="24"/>
          <w:szCs w:val="24"/>
        </w:rPr>
        <w:t>Ad 1)  onkologia kliniczna lub hematologia,</w:t>
      </w:r>
    </w:p>
    <w:p w14:paraId="03A8EA59" w14:textId="320D36DA" w:rsidR="007A6136" w:rsidRPr="00965A27" w:rsidRDefault="007A6136" w:rsidP="00C85185">
      <w:pPr>
        <w:pStyle w:val="Akapitzlist"/>
        <w:widowControl w:val="0"/>
        <w:autoSpaceDE w:val="0"/>
        <w:adjustRightInd w:val="0"/>
        <w:spacing w:after="0"/>
        <w:ind w:left="709"/>
        <w:contextualSpacing w:val="0"/>
        <w:rPr>
          <w:rFonts w:ascii="Lato" w:hAnsi="Lato" w:cstheme="majorHAnsi"/>
          <w:sz w:val="24"/>
          <w:szCs w:val="24"/>
        </w:rPr>
      </w:pPr>
      <w:r w:rsidRPr="00965A27">
        <w:rPr>
          <w:rFonts w:ascii="Lato" w:hAnsi="Lato" w:cstheme="majorHAnsi"/>
          <w:sz w:val="24"/>
          <w:szCs w:val="24"/>
        </w:rPr>
        <w:t xml:space="preserve">Ad </w:t>
      </w:r>
      <w:r w:rsidR="00D03BDE">
        <w:rPr>
          <w:rFonts w:ascii="Lato" w:hAnsi="Lato" w:cstheme="majorHAnsi"/>
          <w:sz w:val="24"/>
          <w:szCs w:val="24"/>
        </w:rPr>
        <w:t>2</w:t>
      </w:r>
      <w:r w:rsidRPr="00965A27">
        <w:rPr>
          <w:rFonts w:ascii="Lato" w:hAnsi="Lato" w:cstheme="majorHAnsi"/>
          <w:sz w:val="24"/>
          <w:szCs w:val="24"/>
        </w:rPr>
        <w:t>) endokrynologia lub dietetyka kliniczna</w:t>
      </w:r>
    </w:p>
    <w:p w14:paraId="0232FDE0" w14:textId="5BE6257A" w:rsidR="007A6136" w:rsidRDefault="007E7094" w:rsidP="0078217B">
      <w:pPr>
        <w:autoSpaceDE w:val="0"/>
        <w:spacing w:before="100" w:beforeAutospacing="1" w:after="100" w:afterAutospacing="1"/>
        <w:rPr>
          <w:rFonts w:ascii="Lato" w:hAnsi="Lato" w:cs="Calibri Light"/>
          <w:iCs/>
          <w:sz w:val="24"/>
          <w:szCs w:val="24"/>
          <w:shd w:val="clear" w:color="auto" w:fill="FFFFFF"/>
        </w:rPr>
      </w:pPr>
      <w:r>
        <w:rPr>
          <w:rFonts w:ascii="Lato" w:hAnsi="Lato" w:cs="Calibri Light"/>
          <w:color w:val="000000"/>
          <w:sz w:val="24"/>
          <w:szCs w:val="24"/>
          <w:u w:val="single"/>
        </w:rPr>
        <w:t xml:space="preserve">i </w:t>
      </w:r>
      <w:r w:rsidR="007A6136" w:rsidRPr="00C31582">
        <w:rPr>
          <w:rFonts w:ascii="Lato" w:hAnsi="Lato" w:cs="Calibri Light"/>
          <w:color w:val="000000"/>
          <w:sz w:val="24"/>
          <w:szCs w:val="24"/>
          <w:u w:val="single"/>
        </w:rPr>
        <w:t>dodatkowo jest autorem lub współautorem min. 3 programów (niezależnie od tematu)</w:t>
      </w:r>
      <w:r w:rsidR="007A6136" w:rsidRPr="00C31582">
        <w:rPr>
          <w:rFonts w:ascii="Lato" w:hAnsi="Lato" w:cs="Calibri Light"/>
          <w:color w:val="000000"/>
          <w:sz w:val="24"/>
          <w:szCs w:val="24"/>
        </w:rPr>
        <w:t xml:space="preserve"> </w:t>
      </w:r>
      <w:r w:rsidR="007A6136" w:rsidRPr="00C31582">
        <w:rPr>
          <w:rFonts w:ascii="Lato" w:hAnsi="Lato" w:cs="Calibri Light"/>
          <w:iCs/>
          <w:sz w:val="24"/>
          <w:szCs w:val="24"/>
        </w:rPr>
        <w:t xml:space="preserve">zgodnie z zapisami </w:t>
      </w:r>
      <w:r w:rsidR="007A6136" w:rsidRPr="00C31582">
        <w:rPr>
          <w:rFonts w:ascii="Lato" w:hAnsi="Lato" w:cs="Calibri Light"/>
          <w:iCs/>
          <w:sz w:val="24"/>
          <w:szCs w:val="24"/>
          <w:shd w:val="clear" w:color="auto" w:fill="FFFFFF"/>
        </w:rPr>
        <w:t xml:space="preserve">rozporządzenia Ministra Zdrowia z dnia 22 grudnia </w:t>
      </w:r>
      <w:r w:rsidR="007A6136">
        <w:rPr>
          <w:rFonts w:ascii="Lato" w:hAnsi="Lato" w:cs="Calibri Light"/>
          <w:iCs/>
          <w:sz w:val="24"/>
          <w:szCs w:val="24"/>
          <w:shd w:val="clear" w:color="auto" w:fill="FFFFFF"/>
        </w:rPr>
        <w:br/>
      </w:r>
      <w:r w:rsidR="007A6136" w:rsidRPr="00C31582">
        <w:rPr>
          <w:rFonts w:ascii="Lato" w:hAnsi="Lato" w:cs="Calibri Light"/>
          <w:iCs/>
          <w:sz w:val="24"/>
          <w:szCs w:val="24"/>
          <w:shd w:val="clear" w:color="auto" w:fill="FFFFFF"/>
        </w:rPr>
        <w:t>2017 r. w sprawie wzoru programu polityki zdrowotnej, wzoru raportu końcowego z realizacji programu polityki zdrowotnej oraz sposobu sporządzenia projektu programu polityki zdrowotnej i raportu końcowego z realizacji programu polityki zdrowotnej (Dz.U. 2017 poz. 2476)</w:t>
      </w:r>
      <w:r w:rsidR="007A6136">
        <w:rPr>
          <w:rFonts w:ascii="Lato" w:hAnsi="Lato" w:cs="Calibri Light"/>
          <w:iCs/>
          <w:sz w:val="24"/>
          <w:szCs w:val="24"/>
          <w:shd w:val="clear" w:color="auto" w:fill="FFFFFF"/>
        </w:rPr>
        <w:t>.</w:t>
      </w:r>
    </w:p>
    <w:p w14:paraId="1C60C983" w14:textId="20E0DAF6" w:rsidR="00454245" w:rsidRPr="00965A27" w:rsidRDefault="00454245" w:rsidP="00965A27">
      <w:pPr>
        <w:spacing w:after="120"/>
        <w:rPr>
          <w:rFonts w:ascii="Lato" w:hAnsi="Lato" w:cs="Arial"/>
          <w:b/>
          <w:bCs/>
          <w:sz w:val="24"/>
          <w:szCs w:val="24"/>
        </w:rPr>
      </w:pPr>
    </w:p>
    <w:p w14:paraId="2CE323CC" w14:textId="7D79A05C" w:rsidR="003E7E9B" w:rsidRPr="00EB0670" w:rsidRDefault="003E7E9B" w:rsidP="0045424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Lato" w:hAnsi="Lato" w:cstheme="minorHAnsi"/>
          <w:sz w:val="24"/>
          <w:szCs w:val="24"/>
        </w:rPr>
      </w:pPr>
    </w:p>
    <w:sectPr w:rsidR="003E7E9B" w:rsidRPr="00EB0670" w:rsidSect="005C39D8">
      <w:headerReference w:type="default" r:id="rId14"/>
      <w:footerReference w:type="default" r:id="rId15"/>
      <w:pgSz w:w="11906" w:h="16838"/>
      <w:pgMar w:top="1135" w:right="1417" w:bottom="1843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B8B8" w14:textId="77777777" w:rsidR="005C39D8" w:rsidRDefault="005C39D8" w:rsidP="00BD143F">
      <w:pPr>
        <w:spacing w:after="0" w:line="240" w:lineRule="auto"/>
      </w:pPr>
      <w:r>
        <w:separator/>
      </w:r>
    </w:p>
  </w:endnote>
  <w:endnote w:type="continuationSeparator" w:id="0">
    <w:p w14:paraId="7910D1CF" w14:textId="77777777" w:rsidR="005C39D8" w:rsidRDefault="005C39D8" w:rsidP="00BD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,Bold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5D7C" w14:textId="3862385C" w:rsidR="00047F98" w:rsidRDefault="00017E3D" w:rsidP="008F54F0">
    <w:pPr>
      <w:pStyle w:val="Stopka"/>
      <w:jc w:val="center"/>
    </w:pPr>
    <w:r>
      <w:rPr>
        <w:noProof/>
      </w:rPr>
      <w:drawing>
        <wp:inline distT="0" distB="0" distL="0" distR="0" wp14:anchorId="2B18E815" wp14:editId="040ED38E">
          <wp:extent cx="5760720" cy="545465"/>
          <wp:effectExtent l="0" t="0" r="0" b="6985"/>
          <wp:docPr id="945950379" name="Obraz 1" descr=" 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 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05569" w14:textId="71592802" w:rsidR="00631A28" w:rsidRDefault="004A11D7" w:rsidP="008F54F0">
    <w:pPr>
      <w:pStyle w:val="Stopka"/>
      <w:jc w:val="center"/>
    </w:pPr>
    <w:r>
      <w:t xml:space="preserve">Strona </w:t>
    </w:r>
    <w:r w:rsidR="00E85E83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E85E83">
      <w:rPr>
        <w:b/>
        <w:bCs/>
      </w:rPr>
      <w:fldChar w:fldCharType="separate"/>
    </w:r>
    <w:r w:rsidR="00C6616E">
      <w:rPr>
        <w:b/>
        <w:bCs/>
        <w:noProof/>
      </w:rPr>
      <w:t>4</w:t>
    </w:r>
    <w:r w:rsidR="00E85E83">
      <w:rPr>
        <w:b/>
        <w:bCs/>
      </w:rPr>
      <w:fldChar w:fldCharType="end"/>
    </w:r>
    <w:r>
      <w:t xml:space="preserve"> z </w:t>
    </w:r>
    <w:r w:rsidR="00E85E83">
      <w:rPr>
        <w:b/>
        <w:bCs/>
      </w:rPr>
      <w:fldChar w:fldCharType="begin"/>
    </w:r>
    <w:r>
      <w:rPr>
        <w:b/>
        <w:bCs/>
      </w:rPr>
      <w:instrText>NUMPAGES  \* Arabic  \* MERGEFORMAT</w:instrText>
    </w:r>
    <w:r w:rsidR="00E85E83">
      <w:rPr>
        <w:b/>
        <w:bCs/>
      </w:rPr>
      <w:fldChar w:fldCharType="separate"/>
    </w:r>
    <w:r w:rsidR="00C6616E">
      <w:rPr>
        <w:b/>
        <w:bCs/>
        <w:noProof/>
      </w:rPr>
      <w:t>5</w:t>
    </w:r>
    <w:r w:rsidR="00E85E8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6967" w14:textId="77777777" w:rsidR="005C39D8" w:rsidRDefault="005C39D8" w:rsidP="00BD143F">
      <w:pPr>
        <w:spacing w:after="0" w:line="240" w:lineRule="auto"/>
      </w:pPr>
      <w:r>
        <w:separator/>
      </w:r>
    </w:p>
  </w:footnote>
  <w:footnote w:type="continuationSeparator" w:id="0">
    <w:p w14:paraId="6F197F28" w14:textId="77777777" w:rsidR="005C39D8" w:rsidRDefault="005C39D8" w:rsidP="00BD1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1FD4" w14:textId="73266C5F" w:rsidR="00A42F68" w:rsidRPr="00A901BD" w:rsidRDefault="00A42F68" w:rsidP="00A42F68">
    <w:pPr>
      <w:rPr>
        <w:rFonts w:ascii="Lato" w:hAnsi="Lato"/>
        <w:bCs/>
      </w:rPr>
    </w:pPr>
    <w:r w:rsidRPr="00A901BD">
      <w:rPr>
        <w:rFonts w:ascii="Lato" w:hAnsi="Lato"/>
        <w:bCs/>
      </w:rPr>
      <w:t xml:space="preserve">Załącznik nr </w:t>
    </w:r>
    <w:r>
      <w:rPr>
        <w:rFonts w:ascii="Lato" w:hAnsi="Lato"/>
        <w:bCs/>
      </w:rPr>
      <w:t>7</w:t>
    </w:r>
    <w:r w:rsidRPr="00A901BD">
      <w:rPr>
        <w:rFonts w:ascii="Lato" w:hAnsi="Lato"/>
        <w:bCs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CFA"/>
    <w:multiLevelType w:val="hybridMultilevel"/>
    <w:tmpl w:val="379A8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0277B"/>
    <w:multiLevelType w:val="hybridMultilevel"/>
    <w:tmpl w:val="BAD2A366"/>
    <w:styleLink w:val="Styl41"/>
    <w:lvl w:ilvl="0" w:tplc="CD80521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1AB30560"/>
    <w:multiLevelType w:val="hybridMultilevel"/>
    <w:tmpl w:val="15ACC506"/>
    <w:lvl w:ilvl="0" w:tplc="2B20EA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B811C3"/>
    <w:multiLevelType w:val="multilevel"/>
    <w:tmpl w:val="BE2ACC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Times New Roman" w:hAnsi="Lato" w:cstheme="minorHAns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1800" w:hanging="1440"/>
      </w:pPr>
      <w:rPr>
        <w:rFonts w:ascii="Lato" w:eastAsia="Times New Roman" w:hAnsi="Lato" w:cstheme="minorHAnsi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CDA1DD9"/>
    <w:multiLevelType w:val="multilevel"/>
    <w:tmpl w:val="6BCAAC96"/>
    <w:styleLink w:val="Styl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Lato" w:eastAsia="Times New Roman" w:hAnsi="Lato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DCC3FEA"/>
    <w:multiLevelType w:val="hybridMultilevel"/>
    <w:tmpl w:val="64FCA4FA"/>
    <w:lvl w:ilvl="0" w:tplc="8782F94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81A2D9C"/>
    <w:multiLevelType w:val="hybridMultilevel"/>
    <w:tmpl w:val="BDDAE95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E31BE"/>
    <w:multiLevelType w:val="hybridMultilevel"/>
    <w:tmpl w:val="7B862AC8"/>
    <w:lvl w:ilvl="0" w:tplc="8EE21E02">
      <w:start w:val="1"/>
      <w:numFmt w:val="decimal"/>
      <w:lvlText w:val="%1)"/>
      <w:lvlJc w:val="left"/>
      <w:pPr>
        <w:ind w:left="644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D915E4"/>
    <w:multiLevelType w:val="hybridMultilevel"/>
    <w:tmpl w:val="3FBA2DB0"/>
    <w:lvl w:ilvl="0" w:tplc="8EE0A0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103EA"/>
    <w:multiLevelType w:val="hybridMultilevel"/>
    <w:tmpl w:val="5EA2CB1A"/>
    <w:lvl w:ilvl="0" w:tplc="28DAA9E6">
      <w:start w:val="1"/>
      <w:numFmt w:val="decimal"/>
      <w:lvlText w:val="%1)"/>
      <w:lvlJc w:val="left"/>
      <w:pPr>
        <w:ind w:left="720" w:hanging="360"/>
      </w:pPr>
      <w:rPr>
        <w:rFonts w:cs="Calibri Light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A7D14"/>
    <w:multiLevelType w:val="hybridMultilevel"/>
    <w:tmpl w:val="90C20112"/>
    <w:lvl w:ilvl="0" w:tplc="5E009F6A">
      <w:start w:val="1"/>
      <w:numFmt w:val="lowerLetter"/>
      <w:lvlText w:val="%1)"/>
      <w:lvlJc w:val="left"/>
      <w:pPr>
        <w:ind w:left="228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46920406"/>
    <w:multiLevelType w:val="multilevel"/>
    <w:tmpl w:val="20ACE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F2B63F1"/>
    <w:multiLevelType w:val="hybridMultilevel"/>
    <w:tmpl w:val="E56E2A10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B3AD4"/>
    <w:multiLevelType w:val="hybridMultilevel"/>
    <w:tmpl w:val="A258B614"/>
    <w:lvl w:ilvl="0" w:tplc="559483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BF0777"/>
    <w:multiLevelType w:val="multilevel"/>
    <w:tmpl w:val="8238356A"/>
    <w:lvl w:ilvl="0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Times New Roman" w:hAnsi="Lato" w:cstheme="minorHAnsi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5" w15:restartNumberingAfterBreak="0">
    <w:nsid w:val="75F75494"/>
    <w:multiLevelType w:val="multilevel"/>
    <w:tmpl w:val="E1921E48"/>
    <w:lvl w:ilvl="0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Calibr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84B1774"/>
    <w:multiLevelType w:val="multilevel"/>
    <w:tmpl w:val="4FD624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554196758">
    <w:abstractNumId w:val="3"/>
  </w:num>
  <w:num w:numId="2" w16cid:durableId="2127389624">
    <w:abstractNumId w:val="8"/>
  </w:num>
  <w:num w:numId="3" w16cid:durableId="1452936261">
    <w:abstractNumId w:val="15"/>
  </w:num>
  <w:num w:numId="4" w16cid:durableId="218900522">
    <w:abstractNumId w:val="12"/>
  </w:num>
  <w:num w:numId="5" w16cid:durableId="1904293603">
    <w:abstractNumId w:val="6"/>
  </w:num>
  <w:num w:numId="6" w16cid:durableId="548345309">
    <w:abstractNumId w:val="16"/>
  </w:num>
  <w:num w:numId="7" w16cid:durableId="920794202">
    <w:abstractNumId w:val="0"/>
  </w:num>
  <w:num w:numId="8" w16cid:durableId="167447396">
    <w:abstractNumId w:val="13"/>
  </w:num>
  <w:num w:numId="9" w16cid:durableId="573780066">
    <w:abstractNumId w:val="1"/>
  </w:num>
  <w:num w:numId="10" w16cid:durableId="20128403">
    <w:abstractNumId w:val="11"/>
  </w:num>
  <w:num w:numId="11" w16cid:durableId="1014305520">
    <w:abstractNumId w:val="4"/>
  </w:num>
  <w:num w:numId="12" w16cid:durableId="282461805">
    <w:abstractNumId w:val="10"/>
  </w:num>
  <w:num w:numId="13" w16cid:durableId="1771852713">
    <w:abstractNumId w:val="7"/>
  </w:num>
  <w:num w:numId="14" w16cid:durableId="90319294">
    <w:abstractNumId w:val="9"/>
  </w:num>
  <w:num w:numId="15" w16cid:durableId="1017460907">
    <w:abstractNumId w:val="5"/>
  </w:num>
  <w:num w:numId="16" w16cid:durableId="2011367713">
    <w:abstractNumId w:val="14"/>
  </w:num>
  <w:num w:numId="17" w16cid:durableId="52456394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D6"/>
    <w:rsid w:val="000008AE"/>
    <w:rsid w:val="000016E3"/>
    <w:rsid w:val="000040B9"/>
    <w:rsid w:val="00004647"/>
    <w:rsid w:val="00004C81"/>
    <w:rsid w:val="0000539C"/>
    <w:rsid w:val="00005CDA"/>
    <w:rsid w:val="00005D07"/>
    <w:rsid w:val="00006C73"/>
    <w:rsid w:val="00007029"/>
    <w:rsid w:val="000102CE"/>
    <w:rsid w:val="00010B97"/>
    <w:rsid w:val="000119CF"/>
    <w:rsid w:val="0001681B"/>
    <w:rsid w:val="00017E3D"/>
    <w:rsid w:val="000216AF"/>
    <w:rsid w:val="000232B3"/>
    <w:rsid w:val="00024A02"/>
    <w:rsid w:val="00025985"/>
    <w:rsid w:val="00030CA0"/>
    <w:rsid w:val="000315C9"/>
    <w:rsid w:val="00031BDE"/>
    <w:rsid w:val="00031FA9"/>
    <w:rsid w:val="0003300F"/>
    <w:rsid w:val="00033443"/>
    <w:rsid w:val="00033746"/>
    <w:rsid w:val="00035495"/>
    <w:rsid w:val="00035A68"/>
    <w:rsid w:val="000369CC"/>
    <w:rsid w:val="00036BCE"/>
    <w:rsid w:val="00040730"/>
    <w:rsid w:val="00041D3A"/>
    <w:rsid w:val="00042167"/>
    <w:rsid w:val="00042D5F"/>
    <w:rsid w:val="0004646B"/>
    <w:rsid w:val="00047F98"/>
    <w:rsid w:val="00050572"/>
    <w:rsid w:val="00052031"/>
    <w:rsid w:val="0005315D"/>
    <w:rsid w:val="0005326E"/>
    <w:rsid w:val="00053F57"/>
    <w:rsid w:val="00056E65"/>
    <w:rsid w:val="00062A9D"/>
    <w:rsid w:val="00064114"/>
    <w:rsid w:val="0006581A"/>
    <w:rsid w:val="0006779E"/>
    <w:rsid w:val="000706A9"/>
    <w:rsid w:val="00071AD4"/>
    <w:rsid w:val="00071B59"/>
    <w:rsid w:val="00071F97"/>
    <w:rsid w:val="000724CD"/>
    <w:rsid w:val="0007260B"/>
    <w:rsid w:val="000753AB"/>
    <w:rsid w:val="00075455"/>
    <w:rsid w:val="00076B7E"/>
    <w:rsid w:val="000775CE"/>
    <w:rsid w:val="0007799B"/>
    <w:rsid w:val="000803CF"/>
    <w:rsid w:val="00080E08"/>
    <w:rsid w:val="00084A2B"/>
    <w:rsid w:val="00084A36"/>
    <w:rsid w:val="00084FAB"/>
    <w:rsid w:val="000852F7"/>
    <w:rsid w:val="0008693D"/>
    <w:rsid w:val="00087D21"/>
    <w:rsid w:val="00094017"/>
    <w:rsid w:val="00095628"/>
    <w:rsid w:val="000961CC"/>
    <w:rsid w:val="00096662"/>
    <w:rsid w:val="0009747E"/>
    <w:rsid w:val="00097FDF"/>
    <w:rsid w:val="000A0E3B"/>
    <w:rsid w:val="000A133C"/>
    <w:rsid w:val="000A336F"/>
    <w:rsid w:val="000A3F6E"/>
    <w:rsid w:val="000A3FDE"/>
    <w:rsid w:val="000A40C5"/>
    <w:rsid w:val="000A6266"/>
    <w:rsid w:val="000A6A09"/>
    <w:rsid w:val="000A6AA9"/>
    <w:rsid w:val="000A7A01"/>
    <w:rsid w:val="000A7A4C"/>
    <w:rsid w:val="000B0AFD"/>
    <w:rsid w:val="000B12B6"/>
    <w:rsid w:val="000B17A5"/>
    <w:rsid w:val="000B27CA"/>
    <w:rsid w:val="000B4366"/>
    <w:rsid w:val="000B452C"/>
    <w:rsid w:val="000B4B37"/>
    <w:rsid w:val="000B60A0"/>
    <w:rsid w:val="000B7191"/>
    <w:rsid w:val="000B7BBE"/>
    <w:rsid w:val="000C09D8"/>
    <w:rsid w:val="000C0B9D"/>
    <w:rsid w:val="000C2182"/>
    <w:rsid w:val="000C29A7"/>
    <w:rsid w:val="000C392D"/>
    <w:rsid w:val="000C3C7F"/>
    <w:rsid w:val="000C650D"/>
    <w:rsid w:val="000D014D"/>
    <w:rsid w:val="000D0775"/>
    <w:rsid w:val="000D0DD8"/>
    <w:rsid w:val="000D18EC"/>
    <w:rsid w:val="000D2855"/>
    <w:rsid w:val="000D3500"/>
    <w:rsid w:val="000D44F9"/>
    <w:rsid w:val="000D4A20"/>
    <w:rsid w:val="000D648C"/>
    <w:rsid w:val="000D7AD7"/>
    <w:rsid w:val="000E2AB1"/>
    <w:rsid w:val="000E2DFC"/>
    <w:rsid w:val="000E3607"/>
    <w:rsid w:val="000E3984"/>
    <w:rsid w:val="000E46BF"/>
    <w:rsid w:val="000E507B"/>
    <w:rsid w:val="000E5B54"/>
    <w:rsid w:val="000E6190"/>
    <w:rsid w:val="000E6F11"/>
    <w:rsid w:val="000F13D6"/>
    <w:rsid w:val="000F238E"/>
    <w:rsid w:val="000F2AA8"/>
    <w:rsid w:val="000F459D"/>
    <w:rsid w:val="000F63F4"/>
    <w:rsid w:val="000F70BB"/>
    <w:rsid w:val="000F751D"/>
    <w:rsid w:val="000F78A3"/>
    <w:rsid w:val="0010076A"/>
    <w:rsid w:val="00100AA9"/>
    <w:rsid w:val="00100D0A"/>
    <w:rsid w:val="001011A5"/>
    <w:rsid w:val="001014DA"/>
    <w:rsid w:val="0010240C"/>
    <w:rsid w:val="00102848"/>
    <w:rsid w:val="00102E66"/>
    <w:rsid w:val="00102EBE"/>
    <w:rsid w:val="00105BE4"/>
    <w:rsid w:val="00105CA0"/>
    <w:rsid w:val="00106128"/>
    <w:rsid w:val="00106ED8"/>
    <w:rsid w:val="00107144"/>
    <w:rsid w:val="00107199"/>
    <w:rsid w:val="00107A1C"/>
    <w:rsid w:val="0011126C"/>
    <w:rsid w:val="00112B78"/>
    <w:rsid w:val="00113AB3"/>
    <w:rsid w:val="00113C69"/>
    <w:rsid w:val="00114280"/>
    <w:rsid w:val="0011456C"/>
    <w:rsid w:val="00115A59"/>
    <w:rsid w:val="00116AAC"/>
    <w:rsid w:val="001172E5"/>
    <w:rsid w:val="0012050F"/>
    <w:rsid w:val="001207AA"/>
    <w:rsid w:val="001207DA"/>
    <w:rsid w:val="00121776"/>
    <w:rsid w:val="00121F0B"/>
    <w:rsid w:val="00122F69"/>
    <w:rsid w:val="0012405D"/>
    <w:rsid w:val="00126A1A"/>
    <w:rsid w:val="00127C7A"/>
    <w:rsid w:val="00131CE3"/>
    <w:rsid w:val="0013267E"/>
    <w:rsid w:val="001326B0"/>
    <w:rsid w:val="00134A28"/>
    <w:rsid w:val="00135864"/>
    <w:rsid w:val="001358DC"/>
    <w:rsid w:val="0014048C"/>
    <w:rsid w:val="00140FE7"/>
    <w:rsid w:val="001423AC"/>
    <w:rsid w:val="001441B0"/>
    <w:rsid w:val="00145F05"/>
    <w:rsid w:val="00147640"/>
    <w:rsid w:val="00147D50"/>
    <w:rsid w:val="00150FFC"/>
    <w:rsid w:val="0015280B"/>
    <w:rsid w:val="001546A8"/>
    <w:rsid w:val="001557F1"/>
    <w:rsid w:val="00157DB8"/>
    <w:rsid w:val="0016114E"/>
    <w:rsid w:val="001611B1"/>
    <w:rsid w:val="00162997"/>
    <w:rsid w:val="00162CCA"/>
    <w:rsid w:val="00162DBE"/>
    <w:rsid w:val="00163FB1"/>
    <w:rsid w:val="00164C85"/>
    <w:rsid w:val="00165757"/>
    <w:rsid w:val="001662CF"/>
    <w:rsid w:val="0016684E"/>
    <w:rsid w:val="00167759"/>
    <w:rsid w:val="001713C4"/>
    <w:rsid w:val="001713E4"/>
    <w:rsid w:val="00171452"/>
    <w:rsid w:val="00173749"/>
    <w:rsid w:val="00174803"/>
    <w:rsid w:val="001752E3"/>
    <w:rsid w:val="001757DD"/>
    <w:rsid w:val="00177B3F"/>
    <w:rsid w:val="00182A7F"/>
    <w:rsid w:val="00184E78"/>
    <w:rsid w:val="00191B2B"/>
    <w:rsid w:val="0019473B"/>
    <w:rsid w:val="00194DCF"/>
    <w:rsid w:val="001956DF"/>
    <w:rsid w:val="001973B5"/>
    <w:rsid w:val="00197631"/>
    <w:rsid w:val="001A002B"/>
    <w:rsid w:val="001A03C2"/>
    <w:rsid w:val="001A188E"/>
    <w:rsid w:val="001A2430"/>
    <w:rsid w:val="001A275C"/>
    <w:rsid w:val="001A2D77"/>
    <w:rsid w:val="001A4D3F"/>
    <w:rsid w:val="001A5731"/>
    <w:rsid w:val="001A6888"/>
    <w:rsid w:val="001A73F4"/>
    <w:rsid w:val="001A76A3"/>
    <w:rsid w:val="001A7770"/>
    <w:rsid w:val="001B05EE"/>
    <w:rsid w:val="001B0F9E"/>
    <w:rsid w:val="001B2821"/>
    <w:rsid w:val="001B2B68"/>
    <w:rsid w:val="001B3189"/>
    <w:rsid w:val="001B5208"/>
    <w:rsid w:val="001B52DE"/>
    <w:rsid w:val="001B581D"/>
    <w:rsid w:val="001B5914"/>
    <w:rsid w:val="001B5B8C"/>
    <w:rsid w:val="001B615E"/>
    <w:rsid w:val="001B6B33"/>
    <w:rsid w:val="001B6F0A"/>
    <w:rsid w:val="001B7E84"/>
    <w:rsid w:val="001C013D"/>
    <w:rsid w:val="001C103E"/>
    <w:rsid w:val="001C438D"/>
    <w:rsid w:val="001C78BF"/>
    <w:rsid w:val="001D15A5"/>
    <w:rsid w:val="001D2FD2"/>
    <w:rsid w:val="001D35FB"/>
    <w:rsid w:val="001D3A67"/>
    <w:rsid w:val="001D66AD"/>
    <w:rsid w:val="001D6C7C"/>
    <w:rsid w:val="001D7665"/>
    <w:rsid w:val="001E089F"/>
    <w:rsid w:val="001E0E67"/>
    <w:rsid w:val="001E48D7"/>
    <w:rsid w:val="001E4A91"/>
    <w:rsid w:val="001E5047"/>
    <w:rsid w:val="001E632F"/>
    <w:rsid w:val="001E6910"/>
    <w:rsid w:val="001E7203"/>
    <w:rsid w:val="002011B3"/>
    <w:rsid w:val="00201352"/>
    <w:rsid w:val="002016FB"/>
    <w:rsid w:val="00201DB3"/>
    <w:rsid w:val="002028CA"/>
    <w:rsid w:val="00203331"/>
    <w:rsid w:val="002044D2"/>
    <w:rsid w:val="002050C5"/>
    <w:rsid w:val="002054B1"/>
    <w:rsid w:val="00205978"/>
    <w:rsid w:val="00206992"/>
    <w:rsid w:val="00206A15"/>
    <w:rsid w:val="00211E02"/>
    <w:rsid w:val="0021269D"/>
    <w:rsid w:val="00213599"/>
    <w:rsid w:val="002141EE"/>
    <w:rsid w:val="002148B3"/>
    <w:rsid w:val="0021581E"/>
    <w:rsid w:val="00220142"/>
    <w:rsid w:val="0022039B"/>
    <w:rsid w:val="00220C9A"/>
    <w:rsid w:val="0022100F"/>
    <w:rsid w:val="00223772"/>
    <w:rsid w:val="00224834"/>
    <w:rsid w:val="00224C72"/>
    <w:rsid w:val="00225E43"/>
    <w:rsid w:val="00226310"/>
    <w:rsid w:val="00226FBA"/>
    <w:rsid w:val="002271C3"/>
    <w:rsid w:val="00227972"/>
    <w:rsid w:val="00227E6E"/>
    <w:rsid w:val="002317EF"/>
    <w:rsid w:val="00232B2A"/>
    <w:rsid w:val="00232E13"/>
    <w:rsid w:val="00233AA0"/>
    <w:rsid w:val="00234EC3"/>
    <w:rsid w:val="00234F01"/>
    <w:rsid w:val="00240185"/>
    <w:rsid w:val="002407EB"/>
    <w:rsid w:val="00242D2C"/>
    <w:rsid w:val="002435DC"/>
    <w:rsid w:val="002437F7"/>
    <w:rsid w:val="002437F9"/>
    <w:rsid w:val="002478C2"/>
    <w:rsid w:val="0025031A"/>
    <w:rsid w:val="0025266F"/>
    <w:rsid w:val="00253760"/>
    <w:rsid w:val="002545BA"/>
    <w:rsid w:val="002545E2"/>
    <w:rsid w:val="00254CD0"/>
    <w:rsid w:val="002572DB"/>
    <w:rsid w:val="002576EC"/>
    <w:rsid w:val="00260602"/>
    <w:rsid w:val="00261BD2"/>
    <w:rsid w:val="00262CA7"/>
    <w:rsid w:val="00262E69"/>
    <w:rsid w:val="00263210"/>
    <w:rsid w:val="00263860"/>
    <w:rsid w:val="00264A30"/>
    <w:rsid w:val="00265FC1"/>
    <w:rsid w:val="002661D5"/>
    <w:rsid w:val="00266DBF"/>
    <w:rsid w:val="002703D9"/>
    <w:rsid w:val="00270837"/>
    <w:rsid w:val="00270C77"/>
    <w:rsid w:val="00270D77"/>
    <w:rsid w:val="0027135A"/>
    <w:rsid w:val="00271E66"/>
    <w:rsid w:val="00272C7D"/>
    <w:rsid w:val="00272CEC"/>
    <w:rsid w:val="002734EA"/>
    <w:rsid w:val="0027636F"/>
    <w:rsid w:val="00276432"/>
    <w:rsid w:val="00276C65"/>
    <w:rsid w:val="0028120A"/>
    <w:rsid w:val="002818BA"/>
    <w:rsid w:val="002818DE"/>
    <w:rsid w:val="00283B7D"/>
    <w:rsid w:val="00284CD1"/>
    <w:rsid w:val="0028570E"/>
    <w:rsid w:val="0028621D"/>
    <w:rsid w:val="00286426"/>
    <w:rsid w:val="00290DDA"/>
    <w:rsid w:val="00291539"/>
    <w:rsid w:val="00295786"/>
    <w:rsid w:val="00296A25"/>
    <w:rsid w:val="002A1193"/>
    <w:rsid w:val="002A3972"/>
    <w:rsid w:val="002A683A"/>
    <w:rsid w:val="002A7F76"/>
    <w:rsid w:val="002B1538"/>
    <w:rsid w:val="002B2BA4"/>
    <w:rsid w:val="002B303C"/>
    <w:rsid w:val="002B3ADD"/>
    <w:rsid w:val="002B427B"/>
    <w:rsid w:val="002B42ED"/>
    <w:rsid w:val="002B593B"/>
    <w:rsid w:val="002B69B1"/>
    <w:rsid w:val="002B7056"/>
    <w:rsid w:val="002B7696"/>
    <w:rsid w:val="002B7A2C"/>
    <w:rsid w:val="002C0D76"/>
    <w:rsid w:val="002C14CD"/>
    <w:rsid w:val="002C20C2"/>
    <w:rsid w:val="002C2A16"/>
    <w:rsid w:val="002C47AE"/>
    <w:rsid w:val="002C5A94"/>
    <w:rsid w:val="002D13F8"/>
    <w:rsid w:val="002D1C0E"/>
    <w:rsid w:val="002D3208"/>
    <w:rsid w:val="002D3C72"/>
    <w:rsid w:val="002D450D"/>
    <w:rsid w:val="002D480E"/>
    <w:rsid w:val="002D4F1F"/>
    <w:rsid w:val="002D60C3"/>
    <w:rsid w:val="002D67CF"/>
    <w:rsid w:val="002D75CE"/>
    <w:rsid w:val="002E015D"/>
    <w:rsid w:val="002E0244"/>
    <w:rsid w:val="002E0C21"/>
    <w:rsid w:val="002E1439"/>
    <w:rsid w:val="002E2B09"/>
    <w:rsid w:val="002E42FA"/>
    <w:rsid w:val="002E447C"/>
    <w:rsid w:val="002E51D7"/>
    <w:rsid w:val="002E5530"/>
    <w:rsid w:val="002E5CA4"/>
    <w:rsid w:val="002E704A"/>
    <w:rsid w:val="002E798A"/>
    <w:rsid w:val="002E7F80"/>
    <w:rsid w:val="002F087A"/>
    <w:rsid w:val="002F0F96"/>
    <w:rsid w:val="002F1B11"/>
    <w:rsid w:val="002F21CB"/>
    <w:rsid w:val="002F48AE"/>
    <w:rsid w:val="002F72C5"/>
    <w:rsid w:val="00303182"/>
    <w:rsid w:val="00303402"/>
    <w:rsid w:val="00303A39"/>
    <w:rsid w:val="00304450"/>
    <w:rsid w:val="00304F2F"/>
    <w:rsid w:val="0030540B"/>
    <w:rsid w:val="0030553F"/>
    <w:rsid w:val="003056EB"/>
    <w:rsid w:val="003143AD"/>
    <w:rsid w:val="0031454D"/>
    <w:rsid w:val="00314B0F"/>
    <w:rsid w:val="003153C4"/>
    <w:rsid w:val="00315CF6"/>
    <w:rsid w:val="003160CF"/>
    <w:rsid w:val="00316168"/>
    <w:rsid w:val="00316511"/>
    <w:rsid w:val="00317EC5"/>
    <w:rsid w:val="00317F22"/>
    <w:rsid w:val="003215F8"/>
    <w:rsid w:val="00321B11"/>
    <w:rsid w:val="003226D8"/>
    <w:rsid w:val="0032286E"/>
    <w:rsid w:val="003231C3"/>
    <w:rsid w:val="00324CFF"/>
    <w:rsid w:val="00324F84"/>
    <w:rsid w:val="003252C6"/>
    <w:rsid w:val="00325C3A"/>
    <w:rsid w:val="00325CD2"/>
    <w:rsid w:val="00327FEB"/>
    <w:rsid w:val="003303C0"/>
    <w:rsid w:val="0033110E"/>
    <w:rsid w:val="003326F3"/>
    <w:rsid w:val="0033398D"/>
    <w:rsid w:val="00333B44"/>
    <w:rsid w:val="00333BDC"/>
    <w:rsid w:val="003341B2"/>
    <w:rsid w:val="00336F73"/>
    <w:rsid w:val="0033734B"/>
    <w:rsid w:val="00341CCE"/>
    <w:rsid w:val="00342AD6"/>
    <w:rsid w:val="00342CF9"/>
    <w:rsid w:val="0034459F"/>
    <w:rsid w:val="00345572"/>
    <w:rsid w:val="003459A6"/>
    <w:rsid w:val="00345BD2"/>
    <w:rsid w:val="003477F8"/>
    <w:rsid w:val="0035034C"/>
    <w:rsid w:val="0035078A"/>
    <w:rsid w:val="003527BA"/>
    <w:rsid w:val="00352EA2"/>
    <w:rsid w:val="00354053"/>
    <w:rsid w:val="00355BD1"/>
    <w:rsid w:val="0035649B"/>
    <w:rsid w:val="003609C4"/>
    <w:rsid w:val="003624BE"/>
    <w:rsid w:val="0036432C"/>
    <w:rsid w:val="0036479A"/>
    <w:rsid w:val="003659AC"/>
    <w:rsid w:val="0036601D"/>
    <w:rsid w:val="003671EE"/>
    <w:rsid w:val="00372964"/>
    <w:rsid w:val="00374086"/>
    <w:rsid w:val="003750B4"/>
    <w:rsid w:val="0037661E"/>
    <w:rsid w:val="00376F25"/>
    <w:rsid w:val="00381091"/>
    <w:rsid w:val="003817EF"/>
    <w:rsid w:val="00382F73"/>
    <w:rsid w:val="00383CC6"/>
    <w:rsid w:val="00384762"/>
    <w:rsid w:val="00387019"/>
    <w:rsid w:val="00387CEC"/>
    <w:rsid w:val="003918EA"/>
    <w:rsid w:val="00394155"/>
    <w:rsid w:val="003962EC"/>
    <w:rsid w:val="00397554"/>
    <w:rsid w:val="00397F38"/>
    <w:rsid w:val="003A1196"/>
    <w:rsid w:val="003A3E76"/>
    <w:rsid w:val="003A46B4"/>
    <w:rsid w:val="003A52FB"/>
    <w:rsid w:val="003A535D"/>
    <w:rsid w:val="003A5921"/>
    <w:rsid w:val="003A695C"/>
    <w:rsid w:val="003B1206"/>
    <w:rsid w:val="003B15AA"/>
    <w:rsid w:val="003B20DC"/>
    <w:rsid w:val="003B21E3"/>
    <w:rsid w:val="003B21FF"/>
    <w:rsid w:val="003B288D"/>
    <w:rsid w:val="003B4957"/>
    <w:rsid w:val="003B4C37"/>
    <w:rsid w:val="003B54D2"/>
    <w:rsid w:val="003B7106"/>
    <w:rsid w:val="003B7156"/>
    <w:rsid w:val="003C0E12"/>
    <w:rsid w:val="003C381E"/>
    <w:rsid w:val="003C3F34"/>
    <w:rsid w:val="003C4579"/>
    <w:rsid w:val="003C57F4"/>
    <w:rsid w:val="003C6142"/>
    <w:rsid w:val="003C6E09"/>
    <w:rsid w:val="003C7073"/>
    <w:rsid w:val="003C73C0"/>
    <w:rsid w:val="003C769B"/>
    <w:rsid w:val="003D39F5"/>
    <w:rsid w:val="003D4801"/>
    <w:rsid w:val="003D49EA"/>
    <w:rsid w:val="003D75BA"/>
    <w:rsid w:val="003E0462"/>
    <w:rsid w:val="003E0701"/>
    <w:rsid w:val="003E0842"/>
    <w:rsid w:val="003E0D27"/>
    <w:rsid w:val="003E1899"/>
    <w:rsid w:val="003E1BE7"/>
    <w:rsid w:val="003E6AB2"/>
    <w:rsid w:val="003E6B36"/>
    <w:rsid w:val="003E6CBD"/>
    <w:rsid w:val="003E7E9B"/>
    <w:rsid w:val="003F4695"/>
    <w:rsid w:val="003F7177"/>
    <w:rsid w:val="004008F9"/>
    <w:rsid w:val="004018B0"/>
    <w:rsid w:val="00403B86"/>
    <w:rsid w:val="00405E0E"/>
    <w:rsid w:val="0041148E"/>
    <w:rsid w:val="00411A04"/>
    <w:rsid w:val="00411CDE"/>
    <w:rsid w:val="0041351E"/>
    <w:rsid w:val="00414B2D"/>
    <w:rsid w:val="00415519"/>
    <w:rsid w:val="00420A07"/>
    <w:rsid w:val="00420FA4"/>
    <w:rsid w:val="00421004"/>
    <w:rsid w:val="0042239C"/>
    <w:rsid w:val="004224AB"/>
    <w:rsid w:val="00426E8A"/>
    <w:rsid w:val="004273E9"/>
    <w:rsid w:val="004276EC"/>
    <w:rsid w:val="00433691"/>
    <w:rsid w:val="00435A95"/>
    <w:rsid w:val="004367B5"/>
    <w:rsid w:val="004411EC"/>
    <w:rsid w:val="00441939"/>
    <w:rsid w:val="00441ED8"/>
    <w:rsid w:val="0044206A"/>
    <w:rsid w:val="004429F2"/>
    <w:rsid w:val="00442BC8"/>
    <w:rsid w:val="004441F0"/>
    <w:rsid w:val="00444BCB"/>
    <w:rsid w:val="00447C6C"/>
    <w:rsid w:val="00450ECF"/>
    <w:rsid w:val="0045227D"/>
    <w:rsid w:val="00454245"/>
    <w:rsid w:val="00454254"/>
    <w:rsid w:val="00454546"/>
    <w:rsid w:val="0045508F"/>
    <w:rsid w:val="0045642E"/>
    <w:rsid w:val="0046345D"/>
    <w:rsid w:val="004636FF"/>
    <w:rsid w:val="00463C40"/>
    <w:rsid w:val="00464B5B"/>
    <w:rsid w:val="00464B76"/>
    <w:rsid w:val="0046528B"/>
    <w:rsid w:val="00465D7E"/>
    <w:rsid w:val="00467C4A"/>
    <w:rsid w:val="00470887"/>
    <w:rsid w:val="004757E0"/>
    <w:rsid w:val="004759F0"/>
    <w:rsid w:val="00476642"/>
    <w:rsid w:val="004778C9"/>
    <w:rsid w:val="00477C6E"/>
    <w:rsid w:val="004818E2"/>
    <w:rsid w:val="00482B1C"/>
    <w:rsid w:val="00482EAE"/>
    <w:rsid w:val="00484C3F"/>
    <w:rsid w:val="004855A7"/>
    <w:rsid w:val="0048671E"/>
    <w:rsid w:val="0049148C"/>
    <w:rsid w:val="004941C1"/>
    <w:rsid w:val="00495A4C"/>
    <w:rsid w:val="0049649B"/>
    <w:rsid w:val="00496670"/>
    <w:rsid w:val="0049675E"/>
    <w:rsid w:val="00496815"/>
    <w:rsid w:val="004A04E9"/>
    <w:rsid w:val="004A09E8"/>
    <w:rsid w:val="004A11D7"/>
    <w:rsid w:val="004A265E"/>
    <w:rsid w:val="004A3778"/>
    <w:rsid w:val="004A4A9C"/>
    <w:rsid w:val="004A540E"/>
    <w:rsid w:val="004A58A0"/>
    <w:rsid w:val="004B003C"/>
    <w:rsid w:val="004B1021"/>
    <w:rsid w:val="004B34F5"/>
    <w:rsid w:val="004B4CD7"/>
    <w:rsid w:val="004B6AAA"/>
    <w:rsid w:val="004B72BC"/>
    <w:rsid w:val="004B76EE"/>
    <w:rsid w:val="004C025E"/>
    <w:rsid w:val="004C1A3C"/>
    <w:rsid w:val="004C2A14"/>
    <w:rsid w:val="004C3B05"/>
    <w:rsid w:val="004C4049"/>
    <w:rsid w:val="004C5349"/>
    <w:rsid w:val="004C553E"/>
    <w:rsid w:val="004D05AE"/>
    <w:rsid w:val="004D10B3"/>
    <w:rsid w:val="004D3FD7"/>
    <w:rsid w:val="004E0289"/>
    <w:rsid w:val="004E22DE"/>
    <w:rsid w:val="004E41FC"/>
    <w:rsid w:val="004E460C"/>
    <w:rsid w:val="004E49F4"/>
    <w:rsid w:val="004E5021"/>
    <w:rsid w:val="004E63BC"/>
    <w:rsid w:val="004E65B7"/>
    <w:rsid w:val="004E6867"/>
    <w:rsid w:val="004F19D3"/>
    <w:rsid w:val="004F2000"/>
    <w:rsid w:val="004F21D8"/>
    <w:rsid w:val="004F2B72"/>
    <w:rsid w:val="004F31A6"/>
    <w:rsid w:val="004F3947"/>
    <w:rsid w:val="004F3A8D"/>
    <w:rsid w:val="004F448C"/>
    <w:rsid w:val="004F45DC"/>
    <w:rsid w:val="004F544D"/>
    <w:rsid w:val="004F5B1E"/>
    <w:rsid w:val="004F5EF9"/>
    <w:rsid w:val="004F6507"/>
    <w:rsid w:val="004F7B6A"/>
    <w:rsid w:val="005025C5"/>
    <w:rsid w:val="005036B4"/>
    <w:rsid w:val="00503DA4"/>
    <w:rsid w:val="00504F51"/>
    <w:rsid w:val="00505675"/>
    <w:rsid w:val="005060D9"/>
    <w:rsid w:val="00510FCD"/>
    <w:rsid w:val="0051191A"/>
    <w:rsid w:val="00513EDB"/>
    <w:rsid w:val="00514101"/>
    <w:rsid w:val="00523B5D"/>
    <w:rsid w:val="00526EA0"/>
    <w:rsid w:val="00526F74"/>
    <w:rsid w:val="00527371"/>
    <w:rsid w:val="00527806"/>
    <w:rsid w:val="005278E8"/>
    <w:rsid w:val="00527B12"/>
    <w:rsid w:val="005301F8"/>
    <w:rsid w:val="005329A5"/>
    <w:rsid w:val="00532E1C"/>
    <w:rsid w:val="00532EC5"/>
    <w:rsid w:val="00533005"/>
    <w:rsid w:val="00533DFB"/>
    <w:rsid w:val="005340EB"/>
    <w:rsid w:val="005355DB"/>
    <w:rsid w:val="0053786B"/>
    <w:rsid w:val="00537A9E"/>
    <w:rsid w:val="00541E3E"/>
    <w:rsid w:val="00542509"/>
    <w:rsid w:val="005442CE"/>
    <w:rsid w:val="00544DCE"/>
    <w:rsid w:val="005455C9"/>
    <w:rsid w:val="00545A26"/>
    <w:rsid w:val="00545C3E"/>
    <w:rsid w:val="005478D4"/>
    <w:rsid w:val="005502C1"/>
    <w:rsid w:val="005506F6"/>
    <w:rsid w:val="00550B2E"/>
    <w:rsid w:val="00552A5D"/>
    <w:rsid w:val="00552CE2"/>
    <w:rsid w:val="00555564"/>
    <w:rsid w:val="00555EF8"/>
    <w:rsid w:val="005566F6"/>
    <w:rsid w:val="005568D0"/>
    <w:rsid w:val="00556E17"/>
    <w:rsid w:val="005609DE"/>
    <w:rsid w:val="0056135D"/>
    <w:rsid w:val="00561C41"/>
    <w:rsid w:val="00563D9E"/>
    <w:rsid w:val="005660DA"/>
    <w:rsid w:val="00567C2E"/>
    <w:rsid w:val="00570AA3"/>
    <w:rsid w:val="00570CE0"/>
    <w:rsid w:val="005715EA"/>
    <w:rsid w:val="00576EFC"/>
    <w:rsid w:val="00576F95"/>
    <w:rsid w:val="00577E67"/>
    <w:rsid w:val="005803F7"/>
    <w:rsid w:val="005822DF"/>
    <w:rsid w:val="00582A20"/>
    <w:rsid w:val="0058407C"/>
    <w:rsid w:val="00584DD6"/>
    <w:rsid w:val="0058505C"/>
    <w:rsid w:val="00585DDD"/>
    <w:rsid w:val="0058730E"/>
    <w:rsid w:val="00590554"/>
    <w:rsid w:val="00590C9A"/>
    <w:rsid w:val="00591AF9"/>
    <w:rsid w:val="005923BE"/>
    <w:rsid w:val="005924FB"/>
    <w:rsid w:val="005929F9"/>
    <w:rsid w:val="00593980"/>
    <w:rsid w:val="00593C75"/>
    <w:rsid w:val="00593DAA"/>
    <w:rsid w:val="00595C07"/>
    <w:rsid w:val="0059734C"/>
    <w:rsid w:val="0059740A"/>
    <w:rsid w:val="00597EC9"/>
    <w:rsid w:val="005A12FC"/>
    <w:rsid w:val="005A151C"/>
    <w:rsid w:val="005A1FF8"/>
    <w:rsid w:val="005A2AEA"/>
    <w:rsid w:val="005A409F"/>
    <w:rsid w:val="005B1A24"/>
    <w:rsid w:val="005B2115"/>
    <w:rsid w:val="005B6D9B"/>
    <w:rsid w:val="005B72C4"/>
    <w:rsid w:val="005C03E5"/>
    <w:rsid w:val="005C0DD1"/>
    <w:rsid w:val="005C1965"/>
    <w:rsid w:val="005C1EB5"/>
    <w:rsid w:val="005C294D"/>
    <w:rsid w:val="005C2FA0"/>
    <w:rsid w:val="005C39D8"/>
    <w:rsid w:val="005C4625"/>
    <w:rsid w:val="005C6BA0"/>
    <w:rsid w:val="005C6F29"/>
    <w:rsid w:val="005D08DD"/>
    <w:rsid w:val="005D1407"/>
    <w:rsid w:val="005D1D56"/>
    <w:rsid w:val="005D3808"/>
    <w:rsid w:val="005D3D8B"/>
    <w:rsid w:val="005D57E0"/>
    <w:rsid w:val="005D59C5"/>
    <w:rsid w:val="005D6A7A"/>
    <w:rsid w:val="005D6BC8"/>
    <w:rsid w:val="005E0C4C"/>
    <w:rsid w:val="005E1257"/>
    <w:rsid w:val="005E1FE1"/>
    <w:rsid w:val="005E2E8A"/>
    <w:rsid w:val="005E3F3A"/>
    <w:rsid w:val="005E4F02"/>
    <w:rsid w:val="005E716D"/>
    <w:rsid w:val="005E7603"/>
    <w:rsid w:val="005F0238"/>
    <w:rsid w:val="005F034F"/>
    <w:rsid w:val="005F0C07"/>
    <w:rsid w:val="005F13C3"/>
    <w:rsid w:val="005F2664"/>
    <w:rsid w:val="005F3C75"/>
    <w:rsid w:val="005F486A"/>
    <w:rsid w:val="005F76B2"/>
    <w:rsid w:val="005F7BD9"/>
    <w:rsid w:val="00600D39"/>
    <w:rsid w:val="00601F20"/>
    <w:rsid w:val="006023B6"/>
    <w:rsid w:val="00602F07"/>
    <w:rsid w:val="00604183"/>
    <w:rsid w:val="0060468E"/>
    <w:rsid w:val="00604BD0"/>
    <w:rsid w:val="00606778"/>
    <w:rsid w:val="00606E48"/>
    <w:rsid w:val="00607A90"/>
    <w:rsid w:val="00611374"/>
    <w:rsid w:val="006116F8"/>
    <w:rsid w:val="00612639"/>
    <w:rsid w:val="00612A69"/>
    <w:rsid w:val="00613932"/>
    <w:rsid w:val="006144F8"/>
    <w:rsid w:val="006145EB"/>
    <w:rsid w:val="0061485F"/>
    <w:rsid w:val="0061525C"/>
    <w:rsid w:val="00615B34"/>
    <w:rsid w:val="00616889"/>
    <w:rsid w:val="00616AB0"/>
    <w:rsid w:val="00616C88"/>
    <w:rsid w:val="0062028A"/>
    <w:rsid w:val="0062132B"/>
    <w:rsid w:val="006228D9"/>
    <w:rsid w:val="00622E39"/>
    <w:rsid w:val="006261DD"/>
    <w:rsid w:val="00630891"/>
    <w:rsid w:val="00631A28"/>
    <w:rsid w:val="00634191"/>
    <w:rsid w:val="006375D7"/>
    <w:rsid w:val="0063773E"/>
    <w:rsid w:val="00640D45"/>
    <w:rsid w:val="006418FF"/>
    <w:rsid w:val="00644E7E"/>
    <w:rsid w:val="006503A3"/>
    <w:rsid w:val="006504F6"/>
    <w:rsid w:val="00652124"/>
    <w:rsid w:val="00652245"/>
    <w:rsid w:val="00652763"/>
    <w:rsid w:val="00653333"/>
    <w:rsid w:val="00653C81"/>
    <w:rsid w:val="00656989"/>
    <w:rsid w:val="006617A0"/>
    <w:rsid w:val="006627C5"/>
    <w:rsid w:val="00663EEC"/>
    <w:rsid w:val="006657A0"/>
    <w:rsid w:val="00666497"/>
    <w:rsid w:val="00666BC4"/>
    <w:rsid w:val="00670455"/>
    <w:rsid w:val="00671C0E"/>
    <w:rsid w:val="00672749"/>
    <w:rsid w:val="006735A5"/>
    <w:rsid w:val="006737A3"/>
    <w:rsid w:val="00673EA9"/>
    <w:rsid w:val="00674115"/>
    <w:rsid w:val="0067577A"/>
    <w:rsid w:val="00676B6D"/>
    <w:rsid w:val="00680F44"/>
    <w:rsid w:val="006825BE"/>
    <w:rsid w:val="00684625"/>
    <w:rsid w:val="00685197"/>
    <w:rsid w:val="00685698"/>
    <w:rsid w:val="00685E06"/>
    <w:rsid w:val="00686EA7"/>
    <w:rsid w:val="00690D05"/>
    <w:rsid w:val="00690E9D"/>
    <w:rsid w:val="006929B4"/>
    <w:rsid w:val="006940B5"/>
    <w:rsid w:val="0069512A"/>
    <w:rsid w:val="006952CC"/>
    <w:rsid w:val="006958F9"/>
    <w:rsid w:val="00695E23"/>
    <w:rsid w:val="00696718"/>
    <w:rsid w:val="00696CA6"/>
    <w:rsid w:val="006978DD"/>
    <w:rsid w:val="00697E5A"/>
    <w:rsid w:val="006A1ADD"/>
    <w:rsid w:val="006A1C5E"/>
    <w:rsid w:val="006A26A6"/>
    <w:rsid w:val="006A3D35"/>
    <w:rsid w:val="006A4B33"/>
    <w:rsid w:val="006A6FD1"/>
    <w:rsid w:val="006A79CD"/>
    <w:rsid w:val="006B02F8"/>
    <w:rsid w:val="006B2592"/>
    <w:rsid w:val="006B2701"/>
    <w:rsid w:val="006B2AC9"/>
    <w:rsid w:val="006B43C9"/>
    <w:rsid w:val="006B5D98"/>
    <w:rsid w:val="006C0AF3"/>
    <w:rsid w:val="006C1046"/>
    <w:rsid w:val="006C2253"/>
    <w:rsid w:val="006C2A44"/>
    <w:rsid w:val="006C3454"/>
    <w:rsid w:val="006C35F0"/>
    <w:rsid w:val="006C383B"/>
    <w:rsid w:val="006C467A"/>
    <w:rsid w:val="006C46BB"/>
    <w:rsid w:val="006C753B"/>
    <w:rsid w:val="006C7579"/>
    <w:rsid w:val="006D4070"/>
    <w:rsid w:val="006D701D"/>
    <w:rsid w:val="006D7EC2"/>
    <w:rsid w:val="006E25F0"/>
    <w:rsid w:val="006E28FF"/>
    <w:rsid w:val="006E31D1"/>
    <w:rsid w:val="006E4528"/>
    <w:rsid w:val="006E4891"/>
    <w:rsid w:val="006E6545"/>
    <w:rsid w:val="006E757E"/>
    <w:rsid w:val="006E7F2E"/>
    <w:rsid w:val="006F022B"/>
    <w:rsid w:val="006F087F"/>
    <w:rsid w:val="006F2903"/>
    <w:rsid w:val="006F314D"/>
    <w:rsid w:val="006F36D2"/>
    <w:rsid w:val="006F3F75"/>
    <w:rsid w:val="006F4A91"/>
    <w:rsid w:val="00700B02"/>
    <w:rsid w:val="00701743"/>
    <w:rsid w:val="00701C82"/>
    <w:rsid w:val="00704F23"/>
    <w:rsid w:val="007052A3"/>
    <w:rsid w:val="00705AAE"/>
    <w:rsid w:val="0070673C"/>
    <w:rsid w:val="0071193E"/>
    <w:rsid w:val="00712A1F"/>
    <w:rsid w:val="007135C4"/>
    <w:rsid w:val="0071576D"/>
    <w:rsid w:val="00715E52"/>
    <w:rsid w:val="00717F8E"/>
    <w:rsid w:val="00720012"/>
    <w:rsid w:val="0072016C"/>
    <w:rsid w:val="00720855"/>
    <w:rsid w:val="007210E9"/>
    <w:rsid w:val="00722A0F"/>
    <w:rsid w:val="00724054"/>
    <w:rsid w:val="00724E29"/>
    <w:rsid w:val="00725EE1"/>
    <w:rsid w:val="007261A6"/>
    <w:rsid w:val="00727433"/>
    <w:rsid w:val="007311A8"/>
    <w:rsid w:val="00731335"/>
    <w:rsid w:val="00731731"/>
    <w:rsid w:val="00733067"/>
    <w:rsid w:val="007347A8"/>
    <w:rsid w:val="00735B12"/>
    <w:rsid w:val="007414DB"/>
    <w:rsid w:val="00741DD6"/>
    <w:rsid w:val="00743930"/>
    <w:rsid w:val="00746823"/>
    <w:rsid w:val="00747520"/>
    <w:rsid w:val="00747DE9"/>
    <w:rsid w:val="0075062E"/>
    <w:rsid w:val="0075155F"/>
    <w:rsid w:val="0075165D"/>
    <w:rsid w:val="007520B1"/>
    <w:rsid w:val="00754B78"/>
    <w:rsid w:val="00755B3D"/>
    <w:rsid w:val="00756881"/>
    <w:rsid w:val="0075698F"/>
    <w:rsid w:val="007570D1"/>
    <w:rsid w:val="0075725B"/>
    <w:rsid w:val="00757F1C"/>
    <w:rsid w:val="00761108"/>
    <w:rsid w:val="00761F76"/>
    <w:rsid w:val="00764A26"/>
    <w:rsid w:val="00764EE1"/>
    <w:rsid w:val="007655EE"/>
    <w:rsid w:val="00765855"/>
    <w:rsid w:val="007665DD"/>
    <w:rsid w:val="00766F30"/>
    <w:rsid w:val="00767226"/>
    <w:rsid w:val="00767990"/>
    <w:rsid w:val="00770D29"/>
    <w:rsid w:val="00771640"/>
    <w:rsid w:val="00771FD0"/>
    <w:rsid w:val="00772124"/>
    <w:rsid w:val="00772C0D"/>
    <w:rsid w:val="0077326C"/>
    <w:rsid w:val="007732BF"/>
    <w:rsid w:val="0077582A"/>
    <w:rsid w:val="007808CA"/>
    <w:rsid w:val="007810F2"/>
    <w:rsid w:val="007813BC"/>
    <w:rsid w:val="0078217B"/>
    <w:rsid w:val="00782BDD"/>
    <w:rsid w:val="007833F4"/>
    <w:rsid w:val="00787571"/>
    <w:rsid w:val="00790919"/>
    <w:rsid w:val="00793094"/>
    <w:rsid w:val="00793D4D"/>
    <w:rsid w:val="0079440B"/>
    <w:rsid w:val="0079455F"/>
    <w:rsid w:val="00794C08"/>
    <w:rsid w:val="00796117"/>
    <w:rsid w:val="007963AF"/>
    <w:rsid w:val="007968EE"/>
    <w:rsid w:val="00796EB7"/>
    <w:rsid w:val="00797056"/>
    <w:rsid w:val="007A08E3"/>
    <w:rsid w:val="007A143C"/>
    <w:rsid w:val="007A36C5"/>
    <w:rsid w:val="007A394E"/>
    <w:rsid w:val="007A4D63"/>
    <w:rsid w:val="007A5018"/>
    <w:rsid w:val="007A6136"/>
    <w:rsid w:val="007A6C18"/>
    <w:rsid w:val="007B0F50"/>
    <w:rsid w:val="007B15F7"/>
    <w:rsid w:val="007B2624"/>
    <w:rsid w:val="007B43C5"/>
    <w:rsid w:val="007B4462"/>
    <w:rsid w:val="007B4D65"/>
    <w:rsid w:val="007B5503"/>
    <w:rsid w:val="007B58D0"/>
    <w:rsid w:val="007B6678"/>
    <w:rsid w:val="007C4A94"/>
    <w:rsid w:val="007C4ACE"/>
    <w:rsid w:val="007C5981"/>
    <w:rsid w:val="007C74AD"/>
    <w:rsid w:val="007D0077"/>
    <w:rsid w:val="007D5575"/>
    <w:rsid w:val="007D5C4F"/>
    <w:rsid w:val="007D694A"/>
    <w:rsid w:val="007D7A7A"/>
    <w:rsid w:val="007E01B3"/>
    <w:rsid w:val="007E0DB5"/>
    <w:rsid w:val="007E152E"/>
    <w:rsid w:val="007E1A26"/>
    <w:rsid w:val="007E20D3"/>
    <w:rsid w:val="007E27C1"/>
    <w:rsid w:val="007E2C5F"/>
    <w:rsid w:val="007E7094"/>
    <w:rsid w:val="007E7BC8"/>
    <w:rsid w:val="007F0112"/>
    <w:rsid w:val="007F0B30"/>
    <w:rsid w:val="007F0C34"/>
    <w:rsid w:val="007F490F"/>
    <w:rsid w:val="007F4C2D"/>
    <w:rsid w:val="007F6393"/>
    <w:rsid w:val="007F734A"/>
    <w:rsid w:val="00800490"/>
    <w:rsid w:val="008011AC"/>
    <w:rsid w:val="008015C8"/>
    <w:rsid w:val="00803E75"/>
    <w:rsid w:val="008065DA"/>
    <w:rsid w:val="00806944"/>
    <w:rsid w:val="0080755D"/>
    <w:rsid w:val="00807652"/>
    <w:rsid w:val="008076B5"/>
    <w:rsid w:val="008077E3"/>
    <w:rsid w:val="00810E0D"/>
    <w:rsid w:val="0081198F"/>
    <w:rsid w:val="008122CD"/>
    <w:rsid w:val="00813635"/>
    <w:rsid w:val="008136A1"/>
    <w:rsid w:val="008136F1"/>
    <w:rsid w:val="0081388B"/>
    <w:rsid w:val="008150B0"/>
    <w:rsid w:val="00815DD6"/>
    <w:rsid w:val="00816746"/>
    <w:rsid w:val="008177A9"/>
    <w:rsid w:val="00820DAA"/>
    <w:rsid w:val="008212CC"/>
    <w:rsid w:val="0082160E"/>
    <w:rsid w:val="008221A5"/>
    <w:rsid w:val="008232B7"/>
    <w:rsid w:val="0082333E"/>
    <w:rsid w:val="008237B8"/>
    <w:rsid w:val="00823C22"/>
    <w:rsid w:val="00823E42"/>
    <w:rsid w:val="00824FD6"/>
    <w:rsid w:val="00825106"/>
    <w:rsid w:val="008275BC"/>
    <w:rsid w:val="00830E0B"/>
    <w:rsid w:val="00831C1D"/>
    <w:rsid w:val="00832017"/>
    <w:rsid w:val="00833436"/>
    <w:rsid w:val="00834442"/>
    <w:rsid w:val="00836D92"/>
    <w:rsid w:val="008374C1"/>
    <w:rsid w:val="00837E4D"/>
    <w:rsid w:val="00841D75"/>
    <w:rsid w:val="00843E5A"/>
    <w:rsid w:val="0084405E"/>
    <w:rsid w:val="008442AC"/>
    <w:rsid w:val="00844543"/>
    <w:rsid w:val="00845662"/>
    <w:rsid w:val="008459EB"/>
    <w:rsid w:val="0084601A"/>
    <w:rsid w:val="0084660C"/>
    <w:rsid w:val="008469BE"/>
    <w:rsid w:val="00846F40"/>
    <w:rsid w:val="00852085"/>
    <w:rsid w:val="00852F88"/>
    <w:rsid w:val="008533BF"/>
    <w:rsid w:val="0085454C"/>
    <w:rsid w:val="00855791"/>
    <w:rsid w:val="00855CD3"/>
    <w:rsid w:val="00860944"/>
    <w:rsid w:val="00862D2B"/>
    <w:rsid w:val="0086462F"/>
    <w:rsid w:val="00865D3F"/>
    <w:rsid w:val="00867F16"/>
    <w:rsid w:val="008707C7"/>
    <w:rsid w:val="00871F91"/>
    <w:rsid w:val="0087239E"/>
    <w:rsid w:val="00872DBC"/>
    <w:rsid w:val="00873064"/>
    <w:rsid w:val="00874D04"/>
    <w:rsid w:val="00874F4C"/>
    <w:rsid w:val="008757F6"/>
    <w:rsid w:val="00876925"/>
    <w:rsid w:val="00877D1B"/>
    <w:rsid w:val="0088064B"/>
    <w:rsid w:val="00881DA0"/>
    <w:rsid w:val="00883884"/>
    <w:rsid w:val="00883DAD"/>
    <w:rsid w:val="00883E2D"/>
    <w:rsid w:val="00883E3A"/>
    <w:rsid w:val="00884FAA"/>
    <w:rsid w:val="008852E6"/>
    <w:rsid w:val="00885961"/>
    <w:rsid w:val="00887B5A"/>
    <w:rsid w:val="00890349"/>
    <w:rsid w:val="008903D8"/>
    <w:rsid w:val="0089238D"/>
    <w:rsid w:val="008923AC"/>
    <w:rsid w:val="00892D22"/>
    <w:rsid w:val="00894105"/>
    <w:rsid w:val="0089435C"/>
    <w:rsid w:val="008947CD"/>
    <w:rsid w:val="0089536A"/>
    <w:rsid w:val="00896E31"/>
    <w:rsid w:val="0089742C"/>
    <w:rsid w:val="008976C4"/>
    <w:rsid w:val="00897E38"/>
    <w:rsid w:val="008A031B"/>
    <w:rsid w:val="008A254F"/>
    <w:rsid w:val="008A2BF5"/>
    <w:rsid w:val="008A570D"/>
    <w:rsid w:val="008B053C"/>
    <w:rsid w:val="008B1A1B"/>
    <w:rsid w:val="008B1D15"/>
    <w:rsid w:val="008B2F14"/>
    <w:rsid w:val="008B2F76"/>
    <w:rsid w:val="008B39AC"/>
    <w:rsid w:val="008B3FCC"/>
    <w:rsid w:val="008B6336"/>
    <w:rsid w:val="008B650C"/>
    <w:rsid w:val="008B6E35"/>
    <w:rsid w:val="008B74DF"/>
    <w:rsid w:val="008C0841"/>
    <w:rsid w:val="008C1763"/>
    <w:rsid w:val="008C2033"/>
    <w:rsid w:val="008C3C02"/>
    <w:rsid w:val="008C5970"/>
    <w:rsid w:val="008C6AB6"/>
    <w:rsid w:val="008D0D3D"/>
    <w:rsid w:val="008D11C5"/>
    <w:rsid w:val="008D2E73"/>
    <w:rsid w:val="008D3320"/>
    <w:rsid w:val="008D3B77"/>
    <w:rsid w:val="008D4411"/>
    <w:rsid w:val="008D6AB5"/>
    <w:rsid w:val="008E02B5"/>
    <w:rsid w:val="008E0584"/>
    <w:rsid w:val="008E0C7B"/>
    <w:rsid w:val="008E0CBA"/>
    <w:rsid w:val="008E179B"/>
    <w:rsid w:val="008E28CD"/>
    <w:rsid w:val="008E331F"/>
    <w:rsid w:val="008E52BA"/>
    <w:rsid w:val="008F00B1"/>
    <w:rsid w:val="008F1370"/>
    <w:rsid w:val="008F1928"/>
    <w:rsid w:val="008F2491"/>
    <w:rsid w:val="008F25E3"/>
    <w:rsid w:val="008F278E"/>
    <w:rsid w:val="008F2B4D"/>
    <w:rsid w:val="008F34BB"/>
    <w:rsid w:val="008F3B73"/>
    <w:rsid w:val="008F4079"/>
    <w:rsid w:val="008F5233"/>
    <w:rsid w:val="008F54F0"/>
    <w:rsid w:val="008F621E"/>
    <w:rsid w:val="008F680C"/>
    <w:rsid w:val="0090079E"/>
    <w:rsid w:val="009025D0"/>
    <w:rsid w:val="00903545"/>
    <w:rsid w:val="0090364C"/>
    <w:rsid w:val="009072CD"/>
    <w:rsid w:val="009109BB"/>
    <w:rsid w:val="00911492"/>
    <w:rsid w:val="0091191F"/>
    <w:rsid w:val="00916FC5"/>
    <w:rsid w:val="00916FEF"/>
    <w:rsid w:val="00920183"/>
    <w:rsid w:val="00920496"/>
    <w:rsid w:val="009214A3"/>
    <w:rsid w:val="00921B69"/>
    <w:rsid w:val="00922C35"/>
    <w:rsid w:val="00923300"/>
    <w:rsid w:val="00924866"/>
    <w:rsid w:val="00925D09"/>
    <w:rsid w:val="00931E3B"/>
    <w:rsid w:val="00933DA1"/>
    <w:rsid w:val="0093421A"/>
    <w:rsid w:val="00934C85"/>
    <w:rsid w:val="00935B4B"/>
    <w:rsid w:val="009402FE"/>
    <w:rsid w:val="00940746"/>
    <w:rsid w:val="009417A0"/>
    <w:rsid w:val="009465FA"/>
    <w:rsid w:val="00946897"/>
    <w:rsid w:val="009468DE"/>
    <w:rsid w:val="00947AAC"/>
    <w:rsid w:val="00950B75"/>
    <w:rsid w:val="009547E0"/>
    <w:rsid w:val="00954997"/>
    <w:rsid w:val="00954B29"/>
    <w:rsid w:val="009556D3"/>
    <w:rsid w:val="00955E4D"/>
    <w:rsid w:val="00955FD0"/>
    <w:rsid w:val="00956273"/>
    <w:rsid w:val="00957468"/>
    <w:rsid w:val="00961692"/>
    <w:rsid w:val="009633EC"/>
    <w:rsid w:val="009643CB"/>
    <w:rsid w:val="00964C12"/>
    <w:rsid w:val="00965115"/>
    <w:rsid w:val="00965A27"/>
    <w:rsid w:val="00966E6D"/>
    <w:rsid w:val="009674DB"/>
    <w:rsid w:val="0096781D"/>
    <w:rsid w:val="00967BA2"/>
    <w:rsid w:val="00967C1D"/>
    <w:rsid w:val="009705A7"/>
    <w:rsid w:val="00971E71"/>
    <w:rsid w:val="00972094"/>
    <w:rsid w:val="0097265C"/>
    <w:rsid w:val="00974524"/>
    <w:rsid w:val="00974C46"/>
    <w:rsid w:val="00975A05"/>
    <w:rsid w:val="009778EF"/>
    <w:rsid w:val="0098093F"/>
    <w:rsid w:val="00980A18"/>
    <w:rsid w:val="00984766"/>
    <w:rsid w:val="0098778F"/>
    <w:rsid w:val="00990F14"/>
    <w:rsid w:val="009910C2"/>
    <w:rsid w:val="00991109"/>
    <w:rsid w:val="00991119"/>
    <w:rsid w:val="00991EB9"/>
    <w:rsid w:val="00991F8A"/>
    <w:rsid w:val="009928CE"/>
    <w:rsid w:val="00994A5E"/>
    <w:rsid w:val="0099571C"/>
    <w:rsid w:val="009957DA"/>
    <w:rsid w:val="00995ADE"/>
    <w:rsid w:val="00997E8E"/>
    <w:rsid w:val="009A05C5"/>
    <w:rsid w:val="009A2D34"/>
    <w:rsid w:val="009A3677"/>
    <w:rsid w:val="009A3828"/>
    <w:rsid w:val="009A4CCA"/>
    <w:rsid w:val="009B0734"/>
    <w:rsid w:val="009B1291"/>
    <w:rsid w:val="009B1DBA"/>
    <w:rsid w:val="009B3B75"/>
    <w:rsid w:val="009B58B7"/>
    <w:rsid w:val="009B5D0F"/>
    <w:rsid w:val="009B6B44"/>
    <w:rsid w:val="009B7756"/>
    <w:rsid w:val="009C4EB1"/>
    <w:rsid w:val="009C5D41"/>
    <w:rsid w:val="009C6631"/>
    <w:rsid w:val="009C6FCD"/>
    <w:rsid w:val="009C7E6A"/>
    <w:rsid w:val="009D082D"/>
    <w:rsid w:val="009D1A5A"/>
    <w:rsid w:val="009D4F90"/>
    <w:rsid w:val="009D506F"/>
    <w:rsid w:val="009D5887"/>
    <w:rsid w:val="009E074E"/>
    <w:rsid w:val="009E2E7E"/>
    <w:rsid w:val="009E4716"/>
    <w:rsid w:val="009E4E1D"/>
    <w:rsid w:val="009E6119"/>
    <w:rsid w:val="009E66C4"/>
    <w:rsid w:val="009E731F"/>
    <w:rsid w:val="009E7501"/>
    <w:rsid w:val="009F08C5"/>
    <w:rsid w:val="009F0C7A"/>
    <w:rsid w:val="009F1388"/>
    <w:rsid w:val="009F337B"/>
    <w:rsid w:val="009F3F2A"/>
    <w:rsid w:val="009F4D30"/>
    <w:rsid w:val="009F50EB"/>
    <w:rsid w:val="009F6A2F"/>
    <w:rsid w:val="009F7D0E"/>
    <w:rsid w:val="00A00331"/>
    <w:rsid w:val="00A012C7"/>
    <w:rsid w:val="00A04191"/>
    <w:rsid w:val="00A04CAC"/>
    <w:rsid w:val="00A04D3D"/>
    <w:rsid w:val="00A05041"/>
    <w:rsid w:val="00A065CC"/>
    <w:rsid w:val="00A07026"/>
    <w:rsid w:val="00A11974"/>
    <w:rsid w:val="00A119A4"/>
    <w:rsid w:val="00A14F25"/>
    <w:rsid w:val="00A15131"/>
    <w:rsid w:val="00A16170"/>
    <w:rsid w:val="00A20648"/>
    <w:rsid w:val="00A21444"/>
    <w:rsid w:val="00A219DD"/>
    <w:rsid w:val="00A22346"/>
    <w:rsid w:val="00A2340A"/>
    <w:rsid w:val="00A23C7A"/>
    <w:rsid w:val="00A26461"/>
    <w:rsid w:val="00A311E2"/>
    <w:rsid w:val="00A31AC6"/>
    <w:rsid w:val="00A323AE"/>
    <w:rsid w:val="00A3265A"/>
    <w:rsid w:val="00A328B6"/>
    <w:rsid w:val="00A33633"/>
    <w:rsid w:val="00A337F2"/>
    <w:rsid w:val="00A33AA8"/>
    <w:rsid w:val="00A37079"/>
    <w:rsid w:val="00A37128"/>
    <w:rsid w:val="00A37A11"/>
    <w:rsid w:val="00A402D5"/>
    <w:rsid w:val="00A40ABA"/>
    <w:rsid w:val="00A41F4B"/>
    <w:rsid w:val="00A42F68"/>
    <w:rsid w:val="00A46DBA"/>
    <w:rsid w:val="00A4783E"/>
    <w:rsid w:val="00A54651"/>
    <w:rsid w:val="00A54656"/>
    <w:rsid w:val="00A57723"/>
    <w:rsid w:val="00A61655"/>
    <w:rsid w:val="00A62268"/>
    <w:rsid w:val="00A62452"/>
    <w:rsid w:val="00A6249D"/>
    <w:rsid w:val="00A62E8B"/>
    <w:rsid w:val="00A6361B"/>
    <w:rsid w:val="00A637E8"/>
    <w:rsid w:val="00A64BF3"/>
    <w:rsid w:val="00A66381"/>
    <w:rsid w:val="00A66830"/>
    <w:rsid w:val="00A67152"/>
    <w:rsid w:val="00A706D6"/>
    <w:rsid w:val="00A71525"/>
    <w:rsid w:val="00A723E3"/>
    <w:rsid w:val="00A72868"/>
    <w:rsid w:val="00A72B42"/>
    <w:rsid w:val="00A749CB"/>
    <w:rsid w:val="00A75B99"/>
    <w:rsid w:val="00A76A0A"/>
    <w:rsid w:val="00A77B3E"/>
    <w:rsid w:val="00A803C9"/>
    <w:rsid w:val="00A80F18"/>
    <w:rsid w:val="00A829AC"/>
    <w:rsid w:val="00A8491E"/>
    <w:rsid w:val="00A862C8"/>
    <w:rsid w:val="00A8686D"/>
    <w:rsid w:val="00A86942"/>
    <w:rsid w:val="00A907DB"/>
    <w:rsid w:val="00A90AA7"/>
    <w:rsid w:val="00A92707"/>
    <w:rsid w:val="00A94617"/>
    <w:rsid w:val="00A9587B"/>
    <w:rsid w:val="00A96B54"/>
    <w:rsid w:val="00AA09CA"/>
    <w:rsid w:val="00AA2048"/>
    <w:rsid w:val="00AA20CC"/>
    <w:rsid w:val="00AA26CE"/>
    <w:rsid w:val="00AA2B91"/>
    <w:rsid w:val="00AA532F"/>
    <w:rsid w:val="00AA5E25"/>
    <w:rsid w:val="00AA720F"/>
    <w:rsid w:val="00AA73BE"/>
    <w:rsid w:val="00AB02FB"/>
    <w:rsid w:val="00AB5D00"/>
    <w:rsid w:val="00AB61CE"/>
    <w:rsid w:val="00AB7EFB"/>
    <w:rsid w:val="00AB7F64"/>
    <w:rsid w:val="00AC0B64"/>
    <w:rsid w:val="00AC250A"/>
    <w:rsid w:val="00AC31C3"/>
    <w:rsid w:val="00AC3806"/>
    <w:rsid w:val="00AC6411"/>
    <w:rsid w:val="00AC65E9"/>
    <w:rsid w:val="00AC6914"/>
    <w:rsid w:val="00AC7B75"/>
    <w:rsid w:val="00AC7E8E"/>
    <w:rsid w:val="00AD0550"/>
    <w:rsid w:val="00AD1C3A"/>
    <w:rsid w:val="00AD2027"/>
    <w:rsid w:val="00AD47F9"/>
    <w:rsid w:val="00AD573D"/>
    <w:rsid w:val="00AD6AE7"/>
    <w:rsid w:val="00AE0E66"/>
    <w:rsid w:val="00AE125A"/>
    <w:rsid w:val="00AE3E3D"/>
    <w:rsid w:val="00AE3F47"/>
    <w:rsid w:val="00AE44F2"/>
    <w:rsid w:val="00AE628F"/>
    <w:rsid w:val="00AE6EF2"/>
    <w:rsid w:val="00AE7C4F"/>
    <w:rsid w:val="00AF21A4"/>
    <w:rsid w:val="00AF6AEC"/>
    <w:rsid w:val="00AF6B4E"/>
    <w:rsid w:val="00AF7C3A"/>
    <w:rsid w:val="00B01A4C"/>
    <w:rsid w:val="00B03BA9"/>
    <w:rsid w:val="00B045A6"/>
    <w:rsid w:val="00B06428"/>
    <w:rsid w:val="00B06D1C"/>
    <w:rsid w:val="00B06FBC"/>
    <w:rsid w:val="00B131A6"/>
    <w:rsid w:val="00B13716"/>
    <w:rsid w:val="00B15022"/>
    <w:rsid w:val="00B150FA"/>
    <w:rsid w:val="00B15C94"/>
    <w:rsid w:val="00B15F74"/>
    <w:rsid w:val="00B216A8"/>
    <w:rsid w:val="00B21F01"/>
    <w:rsid w:val="00B21F37"/>
    <w:rsid w:val="00B241FE"/>
    <w:rsid w:val="00B25082"/>
    <w:rsid w:val="00B2537D"/>
    <w:rsid w:val="00B25E24"/>
    <w:rsid w:val="00B26098"/>
    <w:rsid w:val="00B2628E"/>
    <w:rsid w:val="00B262F6"/>
    <w:rsid w:val="00B30906"/>
    <w:rsid w:val="00B3229F"/>
    <w:rsid w:val="00B326E0"/>
    <w:rsid w:val="00B366EB"/>
    <w:rsid w:val="00B41E5D"/>
    <w:rsid w:val="00B4209E"/>
    <w:rsid w:val="00B436EE"/>
    <w:rsid w:val="00B44C79"/>
    <w:rsid w:val="00B44D04"/>
    <w:rsid w:val="00B46F07"/>
    <w:rsid w:val="00B518C6"/>
    <w:rsid w:val="00B53A70"/>
    <w:rsid w:val="00B54B9A"/>
    <w:rsid w:val="00B550BF"/>
    <w:rsid w:val="00B56663"/>
    <w:rsid w:val="00B56EE2"/>
    <w:rsid w:val="00B577F2"/>
    <w:rsid w:val="00B61663"/>
    <w:rsid w:val="00B62F72"/>
    <w:rsid w:val="00B6319C"/>
    <w:rsid w:val="00B6411F"/>
    <w:rsid w:val="00B656DA"/>
    <w:rsid w:val="00B65887"/>
    <w:rsid w:val="00B70564"/>
    <w:rsid w:val="00B70E4A"/>
    <w:rsid w:val="00B719E0"/>
    <w:rsid w:val="00B71E43"/>
    <w:rsid w:val="00B734FB"/>
    <w:rsid w:val="00B73BCD"/>
    <w:rsid w:val="00B744D8"/>
    <w:rsid w:val="00B753DA"/>
    <w:rsid w:val="00B76361"/>
    <w:rsid w:val="00B774AF"/>
    <w:rsid w:val="00B81001"/>
    <w:rsid w:val="00B82CE6"/>
    <w:rsid w:val="00B859CE"/>
    <w:rsid w:val="00B860F6"/>
    <w:rsid w:val="00B86E65"/>
    <w:rsid w:val="00B871F2"/>
    <w:rsid w:val="00B87472"/>
    <w:rsid w:val="00B87EC4"/>
    <w:rsid w:val="00B906BD"/>
    <w:rsid w:val="00B91930"/>
    <w:rsid w:val="00B91B12"/>
    <w:rsid w:val="00B91E3D"/>
    <w:rsid w:val="00B934E8"/>
    <w:rsid w:val="00B937C0"/>
    <w:rsid w:val="00B949AD"/>
    <w:rsid w:val="00B95A97"/>
    <w:rsid w:val="00B9602B"/>
    <w:rsid w:val="00B9718C"/>
    <w:rsid w:val="00BA3CCD"/>
    <w:rsid w:val="00BA4F6C"/>
    <w:rsid w:val="00BA6E8F"/>
    <w:rsid w:val="00BA7D0B"/>
    <w:rsid w:val="00BA7EF8"/>
    <w:rsid w:val="00BB1E1D"/>
    <w:rsid w:val="00BB4774"/>
    <w:rsid w:val="00BB498A"/>
    <w:rsid w:val="00BC024F"/>
    <w:rsid w:val="00BC0C8F"/>
    <w:rsid w:val="00BC2437"/>
    <w:rsid w:val="00BC25BE"/>
    <w:rsid w:val="00BC4381"/>
    <w:rsid w:val="00BC623C"/>
    <w:rsid w:val="00BC7243"/>
    <w:rsid w:val="00BD0B79"/>
    <w:rsid w:val="00BD103C"/>
    <w:rsid w:val="00BD143F"/>
    <w:rsid w:val="00BD20A4"/>
    <w:rsid w:val="00BD328F"/>
    <w:rsid w:val="00BD47D2"/>
    <w:rsid w:val="00BD5A1F"/>
    <w:rsid w:val="00BD6FCF"/>
    <w:rsid w:val="00BD7D2F"/>
    <w:rsid w:val="00BE2C2F"/>
    <w:rsid w:val="00BE2FE6"/>
    <w:rsid w:val="00BE49B2"/>
    <w:rsid w:val="00BE553B"/>
    <w:rsid w:val="00BE7B27"/>
    <w:rsid w:val="00BF2748"/>
    <w:rsid w:val="00BF2E97"/>
    <w:rsid w:val="00BF56D0"/>
    <w:rsid w:val="00BF5B04"/>
    <w:rsid w:val="00BF6B49"/>
    <w:rsid w:val="00C00731"/>
    <w:rsid w:val="00C0081A"/>
    <w:rsid w:val="00C009D4"/>
    <w:rsid w:val="00C01AFF"/>
    <w:rsid w:val="00C01D78"/>
    <w:rsid w:val="00C03150"/>
    <w:rsid w:val="00C04B8C"/>
    <w:rsid w:val="00C04BB2"/>
    <w:rsid w:val="00C04CA4"/>
    <w:rsid w:val="00C06833"/>
    <w:rsid w:val="00C07BDB"/>
    <w:rsid w:val="00C07EC7"/>
    <w:rsid w:val="00C103F8"/>
    <w:rsid w:val="00C10A32"/>
    <w:rsid w:val="00C111DE"/>
    <w:rsid w:val="00C113B9"/>
    <w:rsid w:val="00C11425"/>
    <w:rsid w:val="00C1214F"/>
    <w:rsid w:val="00C123BD"/>
    <w:rsid w:val="00C12CC7"/>
    <w:rsid w:val="00C13866"/>
    <w:rsid w:val="00C13BC9"/>
    <w:rsid w:val="00C13E4D"/>
    <w:rsid w:val="00C17901"/>
    <w:rsid w:val="00C21E75"/>
    <w:rsid w:val="00C22F72"/>
    <w:rsid w:val="00C2335C"/>
    <w:rsid w:val="00C23A2A"/>
    <w:rsid w:val="00C2470A"/>
    <w:rsid w:val="00C2575A"/>
    <w:rsid w:val="00C2658B"/>
    <w:rsid w:val="00C26DC5"/>
    <w:rsid w:val="00C26F26"/>
    <w:rsid w:val="00C30C0A"/>
    <w:rsid w:val="00C31023"/>
    <w:rsid w:val="00C32220"/>
    <w:rsid w:val="00C32D36"/>
    <w:rsid w:val="00C33D93"/>
    <w:rsid w:val="00C3461F"/>
    <w:rsid w:val="00C355F0"/>
    <w:rsid w:val="00C35F67"/>
    <w:rsid w:val="00C372F3"/>
    <w:rsid w:val="00C3766A"/>
    <w:rsid w:val="00C4046C"/>
    <w:rsid w:val="00C40941"/>
    <w:rsid w:val="00C4167C"/>
    <w:rsid w:val="00C41B3D"/>
    <w:rsid w:val="00C4211B"/>
    <w:rsid w:val="00C43E41"/>
    <w:rsid w:val="00C44DBF"/>
    <w:rsid w:val="00C45123"/>
    <w:rsid w:val="00C462E4"/>
    <w:rsid w:val="00C52412"/>
    <w:rsid w:val="00C52CB1"/>
    <w:rsid w:val="00C52FF3"/>
    <w:rsid w:val="00C53716"/>
    <w:rsid w:val="00C548AB"/>
    <w:rsid w:val="00C57FFC"/>
    <w:rsid w:val="00C6017E"/>
    <w:rsid w:val="00C60329"/>
    <w:rsid w:val="00C61346"/>
    <w:rsid w:val="00C63447"/>
    <w:rsid w:val="00C63B65"/>
    <w:rsid w:val="00C64E15"/>
    <w:rsid w:val="00C6616E"/>
    <w:rsid w:val="00C667F3"/>
    <w:rsid w:val="00C67095"/>
    <w:rsid w:val="00C67A14"/>
    <w:rsid w:val="00C71D73"/>
    <w:rsid w:val="00C73A1F"/>
    <w:rsid w:val="00C75CAF"/>
    <w:rsid w:val="00C763D9"/>
    <w:rsid w:val="00C7668D"/>
    <w:rsid w:val="00C81C47"/>
    <w:rsid w:val="00C83A0D"/>
    <w:rsid w:val="00C83B58"/>
    <w:rsid w:val="00C848D8"/>
    <w:rsid w:val="00C85185"/>
    <w:rsid w:val="00C85DC1"/>
    <w:rsid w:val="00C86254"/>
    <w:rsid w:val="00C86471"/>
    <w:rsid w:val="00C90A0A"/>
    <w:rsid w:val="00C910FF"/>
    <w:rsid w:val="00C921C8"/>
    <w:rsid w:val="00C948F3"/>
    <w:rsid w:val="00C96BDE"/>
    <w:rsid w:val="00C970A2"/>
    <w:rsid w:val="00C9776A"/>
    <w:rsid w:val="00CA162B"/>
    <w:rsid w:val="00CA37ED"/>
    <w:rsid w:val="00CA3939"/>
    <w:rsid w:val="00CA5224"/>
    <w:rsid w:val="00CA544C"/>
    <w:rsid w:val="00CA611F"/>
    <w:rsid w:val="00CA6581"/>
    <w:rsid w:val="00CA7D1A"/>
    <w:rsid w:val="00CB1EF9"/>
    <w:rsid w:val="00CB2E7B"/>
    <w:rsid w:val="00CB37EB"/>
    <w:rsid w:val="00CB42F6"/>
    <w:rsid w:val="00CB590E"/>
    <w:rsid w:val="00CB5D19"/>
    <w:rsid w:val="00CB6AAA"/>
    <w:rsid w:val="00CB7125"/>
    <w:rsid w:val="00CC256C"/>
    <w:rsid w:val="00CC264F"/>
    <w:rsid w:val="00CC2CDF"/>
    <w:rsid w:val="00CC300D"/>
    <w:rsid w:val="00CC39CC"/>
    <w:rsid w:val="00CC3E44"/>
    <w:rsid w:val="00CC3F5E"/>
    <w:rsid w:val="00CC4C3D"/>
    <w:rsid w:val="00CC516A"/>
    <w:rsid w:val="00CC6BA0"/>
    <w:rsid w:val="00CD1067"/>
    <w:rsid w:val="00CD1193"/>
    <w:rsid w:val="00CD1A66"/>
    <w:rsid w:val="00CD1D3C"/>
    <w:rsid w:val="00CD40EC"/>
    <w:rsid w:val="00CD7016"/>
    <w:rsid w:val="00CD729F"/>
    <w:rsid w:val="00CD7D73"/>
    <w:rsid w:val="00CE1C54"/>
    <w:rsid w:val="00CE4D30"/>
    <w:rsid w:val="00CE5A06"/>
    <w:rsid w:val="00CF2956"/>
    <w:rsid w:val="00CF30CC"/>
    <w:rsid w:val="00CF44F7"/>
    <w:rsid w:val="00CF650A"/>
    <w:rsid w:val="00CF75E3"/>
    <w:rsid w:val="00D0090E"/>
    <w:rsid w:val="00D0119D"/>
    <w:rsid w:val="00D01282"/>
    <w:rsid w:val="00D0175A"/>
    <w:rsid w:val="00D02025"/>
    <w:rsid w:val="00D024A7"/>
    <w:rsid w:val="00D02DC9"/>
    <w:rsid w:val="00D03BDE"/>
    <w:rsid w:val="00D03DCF"/>
    <w:rsid w:val="00D047DC"/>
    <w:rsid w:val="00D04A92"/>
    <w:rsid w:val="00D05408"/>
    <w:rsid w:val="00D0596B"/>
    <w:rsid w:val="00D06B2A"/>
    <w:rsid w:val="00D07394"/>
    <w:rsid w:val="00D10E1B"/>
    <w:rsid w:val="00D12578"/>
    <w:rsid w:val="00D140A3"/>
    <w:rsid w:val="00D148B1"/>
    <w:rsid w:val="00D15570"/>
    <w:rsid w:val="00D15A6A"/>
    <w:rsid w:val="00D16C9B"/>
    <w:rsid w:val="00D17A6C"/>
    <w:rsid w:val="00D212E7"/>
    <w:rsid w:val="00D21AF9"/>
    <w:rsid w:val="00D22DD6"/>
    <w:rsid w:val="00D247B3"/>
    <w:rsid w:val="00D24C46"/>
    <w:rsid w:val="00D24E8F"/>
    <w:rsid w:val="00D254BD"/>
    <w:rsid w:val="00D25BF3"/>
    <w:rsid w:val="00D268BA"/>
    <w:rsid w:val="00D27B67"/>
    <w:rsid w:val="00D323BC"/>
    <w:rsid w:val="00D36588"/>
    <w:rsid w:val="00D36CEB"/>
    <w:rsid w:val="00D406D9"/>
    <w:rsid w:val="00D40739"/>
    <w:rsid w:val="00D409F7"/>
    <w:rsid w:val="00D439B8"/>
    <w:rsid w:val="00D44127"/>
    <w:rsid w:val="00D445EA"/>
    <w:rsid w:val="00D44605"/>
    <w:rsid w:val="00D45DF9"/>
    <w:rsid w:val="00D46DA2"/>
    <w:rsid w:val="00D47BC8"/>
    <w:rsid w:val="00D504BF"/>
    <w:rsid w:val="00D512D7"/>
    <w:rsid w:val="00D51DA0"/>
    <w:rsid w:val="00D5317F"/>
    <w:rsid w:val="00D53C75"/>
    <w:rsid w:val="00D53D5E"/>
    <w:rsid w:val="00D5543A"/>
    <w:rsid w:val="00D56213"/>
    <w:rsid w:val="00D60244"/>
    <w:rsid w:val="00D60248"/>
    <w:rsid w:val="00D60D2C"/>
    <w:rsid w:val="00D60D2F"/>
    <w:rsid w:val="00D60D69"/>
    <w:rsid w:val="00D61C42"/>
    <w:rsid w:val="00D62CB4"/>
    <w:rsid w:val="00D655CA"/>
    <w:rsid w:val="00D655D7"/>
    <w:rsid w:val="00D65643"/>
    <w:rsid w:val="00D737D5"/>
    <w:rsid w:val="00D748D0"/>
    <w:rsid w:val="00D765A8"/>
    <w:rsid w:val="00D76A6E"/>
    <w:rsid w:val="00D76B16"/>
    <w:rsid w:val="00D771B4"/>
    <w:rsid w:val="00D7748A"/>
    <w:rsid w:val="00D80278"/>
    <w:rsid w:val="00D81767"/>
    <w:rsid w:val="00D82094"/>
    <w:rsid w:val="00D820A1"/>
    <w:rsid w:val="00D82207"/>
    <w:rsid w:val="00D82A48"/>
    <w:rsid w:val="00D86A17"/>
    <w:rsid w:val="00D93373"/>
    <w:rsid w:val="00D94B83"/>
    <w:rsid w:val="00D956E6"/>
    <w:rsid w:val="00D95F58"/>
    <w:rsid w:val="00D97B49"/>
    <w:rsid w:val="00DA0453"/>
    <w:rsid w:val="00DA15B0"/>
    <w:rsid w:val="00DA1735"/>
    <w:rsid w:val="00DA2895"/>
    <w:rsid w:val="00DA2F0A"/>
    <w:rsid w:val="00DA355C"/>
    <w:rsid w:val="00DA4294"/>
    <w:rsid w:val="00DA4696"/>
    <w:rsid w:val="00DA6195"/>
    <w:rsid w:val="00DA6BB1"/>
    <w:rsid w:val="00DB14AC"/>
    <w:rsid w:val="00DB1FD1"/>
    <w:rsid w:val="00DB2BA8"/>
    <w:rsid w:val="00DB43CF"/>
    <w:rsid w:val="00DB44C7"/>
    <w:rsid w:val="00DB51DC"/>
    <w:rsid w:val="00DB661E"/>
    <w:rsid w:val="00DC03D3"/>
    <w:rsid w:val="00DC06A2"/>
    <w:rsid w:val="00DC0DE7"/>
    <w:rsid w:val="00DC1B9D"/>
    <w:rsid w:val="00DC2BC0"/>
    <w:rsid w:val="00DD1949"/>
    <w:rsid w:val="00DD1D91"/>
    <w:rsid w:val="00DD2203"/>
    <w:rsid w:val="00DD3774"/>
    <w:rsid w:val="00DD37FC"/>
    <w:rsid w:val="00DD7AEB"/>
    <w:rsid w:val="00DE019F"/>
    <w:rsid w:val="00DE0F2F"/>
    <w:rsid w:val="00DE2259"/>
    <w:rsid w:val="00DE330D"/>
    <w:rsid w:val="00DE718B"/>
    <w:rsid w:val="00DF08B5"/>
    <w:rsid w:val="00DF1298"/>
    <w:rsid w:val="00DF1A65"/>
    <w:rsid w:val="00DF4071"/>
    <w:rsid w:val="00DF4955"/>
    <w:rsid w:val="00DF4BFD"/>
    <w:rsid w:val="00DF5036"/>
    <w:rsid w:val="00DF57B3"/>
    <w:rsid w:val="00DF7384"/>
    <w:rsid w:val="00DF7845"/>
    <w:rsid w:val="00E010DA"/>
    <w:rsid w:val="00E04E0C"/>
    <w:rsid w:val="00E05E07"/>
    <w:rsid w:val="00E06739"/>
    <w:rsid w:val="00E06B9C"/>
    <w:rsid w:val="00E10500"/>
    <w:rsid w:val="00E159E0"/>
    <w:rsid w:val="00E16105"/>
    <w:rsid w:val="00E16406"/>
    <w:rsid w:val="00E170CE"/>
    <w:rsid w:val="00E17143"/>
    <w:rsid w:val="00E17F21"/>
    <w:rsid w:val="00E204FF"/>
    <w:rsid w:val="00E20681"/>
    <w:rsid w:val="00E214D7"/>
    <w:rsid w:val="00E22120"/>
    <w:rsid w:val="00E232C8"/>
    <w:rsid w:val="00E23D0F"/>
    <w:rsid w:val="00E30CC4"/>
    <w:rsid w:val="00E30E6F"/>
    <w:rsid w:val="00E313E9"/>
    <w:rsid w:val="00E31918"/>
    <w:rsid w:val="00E31F87"/>
    <w:rsid w:val="00E323F1"/>
    <w:rsid w:val="00E32F0A"/>
    <w:rsid w:val="00E33CDA"/>
    <w:rsid w:val="00E34981"/>
    <w:rsid w:val="00E35456"/>
    <w:rsid w:val="00E44EE7"/>
    <w:rsid w:val="00E45967"/>
    <w:rsid w:val="00E45CCD"/>
    <w:rsid w:val="00E46BAB"/>
    <w:rsid w:val="00E474D0"/>
    <w:rsid w:val="00E51D51"/>
    <w:rsid w:val="00E52BF9"/>
    <w:rsid w:val="00E52C19"/>
    <w:rsid w:val="00E535B1"/>
    <w:rsid w:val="00E551AE"/>
    <w:rsid w:val="00E5549A"/>
    <w:rsid w:val="00E55B94"/>
    <w:rsid w:val="00E570C9"/>
    <w:rsid w:val="00E57ABB"/>
    <w:rsid w:val="00E627C5"/>
    <w:rsid w:val="00E634E0"/>
    <w:rsid w:val="00E63BF4"/>
    <w:rsid w:val="00E66164"/>
    <w:rsid w:val="00E70A3A"/>
    <w:rsid w:val="00E7219D"/>
    <w:rsid w:val="00E72FD3"/>
    <w:rsid w:val="00E73489"/>
    <w:rsid w:val="00E73798"/>
    <w:rsid w:val="00E73C48"/>
    <w:rsid w:val="00E750B4"/>
    <w:rsid w:val="00E774C4"/>
    <w:rsid w:val="00E77AEA"/>
    <w:rsid w:val="00E77E3E"/>
    <w:rsid w:val="00E82027"/>
    <w:rsid w:val="00E8223A"/>
    <w:rsid w:val="00E84DE2"/>
    <w:rsid w:val="00E85B64"/>
    <w:rsid w:val="00E85E83"/>
    <w:rsid w:val="00E8734E"/>
    <w:rsid w:val="00E90446"/>
    <w:rsid w:val="00E90BA2"/>
    <w:rsid w:val="00E94BD9"/>
    <w:rsid w:val="00E94F5F"/>
    <w:rsid w:val="00E97338"/>
    <w:rsid w:val="00E97B91"/>
    <w:rsid w:val="00EA0A09"/>
    <w:rsid w:val="00EA0C95"/>
    <w:rsid w:val="00EA0CE2"/>
    <w:rsid w:val="00EA27CD"/>
    <w:rsid w:val="00EA32B2"/>
    <w:rsid w:val="00EA3D2B"/>
    <w:rsid w:val="00EA5621"/>
    <w:rsid w:val="00EA6C7B"/>
    <w:rsid w:val="00EA7EED"/>
    <w:rsid w:val="00EB0443"/>
    <w:rsid w:val="00EB0670"/>
    <w:rsid w:val="00EB0B11"/>
    <w:rsid w:val="00EB1D78"/>
    <w:rsid w:val="00EB402F"/>
    <w:rsid w:val="00EB4BC1"/>
    <w:rsid w:val="00EB57B0"/>
    <w:rsid w:val="00EB618C"/>
    <w:rsid w:val="00EB7023"/>
    <w:rsid w:val="00EB73CF"/>
    <w:rsid w:val="00EC00EF"/>
    <w:rsid w:val="00EC13AA"/>
    <w:rsid w:val="00EC4AC8"/>
    <w:rsid w:val="00EC79AF"/>
    <w:rsid w:val="00EC7BC8"/>
    <w:rsid w:val="00ED052B"/>
    <w:rsid w:val="00ED11C8"/>
    <w:rsid w:val="00ED1736"/>
    <w:rsid w:val="00ED1E01"/>
    <w:rsid w:val="00ED3597"/>
    <w:rsid w:val="00ED3C33"/>
    <w:rsid w:val="00ED6F3B"/>
    <w:rsid w:val="00ED76F4"/>
    <w:rsid w:val="00ED7E36"/>
    <w:rsid w:val="00EE012A"/>
    <w:rsid w:val="00EE0638"/>
    <w:rsid w:val="00EE0F49"/>
    <w:rsid w:val="00EE15AA"/>
    <w:rsid w:val="00EE25E0"/>
    <w:rsid w:val="00EE2810"/>
    <w:rsid w:val="00EE2AB8"/>
    <w:rsid w:val="00EE3385"/>
    <w:rsid w:val="00EE387C"/>
    <w:rsid w:val="00EE3C36"/>
    <w:rsid w:val="00EE5AF9"/>
    <w:rsid w:val="00EE7923"/>
    <w:rsid w:val="00EE7BFD"/>
    <w:rsid w:val="00EE7D97"/>
    <w:rsid w:val="00EF1C51"/>
    <w:rsid w:val="00EF2579"/>
    <w:rsid w:val="00EF25E3"/>
    <w:rsid w:val="00EF3386"/>
    <w:rsid w:val="00EF3539"/>
    <w:rsid w:val="00EF4B8C"/>
    <w:rsid w:val="00EF618C"/>
    <w:rsid w:val="00EF6C4F"/>
    <w:rsid w:val="00EF6C8F"/>
    <w:rsid w:val="00EF74B5"/>
    <w:rsid w:val="00F00200"/>
    <w:rsid w:val="00F01221"/>
    <w:rsid w:val="00F01D8B"/>
    <w:rsid w:val="00F01F7D"/>
    <w:rsid w:val="00F03373"/>
    <w:rsid w:val="00F036B5"/>
    <w:rsid w:val="00F039A6"/>
    <w:rsid w:val="00F03F74"/>
    <w:rsid w:val="00F0628A"/>
    <w:rsid w:val="00F10BD3"/>
    <w:rsid w:val="00F163D8"/>
    <w:rsid w:val="00F16646"/>
    <w:rsid w:val="00F175C1"/>
    <w:rsid w:val="00F20513"/>
    <w:rsid w:val="00F2085D"/>
    <w:rsid w:val="00F20D0A"/>
    <w:rsid w:val="00F2297A"/>
    <w:rsid w:val="00F22998"/>
    <w:rsid w:val="00F23BA9"/>
    <w:rsid w:val="00F23E78"/>
    <w:rsid w:val="00F2411F"/>
    <w:rsid w:val="00F24432"/>
    <w:rsid w:val="00F245C3"/>
    <w:rsid w:val="00F24948"/>
    <w:rsid w:val="00F24BFE"/>
    <w:rsid w:val="00F254C8"/>
    <w:rsid w:val="00F25AF8"/>
    <w:rsid w:val="00F27771"/>
    <w:rsid w:val="00F3433D"/>
    <w:rsid w:val="00F3478E"/>
    <w:rsid w:val="00F35166"/>
    <w:rsid w:val="00F355A2"/>
    <w:rsid w:val="00F372C1"/>
    <w:rsid w:val="00F375DB"/>
    <w:rsid w:val="00F400D6"/>
    <w:rsid w:val="00F40972"/>
    <w:rsid w:val="00F418A7"/>
    <w:rsid w:val="00F42E75"/>
    <w:rsid w:val="00F43258"/>
    <w:rsid w:val="00F4668A"/>
    <w:rsid w:val="00F46B9A"/>
    <w:rsid w:val="00F47C40"/>
    <w:rsid w:val="00F502A2"/>
    <w:rsid w:val="00F5089D"/>
    <w:rsid w:val="00F51B65"/>
    <w:rsid w:val="00F51F31"/>
    <w:rsid w:val="00F5395F"/>
    <w:rsid w:val="00F53BB6"/>
    <w:rsid w:val="00F5698B"/>
    <w:rsid w:val="00F6254D"/>
    <w:rsid w:val="00F627EF"/>
    <w:rsid w:val="00F62BFC"/>
    <w:rsid w:val="00F62F2E"/>
    <w:rsid w:val="00F64BF3"/>
    <w:rsid w:val="00F64CB5"/>
    <w:rsid w:val="00F64DC1"/>
    <w:rsid w:val="00F654C9"/>
    <w:rsid w:val="00F6620F"/>
    <w:rsid w:val="00F67439"/>
    <w:rsid w:val="00F674A3"/>
    <w:rsid w:val="00F6799D"/>
    <w:rsid w:val="00F67A33"/>
    <w:rsid w:val="00F750A7"/>
    <w:rsid w:val="00F75679"/>
    <w:rsid w:val="00F75E6F"/>
    <w:rsid w:val="00F776AF"/>
    <w:rsid w:val="00F77DBE"/>
    <w:rsid w:val="00F803A9"/>
    <w:rsid w:val="00F80A90"/>
    <w:rsid w:val="00F80A9D"/>
    <w:rsid w:val="00F812EC"/>
    <w:rsid w:val="00F8351C"/>
    <w:rsid w:val="00F83569"/>
    <w:rsid w:val="00F8454C"/>
    <w:rsid w:val="00F84737"/>
    <w:rsid w:val="00F8603B"/>
    <w:rsid w:val="00F927D6"/>
    <w:rsid w:val="00F9396B"/>
    <w:rsid w:val="00F93B69"/>
    <w:rsid w:val="00F9456E"/>
    <w:rsid w:val="00F956E3"/>
    <w:rsid w:val="00F9599A"/>
    <w:rsid w:val="00F971CB"/>
    <w:rsid w:val="00F97F34"/>
    <w:rsid w:val="00FA00F0"/>
    <w:rsid w:val="00FA18D5"/>
    <w:rsid w:val="00FA4181"/>
    <w:rsid w:val="00FA536B"/>
    <w:rsid w:val="00FB2C3E"/>
    <w:rsid w:val="00FB4B65"/>
    <w:rsid w:val="00FB4FA7"/>
    <w:rsid w:val="00FC0206"/>
    <w:rsid w:val="00FC3DAC"/>
    <w:rsid w:val="00FC4299"/>
    <w:rsid w:val="00FC4688"/>
    <w:rsid w:val="00FC6F6E"/>
    <w:rsid w:val="00FC7788"/>
    <w:rsid w:val="00FC78A6"/>
    <w:rsid w:val="00FC7DAC"/>
    <w:rsid w:val="00FD1945"/>
    <w:rsid w:val="00FD19D8"/>
    <w:rsid w:val="00FD4E75"/>
    <w:rsid w:val="00FD6B37"/>
    <w:rsid w:val="00FD7161"/>
    <w:rsid w:val="00FD79C1"/>
    <w:rsid w:val="00FD7C89"/>
    <w:rsid w:val="00FE1291"/>
    <w:rsid w:val="00FE1A66"/>
    <w:rsid w:val="00FE1E16"/>
    <w:rsid w:val="00FE5A72"/>
    <w:rsid w:val="00FE63EF"/>
    <w:rsid w:val="00FF07A1"/>
    <w:rsid w:val="00FF12BC"/>
    <w:rsid w:val="00FF167E"/>
    <w:rsid w:val="00FF25C4"/>
    <w:rsid w:val="00FF31D2"/>
    <w:rsid w:val="00FF3BCB"/>
    <w:rsid w:val="00FF7C09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63A03"/>
  <w15:chartTrackingRefBased/>
  <w15:docId w15:val="{1CA53099-9C89-44C4-A3B9-151C426D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E8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C113B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B250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BD14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BD143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D143F"/>
    <w:rPr>
      <w:vertAlign w:val="superscript"/>
    </w:rPr>
  </w:style>
  <w:style w:type="character" w:styleId="Hipercze">
    <w:name w:val="Hyperlink"/>
    <w:uiPriority w:val="99"/>
    <w:unhideWhenUsed/>
    <w:rsid w:val="00FE63E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FE63EF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439"/>
  </w:style>
  <w:style w:type="paragraph" w:styleId="Stopka">
    <w:name w:val="footer"/>
    <w:basedOn w:val="Normalny"/>
    <w:link w:val="StopkaZnak"/>
    <w:uiPriority w:val="99"/>
    <w:unhideWhenUsed/>
    <w:rsid w:val="00F6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439"/>
  </w:style>
  <w:style w:type="paragraph" w:styleId="Tekstprzypisudolnego">
    <w:name w:val="footnote text"/>
    <w:basedOn w:val="Normalny"/>
    <w:link w:val="TekstprzypisudolnegoZnak"/>
    <w:uiPriority w:val="99"/>
    <w:unhideWhenUsed/>
    <w:rsid w:val="001A73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1A73F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A73F4"/>
    <w:rPr>
      <w:vertAlign w:val="superscript"/>
    </w:rPr>
  </w:style>
  <w:style w:type="character" w:styleId="HTML-cytat">
    <w:name w:val="HTML Cite"/>
    <w:uiPriority w:val="99"/>
    <w:semiHidden/>
    <w:unhideWhenUsed/>
    <w:rsid w:val="007E20D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6ED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uiPriority w:val="99"/>
    <w:rsid w:val="00DB44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DB44C7"/>
  </w:style>
  <w:style w:type="character" w:customStyle="1" w:styleId="eop">
    <w:name w:val="eop"/>
    <w:rsid w:val="00DB44C7"/>
  </w:style>
  <w:style w:type="character" w:styleId="Odwoaniedokomentarza">
    <w:name w:val="annotation reference"/>
    <w:uiPriority w:val="99"/>
    <w:unhideWhenUsed/>
    <w:qFormat/>
    <w:rsid w:val="00773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73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326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32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326C"/>
    <w:rPr>
      <w:b/>
      <w:bCs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F74B5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C113B9"/>
    <w:rPr>
      <w:rFonts w:ascii="Times New Roman" w:hAnsi="Times New Roman"/>
      <w:b/>
      <w:bCs/>
      <w:sz w:val="36"/>
      <w:szCs w:val="36"/>
    </w:rPr>
  </w:style>
  <w:style w:type="paragraph" w:customStyle="1" w:styleId="Tytuowa1">
    <w:name w:val="Tytułowa 1"/>
    <w:basedOn w:val="Tytu"/>
    <w:rsid w:val="00D254BD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 w:val="0"/>
      <w:bCs/>
      <w:spacing w:val="0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4D05AE"/>
    <w:pPr>
      <w:spacing w:after="0" w:line="240" w:lineRule="auto"/>
      <w:contextualSpacing/>
    </w:pPr>
    <w:rPr>
      <w:rFonts w:ascii="Lato" w:eastAsiaTheme="majorEastAsia" w:hAnsi="Lato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05AE"/>
    <w:rPr>
      <w:rFonts w:ascii="Lato" w:eastAsiaTheme="majorEastAsia" w:hAnsi="Lato" w:cstheme="majorBidi"/>
      <w:b/>
      <w:spacing w:val="-10"/>
      <w:kern w:val="28"/>
      <w:sz w:val="32"/>
      <w:szCs w:val="56"/>
    </w:rPr>
  </w:style>
  <w:style w:type="paragraph" w:styleId="Poprawka">
    <w:name w:val="Revision"/>
    <w:hidden/>
    <w:uiPriority w:val="99"/>
    <w:semiHidden/>
    <w:rsid w:val="000A40C5"/>
    <w:rPr>
      <w:sz w:val="22"/>
      <w:szCs w:val="22"/>
    </w:rPr>
  </w:style>
  <w:style w:type="numbering" w:customStyle="1" w:styleId="Styl4">
    <w:name w:val="Styl4"/>
    <w:uiPriority w:val="99"/>
    <w:rsid w:val="002A683A"/>
    <w:pPr>
      <w:numPr>
        <w:numId w:val="11"/>
      </w:numPr>
    </w:pPr>
  </w:style>
  <w:style w:type="numbering" w:customStyle="1" w:styleId="Styl41">
    <w:name w:val="Styl41"/>
    <w:uiPriority w:val="99"/>
    <w:rsid w:val="006F2903"/>
    <w:pPr>
      <w:numPr>
        <w:numId w:val="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A6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kujawsko-pomorskie.pl/obowiazki-informacyjne-i-promocyjn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kujawsko-pomorskie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kujawsko-pomorskie.pl/dokumenty/program-regionalny-fundusze-europejskie-dla-kujaw-i-pomorza-2021-2027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b263258c28051c687ae03a93ea634ef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f95ce524595b187065e91db510b54dc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14942-3BF2-453D-8356-87AD5F6B3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C159A6-9662-4174-82B5-003EB3F12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662EA-4366-4259-B36F-1620C948A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9D7F4-6932-4F14-B872-46445E64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2059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Links>
    <vt:vector size="6" baseType="variant">
      <vt:variant>
        <vt:i4>1310768</vt:i4>
      </vt:variant>
      <vt:variant>
        <vt:i4>0</vt:i4>
      </vt:variant>
      <vt:variant>
        <vt:i4>0</vt:i4>
      </vt:variant>
      <vt:variant>
        <vt:i4>5</vt:i4>
      </vt:variant>
      <vt:variant>
        <vt:lpwstr>mailto:zdrowie@slaskie.pl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zegzulaa</dc:creator>
  <cp:keywords/>
  <dc:description/>
  <cp:lastModifiedBy>Sylwia Lemańska-Gerc</cp:lastModifiedBy>
  <cp:revision>76</cp:revision>
  <cp:lastPrinted>2024-08-02T07:57:00Z</cp:lastPrinted>
  <dcterms:created xsi:type="dcterms:W3CDTF">2025-04-16T06:54:00Z</dcterms:created>
  <dcterms:modified xsi:type="dcterms:W3CDTF">2026-07-07T09:17:00Z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